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082C" w14:textId="77777777" w:rsidR="009A0B31" w:rsidRDefault="009A0B31" w:rsidP="009A0B31">
      <w:pPr>
        <w:rPr>
          <w:rFonts w:ascii="Arial" w:hAnsi="Arial" w:cs="Arial"/>
          <w:b/>
        </w:rPr>
      </w:pPr>
    </w:p>
    <w:p w14:paraId="5B36082D" w14:textId="77777777" w:rsidR="009A0B31" w:rsidRDefault="009A0B31" w:rsidP="009A0B31">
      <w:pPr>
        <w:rPr>
          <w:rFonts w:ascii="Arial" w:hAnsi="Arial" w:cs="Arial"/>
          <w:b/>
        </w:rPr>
      </w:pPr>
    </w:p>
    <w:p w14:paraId="5B36082E" w14:textId="77777777" w:rsidR="009A0B31" w:rsidRDefault="009A0B31" w:rsidP="009A0B31">
      <w:pPr>
        <w:jc w:val="center"/>
        <w:rPr>
          <w:rFonts w:ascii="Arial" w:hAnsi="Arial" w:cs="Arial"/>
          <w:b/>
        </w:rPr>
      </w:pPr>
      <w:r>
        <w:rPr>
          <w:rFonts w:ascii="Arial" w:hAnsi="Arial" w:cs="Arial"/>
          <w:b/>
          <w:noProof/>
        </w:rPr>
        <w:drawing>
          <wp:inline distT="0" distB="0" distL="0" distR="0" wp14:anchorId="5B36098B" wp14:editId="5B36098C">
            <wp:extent cx="1828800" cy="1838325"/>
            <wp:effectExtent l="19050" t="0" r="0" b="0"/>
            <wp:docPr id="2" name="Picture 2" descr="CoSealNewwhite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ealNewwhitebkgrnd"/>
                    <pic:cNvPicPr>
                      <a:picLocks noChangeAspect="1" noChangeArrowheads="1"/>
                    </pic:cNvPicPr>
                  </pic:nvPicPr>
                  <pic:blipFill>
                    <a:blip r:embed="rId11" cstate="print"/>
                    <a:srcRect/>
                    <a:stretch>
                      <a:fillRect/>
                    </a:stretch>
                  </pic:blipFill>
                  <pic:spPr bwMode="auto">
                    <a:xfrm>
                      <a:off x="0" y="0"/>
                      <a:ext cx="1828800" cy="1838325"/>
                    </a:xfrm>
                    <a:prstGeom prst="rect">
                      <a:avLst/>
                    </a:prstGeom>
                    <a:noFill/>
                    <a:ln w="9525">
                      <a:noFill/>
                      <a:miter lim="800000"/>
                      <a:headEnd/>
                      <a:tailEnd/>
                    </a:ln>
                  </pic:spPr>
                </pic:pic>
              </a:graphicData>
            </a:graphic>
          </wp:inline>
        </w:drawing>
      </w:r>
    </w:p>
    <w:p w14:paraId="5B36082F" w14:textId="77777777" w:rsidR="009A0B31" w:rsidRDefault="009A0B31" w:rsidP="009A0B31">
      <w:pPr>
        <w:rPr>
          <w:rFonts w:ascii="Arial" w:hAnsi="Arial" w:cs="Arial"/>
          <w:b/>
        </w:rPr>
      </w:pPr>
    </w:p>
    <w:p w14:paraId="5B360830" w14:textId="77777777" w:rsidR="009A0B31" w:rsidRDefault="009A0B31" w:rsidP="009A0B31">
      <w:pPr>
        <w:rPr>
          <w:rFonts w:ascii="Arial" w:hAnsi="Arial" w:cs="Arial"/>
          <w:b/>
        </w:rPr>
      </w:pPr>
    </w:p>
    <w:p w14:paraId="5B360831" w14:textId="77777777" w:rsidR="009A0B31" w:rsidRDefault="009A0B31" w:rsidP="009A0B31">
      <w:pPr>
        <w:jc w:val="center"/>
        <w:rPr>
          <w:rFonts w:ascii="Arial" w:hAnsi="Arial" w:cs="Arial"/>
          <w:b/>
          <w:sz w:val="44"/>
          <w:szCs w:val="44"/>
        </w:rPr>
      </w:pPr>
      <w:smartTag w:uri="urn:schemas-microsoft-com:office:smarttags" w:element="place">
        <w:smartTag w:uri="urn:schemas-microsoft-com:office:smarttags" w:element="PlaceName">
          <w:r>
            <w:rPr>
              <w:rFonts w:ascii="Arial" w:hAnsi="Arial" w:cs="Arial"/>
              <w:b/>
              <w:sz w:val="44"/>
              <w:szCs w:val="44"/>
            </w:rPr>
            <w:t>La Crosse</w:t>
          </w:r>
        </w:smartTag>
        <w:r>
          <w:rPr>
            <w:rFonts w:ascii="Arial" w:hAnsi="Arial" w:cs="Arial"/>
            <w:b/>
            <w:sz w:val="44"/>
            <w:szCs w:val="44"/>
          </w:rPr>
          <w:t xml:space="preserve"> </w:t>
        </w:r>
        <w:smartTag w:uri="urn:schemas-microsoft-com:office:smarttags" w:element="PlaceType">
          <w:r>
            <w:rPr>
              <w:rFonts w:ascii="Arial" w:hAnsi="Arial" w:cs="Arial"/>
              <w:b/>
              <w:sz w:val="44"/>
              <w:szCs w:val="44"/>
            </w:rPr>
            <w:t>County</w:t>
          </w:r>
        </w:smartTag>
      </w:smartTag>
    </w:p>
    <w:p w14:paraId="5B360832" w14:textId="77777777" w:rsidR="009A0B31" w:rsidRPr="0098514A" w:rsidRDefault="009A0B31" w:rsidP="009A0B31">
      <w:pPr>
        <w:jc w:val="center"/>
        <w:rPr>
          <w:rFonts w:ascii="Arial" w:hAnsi="Arial" w:cs="Arial"/>
          <w:b/>
          <w:sz w:val="44"/>
          <w:szCs w:val="44"/>
        </w:rPr>
      </w:pPr>
    </w:p>
    <w:p w14:paraId="5B360833" w14:textId="77777777" w:rsidR="009A0B31" w:rsidRDefault="009A0B31" w:rsidP="009A0B31">
      <w:pPr>
        <w:jc w:val="center"/>
        <w:rPr>
          <w:rFonts w:ascii="Arial" w:hAnsi="Arial" w:cs="Arial"/>
          <w:b/>
          <w:sz w:val="44"/>
          <w:szCs w:val="44"/>
        </w:rPr>
      </w:pPr>
      <w:r>
        <w:rPr>
          <w:rFonts w:ascii="Arial" w:hAnsi="Arial" w:cs="Arial"/>
          <w:b/>
          <w:sz w:val="44"/>
          <w:szCs w:val="44"/>
        </w:rPr>
        <w:t>Request for Propos</w:t>
      </w:r>
      <w:r w:rsidRPr="0098514A">
        <w:rPr>
          <w:rFonts w:ascii="Arial" w:hAnsi="Arial" w:cs="Arial"/>
          <w:b/>
          <w:sz w:val="44"/>
          <w:szCs w:val="44"/>
        </w:rPr>
        <w:t>al</w:t>
      </w:r>
    </w:p>
    <w:p w14:paraId="5B360834" w14:textId="77777777" w:rsidR="009A0B31" w:rsidRDefault="009A0B31" w:rsidP="009A0B31">
      <w:pPr>
        <w:jc w:val="center"/>
        <w:rPr>
          <w:rFonts w:ascii="Arial" w:hAnsi="Arial" w:cs="Arial"/>
          <w:b/>
          <w:sz w:val="44"/>
          <w:szCs w:val="44"/>
        </w:rPr>
      </w:pPr>
    </w:p>
    <w:p w14:paraId="5B360835" w14:textId="77777777" w:rsidR="009A0B31" w:rsidRPr="0098514A" w:rsidRDefault="006B1601" w:rsidP="009A0B31">
      <w:pPr>
        <w:jc w:val="center"/>
        <w:rPr>
          <w:rFonts w:ascii="Arial" w:hAnsi="Arial" w:cs="Arial"/>
          <w:b/>
          <w:sz w:val="44"/>
          <w:szCs w:val="44"/>
        </w:rPr>
      </w:pPr>
      <w:r>
        <w:rPr>
          <w:rFonts w:ascii="Arial" w:hAnsi="Arial" w:cs="Arial"/>
          <w:b/>
          <w:sz w:val="44"/>
          <w:szCs w:val="44"/>
        </w:rPr>
        <w:t>One (1)</w:t>
      </w:r>
    </w:p>
    <w:p w14:paraId="5B360836" w14:textId="77777777" w:rsidR="009A0B31" w:rsidRDefault="009A0B31" w:rsidP="009A0B31">
      <w:pPr>
        <w:jc w:val="center"/>
        <w:rPr>
          <w:rFonts w:ascii="Arial" w:hAnsi="Arial" w:cs="Arial"/>
          <w:b/>
          <w:sz w:val="44"/>
          <w:szCs w:val="44"/>
        </w:rPr>
      </w:pPr>
    </w:p>
    <w:p w14:paraId="5B360837" w14:textId="77777777" w:rsidR="009A0B31" w:rsidRDefault="009A0B31" w:rsidP="009A0B31">
      <w:pPr>
        <w:rPr>
          <w:rFonts w:ascii="Arial" w:hAnsi="Arial" w:cs="Arial"/>
          <w:b/>
        </w:rPr>
      </w:pPr>
    </w:p>
    <w:p w14:paraId="5B360838" w14:textId="3B5989EF" w:rsidR="009A0B31" w:rsidRDefault="00321A0C" w:rsidP="009A0B31">
      <w:pPr>
        <w:jc w:val="center"/>
        <w:rPr>
          <w:rFonts w:ascii="Arial" w:hAnsi="Arial" w:cs="Arial"/>
          <w:b/>
        </w:rPr>
      </w:pPr>
      <w:r>
        <w:rPr>
          <w:rFonts w:ascii="Arial" w:hAnsi="Arial" w:cs="Arial"/>
          <w:b/>
          <w:sz w:val="48"/>
          <w:szCs w:val="48"/>
        </w:rPr>
        <w:t xml:space="preserve"> </w:t>
      </w:r>
      <w:r w:rsidR="00CF4D19">
        <w:rPr>
          <w:rFonts w:ascii="Arial" w:hAnsi="Arial" w:cs="Arial"/>
          <w:b/>
          <w:sz w:val="48"/>
          <w:szCs w:val="48"/>
        </w:rPr>
        <w:t>Equipment Trailer</w:t>
      </w:r>
      <w:r w:rsidR="009A0B31" w:rsidRPr="00995D2F">
        <w:rPr>
          <w:rFonts w:ascii="Arial" w:hAnsi="Arial" w:cs="Arial"/>
          <w:b/>
          <w:sz w:val="48"/>
          <w:szCs w:val="48"/>
        </w:rPr>
        <w:br w:type="page"/>
      </w:r>
      <w:r w:rsidR="009A0B31">
        <w:rPr>
          <w:rFonts w:ascii="Arial" w:hAnsi="Arial" w:cs="Arial"/>
          <w:b/>
        </w:rPr>
        <w:lastRenderedPageBreak/>
        <w:t>Table of Contents</w:t>
      </w:r>
    </w:p>
    <w:p w14:paraId="5B360839" w14:textId="77777777" w:rsidR="009A0B31" w:rsidRDefault="009A0B31" w:rsidP="009A0B31">
      <w:pPr>
        <w:tabs>
          <w:tab w:val="left" w:leader="dot" w:pos="8640"/>
        </w:tabs>
        <w:ind w:left="360"/>
        <w:rPr>
          <w:rFonts w:ascii="Arial" w:hAnsi="Arial" w:cs="Arial"/>
          <w:b/>
        </w:rPr>
      </w:pPr>
    </w:p>
    <w:p w14:paraId="5B36083A" w14:textId="77777777" w:rsidR="009A0B31" w:rsidRPr="00AB4FCF"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1: </w:t>
      </w:r>
      <w:r w:rsidRPr="00AB4FCF">
        <w:rPr>
          <w:rFonts w:ascii="Arial" w:hAnsi="Arial" w:cs="Arial"/>
          <w:b/>
          <w:sz w:val="20"/>
          <w:szCs w:val="20"/>
        </w:rPr>
        <w:tab/>
      </w:r>
      <w:r>
        <w:rPr>
          <w:rFonts w:ascii="Arial" w:hAnsi="Arial" w:cs="Arial"/>
          <w:b/>
          <w:sz w:val="20"/>
          <w:szCs w:val="20"/>
        </w:rPr>
        <w:t xml:space="preserve"> </w:t>
      </w:r>
      <w:r w:rsidRPr="00AB4FCF">
        <w:rPr>
          <w:rFonts w:ascii="Arial" w:hAnsi="Arial" w:cs="Arial"/>
          <w:b/>
          <w:sz w:val="20"/>
          <w:szCs w:val="20"/>
        </w:rPr>
        <w:t>RFP</w:t>
      </w:r>
      <w:r>
        <w:rPr>
          <w:rFonts w:ascii="Arial" w:hAnsi="Arial" w:cs="Arial"/>
          <w:b/>
          <w:sz w:val="20"/>
          <w:szCs w:val="20"/>
        </w:rPr>
        <w:t xml:space="preserve"> Overview……………………………………………………………………</w:t>
      </w:r>
      <w:proofErr w:type="gramStart"/>
      <w:r>
        <w:rPr>
          <w:rFonts w:ascii="Arial" w:hAnsi="Arial" w:cs="Arial"/>
          <w:b/>
          <w:sz w:val="20"/>
          <w:szCs w:val="20"/>
        </w:rPr>
        <w:t>…..</w:t>
      </w:r>
      <w:proofErr w:type="gramEnd"/>
      <w:r>
        <w:rPr>
          <w:rFonts w:ascii="Arial" w:hAnsi="Arial" w:cs="Arial"/>
          <w:b/>
          <w:sz w:val="20"/>
          <w:szCs w:val="20"/>
        </w:rPr>
        <w:t>3</w:t>
      </w:r>
    </w:p>
    <w:p w14:paraId="5B36083B" w14:textId="77777777" w:rsidR="009A0B31" w:rsidRPr="00AB4FCF" w:rsidRDefault="009A0B31" w:rsidP="009A0B31">
      <w:pPr>
        <w:tabs>
          <w:tab w:val="left" w:pos="720"/>
          <w:tab w:val="left" w:pos="1440"/>
          <w:tab w:val="left" w:leader="dot" w:pos="8640"/>
        </w:tabs>
        <w:rPr>
          <w:rFonts w:ascii="Arial" w:hAnsi="Arial" w:cs="Arial"/>
          <w:sz w:val="20"/>
          <w:szCs w:val="20"/>
        </w:rPr>
      </w:pPr>
    </w:p>
    <w:p w14:paraId="5B36083C" w14:textId="77777777" w:rsidR="009A0B31" w:rsidRDefault="009A0B31" w:rsidP="009A0B31">
      <w:pPr>
        <w:tabs>
          <w:tab w:val="left" w:pos="720"/>
          <w:tab w:val="left" w:pos="1440"/>
          <w:tab w:val="left" w:leader="dot" w:pos="8640"/>
        </w:tabs>
        <w:rPr>
          <w:rFonts w:ascii="Arial" w:hAnsi="Arial" w:cs="Arial"/>
          <w:sz w:val="20"/>
          <w:szCs w:val="20"/>
        </w:rPr>
      </w:pPr>
      <w:r w:rsidRPr="00AB4FCF">
        <w:rPr>
          <w:rFonts w:ascii="Arial" w:hAnsi="Arial" w:cs="Arial"/>
          <w:b/>
          <w:sz w:val="20"/>
          <w:szCs w:val="20"/>
        </w:rPr>
        <w:t>Section 2:</w:t>
      </w:r>
      <w:r w:rsidRPr="00AB4FCF">
        <w:rPr>
          <w:rFonts w:ascii="Arial" w:hAnsi="Arial" w:cs="Arial"/>
          <w:b/>
          <w:sz w:val="20"/>
          <w:szCs w:val="20"/>
        </w:rPr>
        <w:tab/>
        <w:t xml:space="preserve"> P</w:t>
      </w:r>
      <w:r>
        <w:rPr>
          <w:rFonts w:ascii="Arial" w:hAnsi="Arial" w:cs="Arial"/>
          <w:b/>
          <w:sz w:val="20"/>
          <w:szCs w:val="20"/>
        </w:rPr>
        <w:t>roposal Submittal Instructions………………………………………………….3</w:t>
      </w:r>
    </w:p>
    <w:p w14:paraId="5B36083D" w14:textId="77777777" w:rsidR="009A0B31" w:rsidRPr="00AB4FCF" w:rsidRDefault="009A0B31" w:rsidP="009A0B31">
      <w:pPr>
        <w:tabs>
          <w:tab w:val="left" w:pos="720"/>
          <w:tab w:val="left" w:pos="1440"/>
          <w:tab w:val="left" w:leader="dot" w:pos="8640"/>
        </w:tabs>
        <w:ind w:left="720"/>
        <w:rPr>
          <w:rFonts w:ascii="Arial" w:hAnsi="Arial" w:cs="Arial"/>
          <w:sz w:val="20"/>
          <w:szCs w:val="20"/>
        </w:rPr>
      </w:pPr>
    </w:p>
    <w:p w14:paraId="5B36083E" w14:textId="77777777" w:rsidR="009A0B31" w:rsidRPr="00AB4FCF" w:rsidRDefault="002B4B48" w:rsidP="009A0B31">
      <w:pPr>
        <w:tabs>
          <w:tab w:val="left" w:pos="720"/>
          <w:tab w:val="left" w:pos="1440"/>
          <w:tab w:val="left" w:leader="dot" w:pos="8640"/>
        </w:tabs>
        <w:rPr>
          <w:rFonts w:ascii="Arial" w:hAnsi="Arial" w:cs="Arial"/>
          <w:b/>
          <w:sz w:val="20"/>
          <w:szCs w:val="20"/>
        </w:rPr>
      </w:pPr>
      <w:r>
        <w:rPr>
          <w:rFonts w:ascii="Arial" w:hAnsi="Arial" w:cs="Arial"/>
          <w:b/>
          <w:sz w:val="20"/>
          <w:szCs w:val="20"/>
        </w:rPr>
        <w:t>Section 3:</w:t>
      </w:r>
      <w:r>
        <w:rPr>
          <w:rFonts w:ascii="Arial" w:hAnsi="Arial" w:cs="Arial"/>
          <w:b/>
          <w:sz w:val="20"/>
          <w:szCs w:val="20"/>
        </w:rPr>
        <w:tab/>
        <w:t>Specifications, equipment, warranty, training…</w:t>
      </w:r>
      <w:r w:rsidR="009A0B31">
        <w:rPr>
          <w:rFonts w:ascii="Arial" w:hAnsi="Arial" w:cs="Arial"/>
          <w:b/>
          <w:sz w:val="20"/>
          <w:szCs w:val="20"/>
        </w:rPr>
        <w:t>……………………………….5</w:t>
      </w:r>
    </w:p>
    <w:p w14:paraId="5B36083F" w14:textId="77777777" w:rsidR="009A0B31" w:rsidRPr="00AB4FCF" w:rsidRDefault="009A0B31" w:rsidP="009A0B31">
      <w:pPr>
        <w:tabs>
          <w:tab w:val="left" w:pos="720"/>
          <w:tab w:val="left" w:pos="1440"/>
          <w:tab w:val="left" w:leader="dot" w:pos="8640"/>
        </w:tabs>
        <w:rPr>
          <w:rFonts w:ascii="Arial" w:hAnsi="Arial" w:cs="Arial"/>
          <w:sz w:val="20"/>
          <w:szCs w:val="20"/>
        </w:rPr>
      </w:pPr>
    </w:p>
    <w:p w14:paraId="5B360840" w14:textId="77777777" w:rsidR="009A0B31" w:rsidRPr="00AB4FCF"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Section 4:</w:t>
      </w:r>
      <w:r w:rsidRPr="00AB4FCF">
        <w:rPr>
          <w:rFonts w:ascii="Arial" w:hAnsi="Arial" w:cs="Arial"/>
          <w:b/>
          <w:sz w:val="20"/>
          <w:szCs w:val="20"/>
        </w:rPr>
        <w:tab/>
      </w:r>
      <w:r w:rsidR="002B4B48">
        <w:rPr>
          <w:rFonts w:ascii="Arial" w:hAnsi="Arial" w:cs="Arial"/>
          <w:b/>
          <w:sz w:val="20"/>
          <w:szCs w:val="20"/>
        </w:rPr>
        <w:t xml:space="preserve">How to respond to the </w:t>
      </w:r>
      <w:proofErr w:type="gramStart"/>
      <w:r w:rsidR="002B4B48">
        <w:rPr>
          <w:rFonts w:ascii="Arial" w:hAnsi="Arial" w:cs="Arial"/>
          <w:b/>
          <w:sz w:val="20"/>
          <w:szCs w:val="20"/>
        </w:rPr>
        <w:t xml:space="preserve">RFP  </w:t>
      </w:r>
      <w:r>
        <w:rPr>
          <w:rFonts w:ascii="Arial" w:hAnsi="Arial" w:cs="Arial"/>
          <w:b/>
          <w:sz w:val="20"/>
          <w:szCs w:val="20"/>
        </w:rPr>
        <w:t>…</w:t>
      </w:r>
      <w:proofErr w:type="gramEnd"/>
      <w:r>
        <w:rPr>
          <w:rFonts w:ascii="Arial" w:hAnsi="Arial" w:cs="Arial"/>
          <w:b/>
          <w:sz w:val="20"/>
          <w:szCs w:val="20"/>
        </w:rPr>
        <w:t>…………………………………………………….5</w:t>
      </w:r>
    </w:p>
    <w:p w14:paraId="5B360841" w14:textId="77777777" w:rsidR="009A0B31" w:rsidRPr="00AB4FCF" w:rsidRDefault="009A0B31" w:rsidP="009A0B31">
      <w:pPr>
        <w:tabs>
          <w:tab w:val="left" w:pos="720"/>
          <w:tab w:val="left" w:pos="1440"/>
          <w:tab w:val="left" w:leader="dot" w:pos="8640"/>
        </w:tabs>
        <w:ind w:left="720"/>
        <w:rPr>
          <w:rFonts w:ascii="Arial" w:hAnsi="Arial" w:cs="Arial"/>
          <w:sz w:val="20"/>
          <w:szCs w:val="20"/>
        </w:rPr>
      </w:pPr>
    </w:p>
    <w:p w14:paraId="5B360842" w14:textId="77777777" w:rsidR="009A0B31" w:rsidRPr="007262D0"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Section 5:</w:t>
      </w:r>
      <w:r>
        <w:rPr>
          <w:rFonts w:ascii="Arial" w:hAnsi="Arial" w:cs="Arial"/>
          <w:b/>
          <w:sz w:val="20"/>
          <w:szCs w:val="20"/>
        </w:rPr>
        <w:t xml:space="preserve">         </w:t>
      </w:r>
      <w:r w:rsidR="002B4B48">
        <w:rPr>
          <w:rFonts w:ascii="Arial" w:hAnsi="Arial" w:cs="Arial"/>
          <w:b/>
          <w:sz w:val="20"/>
          <w:szCs w:val="20"/>
        </w:rPr>
        <w:t>Evaluation of Proposals…………………………</w:t>
      </w:r>
      <w:r>
        <w:rPr>
          <w:rFonts w:ascii="Arial" w:hAnsi="Arial" w:cs="Arial"/>
          <w:b/>
          <w:sz w:val="20"/>
          <w:szCs w:val="20"/>
        </w:rPr>
        <w:t>………………………………….5</w:t>
      </w:r>
    </w:p>
    <w:p w14:paraId="5B360843" w14:textId="77777777" w:rsidR="009A0B31" w:rsidRPr="00155E17" w:rsidRDefault="009A0B31" w:rsidP="009A0B31">
      <w:pPr>
        <w:tabs>
          <w:tab w:val="left" w:pos="720"/>
          <w:tab w:val="left" w:pos="1440"/>
          <w:tab w:val="left" w:leader="dot" w:pos="8640"/>
        </w:tabs>
        <w:rPr>
          <w:rFonts w:ascii="Arial" w:hAnsi="Arial" w:cs="Arial"/>
          <w:sz w:val="20"/>
          <w:szCs w:val="20"/>
        </w:rPr>
      </w:pPr>
      <w:r>
        <w:rPr>
          <w:rFonts w:ascii="Arial" w:hAnsi="Arial" w:cs="Arial"/>
          <w:b/>
          <w:sz w:val="20"/>
          <w:szCs w:val="20"/>
        </w:rPr>
        <w:t xml:space="preserve">                          </w:t>
      </w:r>
    </w:p>
    <w:p w14:paraId="5B360844" w14:textId="77777777" w:rsidR="009A0B31" w:rsidRPr="007262D0"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w:t>
      </w:r>
      <w:r>
        <w:rPr>
          <w:rFonts w:ascii="Arial" w:hAnsi="Arial" w:cs="Arial"/>
          <w:b/>
          <w:sz w:val="20"/>
          <w:szCs w:val="20"/>
        </w:rPr>
        <w:t xml:space="preserve">6:         </w:t>
      </w:r>
      <w:r w:rsidR="002B4B48">
        <w:rPr>
          <w:rFonts w:ascii="Arial" w:hAnsi="Arial" w:cs="Arial"/>
          <w:b/>
          <w:sz w:val="20"/>
          <w:szCs w:val="20"/>
        </w:rPr>
        <w:t>Cost……………………….</w:t>
      </w:r>
      <w:r>
        <w:rPr>
          <w:rFonts w:ascii="Arial" w:hAnsi="Arial" w:cs="Arial"/>
          <w:b/>
          <w:sz w:val="20"/>
          <w:szCs w:val="20"/>
        </w:rPr>
        <w:t>………………………………………………………</w:t>
      </w:r>
      <w:proofErr w:type="gramStart"/>
      <w:r>
        <w:rPr>
          <w:rFonts w:ascii="Arial" w:hAnsi="Arial" w:cs="Arial"/>
          <w:b/>
          <w:sz w:val="20"/>
          <w:szCs w:val="20"/>
        </w:rPr>
        <w:t>…..</w:t>
      </w:r>
      <w:proofErr w:type="gramEnd"/>
      <w:r>
        <w:rPr>
          <w:rFonts w:ascii="Arial" w:hAnsi="Arial" w:cs="Arial"/>
          <w:b/>
          <w:sz w:val="20"/>
          <w:szCs w:val="20"/>
        </w:rPr>
        <w:t>11</w:t>
      </w:r>
    </w:p>
    <w:p w14:paraId="5B360845" w14:textId="77777777" w:rsidR="009A0B31" w:rsidRPr="00AB4FCF" w:rsidRDefault="009A0B31" w:rsidP="009A0B31">
      <w:pPr>
        <w:tabs>
          <w:tab w:val="left" w:pos="720"/>
          <w:tab w:val="left" w:pos="1440"/>
          <w:tab w:val="left" w:leader="dot" w:pos="8640"/>
        </w:tabs>
        <w:rPr>
          <w:rFonts w:ascii="Arial" w:hAnsi="Arial" w:cs="Arial"/>
          <w:sz w:val="20"/>
          <w:szCs w:val="20"/>
        </w:rPr>
      </w:pPr>
      <w:r>
        <w:rPr>
          <w:rFonts w:ascii="Arial" w:hAnsi="Arial" w:cs="Arial"/>
          <w:sz w:val="20"/>
          <w:szCs w:val="20"/>
        </w:rPr>
        <w:t xml:space="preserve">           </w:t>
      </w:r>
    </w:p>
    <w:p w14:paraId="5B360846" w14:textId="25FD4112" w:rsidR="009A0B31" w:rsidRDefault="009A0B31" w:rsidP="009A0B31">
      <w:pPr>
        <w:tabs>
          <w:tab w:val="left" w:pos="720"/>
          <w:tab w:val="left" w:pos="1440"/>
          <w:tab w:val="left" w:leader="dot" w:pos="8640"/>
        </w:tabs>
        <w:rPr>
          <w:rFonts w:ascii="Arial" w:hAnsi="Arial" w:cs="Arial"/>
          <w:b/>
          <w:sz w:val="20"/>
          <w:szCs w:val="20"/>
        </w:rPr>
      </w:pPr>
      <w:r>
        <w:rPr>
          <w:rFonts w:ascii="Arial" w:hAnsi="Arial" w:cs="Arial"/>
          <w:b/>
          <w:sz w:val="20"/>
          <w:szCs w:val="20"/>
        </w:rPr>
        <w:t>Section 7</w:t>
      </w:r>
      <w:r w:rsidRPr="00AB4FCF">
        <w:rPr>
          <w:rFonts w:ascii="Arial" w:hAnsi="Arial" w:cs="Arial"/>
          <w:b/>
          <w:sz w:val="20"/>
          <w:szCs w:val="20"/>
        </w:rPr>
        <w:t>:</w:t>
      </w:r>
      <w:r w:rsidRPr="00AB4FCF">
        <w:rPr>
          <w:rFonts w:ascii="Arial" w:hAnsi="Arial" w:cs="Arial"/>
          <w:b/>
          <w:sz w:val="20"/>
          <w:szCs w:val="20"/>
        </w:rPr>
        <w:tab/>
      </w:r>
      <w:r w:rsidR="002B4B48">
        <w:rPr>
          <w:rFonts w:ascii="Arial" w:hAnsi="Arial" w:cs="Arial"/>
          <w:b/>
          <w:sz w:val="20"/>
          <w:szCs w:val="20"/>
        </w:rPr>
        <w:t>Terms and Conditions</w:t>
      </w:r>
      <w:r>
        <w:rPr>
          <w:rFonts w:ascii="Arial" w:hAnsi="Arial" w:cs="Arial"/>
          <w:b/>
          <w:sz w:val="20"/>
          <w:szCs w:val="20"/>
        </w:rPr>
        <w:t xml:space="preserve"> ………………</w:t>
      </w:r>
      <w:proofErr w:type="gramStart"/>
      <w:r>
        <w:rPr>
          <w:rFonts w:ascii="Arial" w:hAnsi="Arial" w:cs="Arial"/>
          <w:b/>
          <w:sz w:val="20"/>
          <w:szCs w:val="20"/>
        </w:rPr>
        <w:t>…</w:t>
      </w:r>
      <w:r w:rsidR="002B4B48">
        <w:rPr>
          <w:rFonts w:ascii="Arial" w:hAnsi="Arial" w:cs="Arial"/>
          <w:b/>
          <w:sz w:val="20"/>
          <w:szCs w:val="20"/>
        </w:rPr>
        <w:t>..</w:t>
      </w:r>
      <w:proofErr w:type="gramEnd"/>
      <w:r>
        <w:rPr>
          <w:rFonts w:ascii="Arial" w:hAnsi="Arial" w:cs="Arial"/>
          <w:b/>
          <w:sz w:val="20"/>
          <w:szCs w:val="20"/>
        </w:rPr>
        <w:t>………………………………………..1</w:t>
      </w:r>
      <w:r w:rsidR="009A4099">
        <w:rPr>
          <w:rFonts w:ascii="Arial" w:hAnsi="Arial" w:cs="Arial"/>
          <w:b/>
          <w:sz w:val="20"/>
          <w:szCs w:val="20"/>
        </w:rPr>
        <w:t>3</w:t>
      </w:r>
    </w:p>
    <w:p w14:paraId="5B360847" w14:textId="77777777" w:rsidR="009A0B31" w:rsidRDefault="009A0B31" w:rsidP="009A0B31">
      <w:pPr>
        <w:tabs>
          <w:tab w:val="left" w:pos="720"/>
          <w:tab w:val="left" w:pos="1440"/>
          <w:tab w:val="left" w:leader="dot" w:pos="8640"/>
        </w:tabs>
        <w:rPr>
          <w:rFonts w:ascii="Arial" w:hAnsi="Arial" w:cs="Arial"/>
          <w:b/>
          <w:sz w:val="20"/>
          <w:szCs w:val="20"/>
        </w:rPr>
      </w:pPr>
    </w:p>
    <w:p w14:paraId="5B360848" w14:textId="77777777" w:rsidR="009A0B31" w:rsidRPr="007262D0" w:rsidRDefault="009A0B31" w:rsidP="009A0B31">
      <w:pPr>
        <w:tabs>
          <w:tab w:val="left" w:pos="720"/>
          <w:tab w:val="left" w:pos="1440"/>
          <w:tab w:val="left" w:leader="dot" w:pos="8640"/>
        </w:tabs>
        <w:rPr>
          <w:rFonts w:ascii="Arial" w:hAnsi="Arial" w:cs="Arial"/>
          <w:b/>
          <w:sz w:val="20"/>
          <w:szCs w:val="20"/>
        </w:rPr>
      </w:pPr>
      <w:r>
        <w:rPr>
          <w:rFonts w:ascii="Arial" w:hAnsi="Arial" w:cs="Arial"/>
          <w:b/>
          <w:sz w:val="20"/>
          <w:szCs w:val="20"/>
        </w:rPr>
        <w:t xml:space="preserve">    </w:t>
      </w:r>
    </w:p>
    <w:p w14:paraId="5B360849" w14:textId="77777777" w:rsidR="009A0B31" w:rsidRDefault="009A0B31" w:rsidP="009A0B31">
      <w:pPr>
        <w:tabs>
          <w:tab w:val="left" w:pos="720"/>
          <w:tab w:val="left" w:pos="1440"/>
          <w:tab w:val="left" w:leader="dot" w:pos="8640"/>
        </w:tabs>
        <w:rPr>
          <w:rFonts w:ascii="Arial" w:hAnsi="Arial" w:cs="Arial"/>
          <w:sz w:val="20"/>
          <w:szCs w:val="20"/>
        </w:rPr>
      </w:pPr>
      <w:r>
        <w:rPr>
          <w:rFonts w:ascii="Arial" w:hAnsi="Arial" w:cs="Arial"/>
          <w:sz w:val="20"/>
          <w:szCs w:val="20"/>
        </w:rPr>
        <w:t xml:space="preserve">                  </w:t>
      </w:r>
    </w:p>
    <w:p w14:paraId="5B36084A" w14:textId="77777777" w:rsidR="009A0B31" w:rsidRDefault="009A0B31" w:rsidP="009A0B31">
      <w:pPr>
        <w:rPr>
          <w:sz w:val="22"/>
          <w:szCs w:val="22"/>
        </w:rPr>
      </w:pPr>
      <w:r>
        <w:rPr>
          <w:sz w:val="22"/>
          <w:szCs w:val="22"/>
        </w:rPr>
        <w:br w:type="page"/>
      </w:r>
    </w:p>
    <w:p w14:paraId="5B36084B" w14:textId="77777777" w:rsidR="009A0B31" w:rsidRPr="008E7323" w:rsidRDefault="009A0B31" w:rsidP="009A0B31">
      <w:pPr>
        <w:rPr>
          <w:b/>
          <w:sz w:val="20"/>
          <w:szCs w:val="20"/>
        </w:rPr>
      </w:pPr>
      <w:r w:rsidRPr="008E7323">
        <w:rPr>
          <w:b/>
          <w:sz w:val="20"/>
          <w:szCs w:val="20"/>
        </w:rPr>
        <w:lastRenderedPageBreak/>
        <w:t>Section 1 - RFP Overview</w:t>
      </w:r>
    </w:p>
    <w:p w14:paraId="5B36084C" w14:textId="77777777" w:rsidR="009A0B31" w:rsidRPr="008E7323" w:rsidRDefault="009A0B31" w:rsidP="009A0B31">
      <w:pPr>
        <w:rPr>
          <w:b/>
          <w:sz w:val="20"/>
          <w:szCs w:val="20"/>
        </w:rPr>
      </w:pPr>
    </w:p>
    <w:p w14:paraId="5B36084D" w14:textId="77777777" w:rsidR="009A0B31" w:rsidRPr="008E7323" w:rsidRDefault="009A0B31" w:rsidP="009A0B31">
      <w:pPr>
        <w:rPr>
          <w:b/>
          <w:sz w:val="20"/>
          <w:szCs w:val="20"/>
        </w:rPr>
      </w:pPr>
      <w:r w:rsidRPr="008E7323">
        <w:rPr>
          <w:b/>
          <w:sz w:val="20"/>
          <w:szCs w:val="20"/>
        </w:rPr>
        <w:t>1.1 Introduction</w:t>
      </w:r>
    </w:p>
    <w:p w14:paraId="5B36084F" w14:textId="1DF62195" w:rsidR="009A0B31" w:rsidRPr="008E7323" w:rsidRDefault="009A0B31" w:rsidP="009A0B31">
      <w:pPr>
        <w:rPr>
          <w:b/>
          <w:sz w:val="20"/>
          <w:szCs w:val="20"/>
        </w:rPr>
      </w:pPr>
      <w:r w:rsidRPr="008E7323">
        <w:rPr>
          <w:bCs/>
          <w:vanish/>
          <w:sz w:val="20"/>
          <w:szCs w:val="20"/>
        </w:rPr>
        <w:t>»</w:t>
      </w:r>
      <w:r w:rsidRPr="008E7323">
        <w:rPr>
          <w:sz w:val="20"/>
          <w:szCs w:val="20"/>
        </w:rPr>
        <w:t xml:space="preserve">The objective of this procurement process is to select a vendor to provide the La Crosse County Highway Department with </w:t>
      </w:r>
      <w:r w:rsidR="006B1601">
        <w:rPr>
          <w:sz w:val="20"/>
          <w:szCs w:val="20"/>
        </w:rPr>
        <w:t>one (1)</w:t>
      </w:r>
      <w:r w:rsidRPr="008E7323">
        <w:rPr>
          <w:sz w:val="20"/>
          <w:szCs w:val="20"/>
        </w:rPr>
        <w:t xml:space="preserve"> </w:t>
      </w:r>
      <w:r w:rsidR="00DC66AF">
        <w:rPr>
          <w:sz w:val="20"/>
          <w:szCs w:val="20"/>
        </w:rPr>
        <w:t xml:space="preserve">30’ deck over wheel, </w:t>
      </w:r>
      <w:r w:rsidR="00546EAA">
        <w:rPr>
          <w:sz w:val="20"/>
          <w:szCs w:val="20"/>
        </w:rPr>
        <w:t xml:space="preserve">6’ </w:t>
      </w:r>
      <w:r w:rsidR="00BF7227">
        <w:rPr>
          <w:sz w:val="20"/>
          <w:szCs w:val="20"/>
        </w:rPr>
        <w:t>“beaver tail”, air operated bi-fold ramp</w:t>
      </w:r>
      <w:r w:rsidR="007C2DCD">
        <w:rPr>
          <w:sz w:val="20"/>
          <w:szCs w:val="20"/>
        </w:rPr>
        <w:t>s</w:t>
      </w:r>
      <w:r w:rsidR="00E30471">
        <w:rPr>
          <w:sz w:val="20"/>
          <w:szCs w:val="20"/>
        </w:rPr>
        <w:t xml:space="preserve">, </w:t>
      </w:r>
      <w:r w:rsidR="00DC66AF">
        <w:rPr>
          <w:sz w:val="20"/>
          <w:szCs w:val="20"/>
        </w:rPr>
        <w:t xml:space="preserve">4 axle </w:t>
      </w:r>
      <w:r w:rsidR="00C651DB">
        <w:rPr>
          <w:sz w:val="20"/>
          <w:szCs w:val="20"/>
        </w:rPr>
        <w:t>equipment</w:t>
      </w:r>
      <w:r w:rsidR="00B02313">
        <w:rPr>
          <w:sz w:val="20"/>
          <w:szCs w:val="20"/>
        </w:rPr>
        <w:t xml:space="preserve"> haul</w:t>
      </w:r>
      <w:r w:rsidR="00C651DB">
        <w:rPr>
          <w:sz w:val="20"/>
          <w:szCs w:val="20"/>
        </w:rPr>
        <w:t xml:space="preserve"> trailer</w:t>
      </w:r>
      <w:r w:rsidR="00823684">
        <w:rPr>
          <w:sz w:val="20"/>
          <w:szCs w:val="20"/>
        </w:rPr>
        <w:t>.</w:t>
      </w:r>
    </w:p>
    <w:p w14:paraId="5B360850" w14:textId="77777777" w:rsidR="009A0B31" w:rsidRPr="008E7323" w:rsidRDefault="009A0B31" w:rsidP="009A0B31">
      <w:pPr>
        <w:rPr>
          <w:b/>
          <w:sz w:val="20"/>
          <w:szCs w:val="20"/>
        </w:rPr>
      </w:pPr>
      <w:r w:rsidRPr="008E7323">
        <w:rPr>
          <w:b/>
          <w:sz w:val="20"/>
          <w:szCs w:val="20"/>
        </w:rPr>
        <w:t>Incurred costs</w:t>
      </w:r>
    </w:p>
    <w:p w14:paraId="5B360851" w14:textId="77777777" w:rsidR="009A0B31" w:rsidRPr="008E7323" w:rsidRDefault="009A0B31" w:rsidP="009A0B31">
      <w:pPr>
        <w:rPr>
          <w:sz w:val="20"/>
          <w:szCs w:val="20"/>
        </w:rPr>
      </w:pPr>
      <w:r w:rsidRPr="008E7323">
        <w:rPr>
          <w:sz w:val="20"/>
          <w:szCs w:val="20"/>
        </w:rPr>
        <w:t>The County is not responsible for any costs incurred by the Vendor in the preparation of the proposal, participation in the Vendors’ meeting, or for any other cost to the Vendor associated with responding to the RFP</w:t>
      </w:r>
    </w:p>
    <w:p w14:paraId="5B360852" w14:textId="77777777" w:rsidR="009A0B31" w:rsidRPr="008E7323" w:rsidRDefault="009A0B31" w:rsidP="009A0B31">
      <w:pPr>
        <w:rPr>
          <w:sz w:val="20"/>
          <w:szCs w:val="20"/>
        </w:rPr>
      </w:pPr>
    </w:p>
    <w:p w14:paraId="5B360853" w14:textId="77777777" w:rsidR="009A0B31" w:rsidRPr="001E1266" w:rsidRDefault="009A0B31" w:rsidP="009A0B31">
      <w:pPr>
        <w:rPr>
          <w:b/>
          <w:sz w:val="22"/>
          <w:szCs w:val="22"/>
        </w:rPr>
      </w:pPr>
      <w:r w:rsidRPr="001E1266">
        <w:rPr>
          <w:b/>
          <w:sz w:val="22"/>
          <w:szCs w:val="22"/>
        </w:rPr>
        <w:t>Section 2 - Proposal Submittal Instructions</w:t>
      </w:r>
    </w:p>
    <w:p w14:paraId="5B360854" w14:textId="77777777" w:rsidR="009A0B31" w:rsidRPr="008E7323" w:rsidRDefault="009A0B31" w:rsidP="009A0B31">
      <w:pPr>
        <w:rPr>
          <w:sz w:val="20"/>
          <w:szCs w:val="20"/>
        </w:rPr>
      </w:pPr>
    </w:p>
    <w:p w14:paraId="5B360855" w14:textId="77777777" w:rsidR="009A0B31" w:rsidRPr="008E7323" w:rsidRDefault="009A0B31" w:rsidP="009A0B31">
      <w:pPr>
        <w:keepNext/>
        <w:rPr>
          <w:b/>
        </w:rPr>
      </w:pPr>
      <w:r w:rsidRPr="008E7323">
        <w:rPr>
          <w:b/>
        </w:rPr>
        <w:t>2.1   RFP Schedule</w:t>
      </w:r>
      <w:bookmarkStart w:id="0" w:name="_GoBack"/>
      <w:bookmarkEnd w:id="0"/>
    </w:p>
    <w:p w14:paraId="5B360856" w14:textId="77777777" w:rsidR="009A0B31" w:rsidRPr="008E7323" w:rsidRDefault="009A0B31" w:rsidP="009A0B31">
      <w:pPr>
        <w:keepNext/>
        <w:rPr>
          <w:sz w:val="20"/>
          <w:szCs w:val="20"/>
        </w:rPr>
      </w:pPr>
      <w:r w:rsidRPr="008E7323">
        <w:rPr>
          <w:sz w:val="20"/>
          <w:szCs w:val="20"/>
        </w:rPr>
        <w:t xml:space="preserve">The following is a list of the important dates for activities related to the RFP process.  The County reserves the right to change these dates and will post the changes on its web site. </w:t>
      </w:r>
    </w:p>
    <w:p w14:paraId="5B360857" w14:textId="77777777" w:rsidR="009A0B31" w:rsidRPr="008E7323" w:rsidRDefault="009A0B31" w:rsidP="009A0B31">
      <w:pPr>
        <w:keepNext/>
        <w:rPr>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2292"/>
        <w:gridCol w:w="2292"/>
      </w:tblGrid>
      <w:tr w:rsidR="009A0B31" w:rsidRPr="008E7323" w14:paraId="5B36085B" w14:textId="77777777" w:rsidTr="00321A0C">
        <w:tc>
          <w:tcPr>
            <w:tcW w:w="3879" w:type="dxa"/>
            <w:shd w:val="clear" w:color="auto" w:fill="F3F3F3"/>
          </w:tcPr>
          <w:p w14:paraId="5B360858" w14:textId="77777777" w:rsidR="009A0B31" w:rsidRPr="008E7323" w:rsidRDefault="009A0B31" w:rsidP="00700623">
            <w:pPr>
              <w:rPr>
                <w:bCs/>
                <w:sz w:val="20"/>
                <w:szCs w:val="20"/>
              </w:rPr>
            </w:pPr>
            <w:r w:rsidRPr="008E7323">
              <w:rPr>
                <w:bCs/>
                <w:sz w:val="20"/>
                <w:szCs w:val="20"/>
              </w:rPr>
              <w:t>Activity</w:t>
            </w:r>
          </w:p>
        </w:tc>
        <w:tc>
          <w:tcPr>
            <w:tcW w:w="2292" w:type="dxa"/>
            <w:shd w:val="clear" w:color="auto" w:fill="F3F3F3"/>
          </w:tcPr>
          <w:p w14:paraId="5B360859" w14:textId="77777777" w:rsidR="009A0B31" w:rsidRPr="008E7323" w:rsidRDefault="009A0B31" w:rsidP="00700623">
            <w:pPr>
              <w:pStyle w:val="Heading2"/>
              <w:spacing w:after="0"/>
              <w:rPr>
                <w:rFonts w:ascii="Times New Roman" w:hAnsi="Times New Roman" w:cs="Times New Roman"/>
                <w:b w:val="0"/>
                <w:bCs w:val="0"/>
                <w:sz w:val="20"/>
                <w:szCs w:val="20"/>
              </w:rPr>
            </w:pPr>
            <w:bookmarkStart w:id="1" w:name="_Toc9394300"/>
            <w:bookmarkStart w:id="2" w:name="_Toc9394579"/>
            <w:bookmarkStart w:id="3" w:name="_Toc9832888"/>
            <w:bookmarkStart w:id="4" w:name="_Toc9932578"/>
            <w:r w:rsidRPr="008E7323">
              <w:rPr>
                <w:rFonts w:ascii="Times New Roman" w:hAnsi="Times New Roman" w:cs="Times New Roman"/>
                <w:b w:val="0"/>
                <w:sz w:val="20"/>
                <w:szCs w:val="20"/>
              </w:rPr>
              <w:t>Time</w:t>
            </w:r>
            <w:bookmarkEnd w:id="1"/>
            <w:bookmarkEnd w:id="2"/>
            <w:bookmarkEnd w:id="3"/>
            <w:bookmarkEnd w:id="4"/>
          </w:p>
        </w:tc>
        <w:tc>
          <w:tcPr>
            <w:tcW w:w="2292" w:type="dxa"/>
            <w:shd w:val="clear" w:color="auto" w:fill="F3F3F3"/>
          </w:tcPr>
          <w:p w14:paraId="5B36085A" w14:textId="77777777" w:rsidR="009A0B31" w:rsidRPr="008E7323" w:rsidRDefault="009A0B31" w:rsidP="00700623">
            <w:pPr>
              <w:rPr>
                <w:bCs/>
                <w:sz w:val="20"/>
                <w:szCs w:val="20"/>
              </w:rPr>
            </w:pPr>
            <w:r w:rsidRPr="008E7323">
              <w:rPr>
                <w:bCs/>
                <w:sz w:val="20"/>
                <w:szCs w:val="20"/>
              </w:rPr>
              <w:t>Date</w:t>
            </w:r>
          </w:p>
        </w:tc>
      </w:tr>
      <w:tr w:rsidR="009A0B31" w:rsidRPr="008E7323" w14:paraId="5B36085F" w14:textId="77777777" w:rsidTr="00321A0C">
        <w:trPr>
          <w:trHeight w:val="350"/>
        </w:trPr>
        <w:tc>
          <w:tcPr>
            <w:tcW w:w="3879" w:type="dxa"/>
          </w:tcPr>
          <w:p w14:paraId="5B36085C" w14:textId="77777777" w:rsidR="009A0B31" w:rsidRPr="008E7323" w:rsidRDefault="009A0B31" w:rsidP="00700623">
            <w:pPr>
              <w:rPr>
                <w:bCs/>
                <w:sz w:val="20"/>
                <w:szCs w:val="20"/>
              </w:rPr>
            </w:pPr>
            <w:r w:rsidRPr="008E7323">
              <w:rPr>
                <w:bCs/>
                <w:sz w:val="20"/>
                <w:szCs w:val="20"/>
              </w:rPr>
              <w:t>RFP released</w:t>
            </w:r>
          </w:p>
        </w:tc>
        <w:tc>
          <w:tcPr>
            <w:tcW w:w="2292" w:type="dxa"/>
          </w:tcPr>
          <w:p w14:paraId="5B36085D" w14:textId="77777777" w:rsidR="009A0B31" w:rsidRPr="008E7323" w:rsidRDefault="009A0B31" w:rsidP="00700623">
            <w:pPr>
              <w:rPr>
                <w:bCs/>
                <w:sz w:val="20"/>
                <w:szCs w:val="20"/>
              </w:rPr>
            </w:pPr>
          </w:p>
        </w:tc>
        <w:tc>
          <w:tcPr>
            <w:tcW w:w="2292" w:type="dxa"/>
          </w:tcPr>
          <w:p w14:paraId="5B36085E" w14:textId="05E79930" w:rsidR="009A0B31" w:rsidRPr="008E7323" w:rsidRDefault="001771F1" w:rsidP="00700623">
            <w:pPr>
              <w:rPr>
                <w:bCs/>
                <w:sz w:val="20"/>
                <w:szCs w:val="20"/>
              </w:rPr>
            </w:pPr>
            <w:r>
              <w:rPr>
                <w:bCs/>
                <w:sz w:val="20"/>
                <w:szCs w:val="20"/>
              </w:rPr>
              <w:t>6/17/20</w:t>
            </w:r>
          </w:p>
        </w:tc>
      </w:tr>
      <w:tr w:rsidR="009A0B31" w:rsidRPr="008E7323" w14:paraId="5B360867" w14:textId="77777777" w:rsidTr="00321A0C">
        <w:trPr>
          <w:trHeight w:val="350"/>
        </w:trPr>
        <w:tc>
          <w:tcPr>
            <w:tcW w:w="3879" w:type="dxa"/>
          </w:tcPr>
          <w:p w14:paraId="5B360864" w14:textId="77777777" w:rsidR="009A0B31" w:rsidRPr="008E7323" w:rsidRDefault="009A0B31" w:rsidP="00700623">
            <w:pPr>
              <w:rPr>
                <w:bCs/>
                <w:sz w:val="20"/>
                <w:szCs w:val="20"/>
              </w:rPr>
            </w:pPr>
            <w:r w:rsidRPr="008E7323">
              <w:rPr>
                <w:bCs/>
                <w:sz w:val="20"/>
                <w:szCs w:val="20"/>
              </w:rPr>
              <w:t>Submission of proposals</w:t>
            </w:r>
          </w:p>
        </w:tc>
        <w:tc>
          <w:tcPr>
            <w:tcW w:w="2292" w:type="dxa"/>
          </w:tcPr>
          <w:p w14:paraId="5B360865" w14:textId="77777777" w:rsidR="009A0B31" w:rsidRPr="008E7323" w:rsidRDefault="009A0B31" w:rsidP="00700623">
            <w:pPr>
              <w:rPr>
                <w:bCs/>
                <w:sz w:val="20"/>
                <w:szCs w:val="20"/>
              </w:rPr>
            </w:pPr>
            <w:r w:rsidRPr="008E7323">
              <w:rPr>
                <w:bCs/>
                <w:sz w:val="20"/>
                <w:szCs w:val="20"/>
              </w:rPr>
              <w:t>10:00 AM</w:t>
            </w:r>
          </w:p>
        </w:tc>
        <w:tc>
          <w:tcPr>
            <w:tcW w:w="2292" w:type="dxa"/>
          </w:tcPr>
          <w:p w14:paraId="5B360866" w14:textId="5E0F03BD" w:rsidR="009A0B31" w:rsidRPr="008E7323" w:rsidRDefault="009A0B31" w:rsidP="00321A0C">
            <w:pPr>
              <w:rPr>
                <w:bCs/>
                <w:sz w:val="20"/>
                <w:szCs w:val="20"/>
              </w:rPr>
            </w:pPr>
            <w:r w:rsidRPr="008E7323">
              <w:rPr>
                <w:bCs/>
                <w:sz w:val="20"/>
                <w:szCs w:val="20"/>
              </w:rPr>
              <w:t xml:space="preserve"> </w:t>
            </w:r>
            <w:r w:rsidR="001771F1">
              <w:rPr>
                <w:bCs/>
                <w:sz w:val="20"/>
                <w:szCs w:val="20"/>
              </w:rPr>
              <w:t>6/25/20</w:t>
            </w:r>
          </w:p>
        </w:tc>
      </w:tr>
      <w:tr w:rsidR="009A0B31" w:rsidRPr="008E7323" w14:paraId="5B36086B" w14:textId="77777777" w:rsidTr="00321A0C">
        <w:trPr>
          <w:trHeight w:val="350"/>
        </w:trPr>
        <w:tc>
          <w:tcPr>
            <w:tcW w:w="3879" w:type="dxa"/>
          </w:tcPr>
          <w:p w14:paraId="5B360868" w14:textId="69FD1E52" w:rsidR="009A0B31" w:rsidRPr="008E7323" w:rsidRDefault="009A0B31" w:rsidP="00700623">
            <w:pPr>
              <w:rPr>
                <w:bCs/>
                <w:sz w:val="20"/>
                <w:szCs w:val="20"/>
              </w:rPr>
            </w:pPr>
            <w:r w:rsidRPr="008E7323">
              <w:rPr>
                <w:bCs/>
                <w:sz w:val="20"/>
                <w:szCs w:val="20"/>
              </w:rPr>
              <w:t>Public Works and Infrastructure Committee meeting</w:t>
            </w:r>
            <w:r w:rsidR="005C1237">
              <w:rPr>
                <w:bCs/>
                <w:sz w:val="20"/>
                <w:szCs w:val="20"/>
              </w:rPr>
              <w:t>*</w:t>
            </w:r>
          </w:p>
        </w:tc>
        <w:tc>
          <w:tcPr>
            <w:tcW w:w="2292" w:type="dxa"/>
          </w:tcPr>
          <w:p w14:paraId="5B360869" w14:textId="77777777" w:rsidR="009A0B31" w:rsidRPr="008E7323" w:rsidRDefault="009A0B31" w:rsidP="00700623">
            <w:pPr>
              <w:rPr>
                <w:bCs/>
                <w:sz w:val="20"/>
                <w:szCs w:val="20"/>
              </w:rPr>
            </w:pPr>
            <w:r w:rsidRPr="008E7323">
              <w:rPr>
                <w:bCs/>
                <w:sz w:val="20"/>
                <w:szCs w:val="20"/>
              </w:rPr>
              <w:t>4:00 PM</w:t>
            </w:r>
          </w:p>
        </w:tc>
        <w:tc>
          <w:tcPr>
            <w:tcW w:w="2292" w:type="dxa"/>
          </w:tcPr>
          <w:p w14:paraId="5B36086A" w14:textId="55C85AFD" w:rsidR="009A0B31" w:rsidRPr="008E7323" w:rsidRDefault="009A0B31" w:rsidP="00321A0C">
            <w:pPr>
              <w:pStyle w:val="CMBold14"/>
              <w:spacing w:before="0" w:after="0"/>
              <w:rPr>
                <w:bCs/>
                <w:noProof w:val="0"/>
                <w:sz w:val="20"/>
                <w:szCs w:val="20"/>
              </w:rPr>
            </w:pPr>
            <w:r w:rsidRPr="008E7323">
              <w:rPr>
                <w:bCs/>
                <w:noProof w:val="0"/>
                <w:sz w:val="20"/>
                <w:szCs w:val="20"/>
              </w:rPr>
              <w:t xml:space="preserve"> </w:t>
            </w:r>
            <w:r w:rsidR="001771F1">
              <w:rPr>
                <w:bCs/>
                <w:noProof w:val="0"/>
                <w:sz w:val="20"/>
                <w:szCs w:val="20"/>
              </w:rPr>
              <w:t>7/6/20</w:t>
            </w:r>
          </w:p>
        </w:tc>
      </w:tr>
    </w:tbl>
    <w:p w14:paraId="5B36086C" w14:textId="77777777" w:rsidR="009A0B31" w:rsidRPr="008E7323" w:rsidRDefault="009A0B31" w:rsidP="009A0B31">
      <w:pPr>
        <w:rPr>
          <w:sz w:val="20"/>
          <w:szCs w:val="20"/>
        </w:rPr>
      </w:pPr>
    </w:p>
    <w:p w14:paraId="5B36086D" w14:textId="77777777" w:rsidR="009A0B31" w:rsidRPr="008E7323" w:rsidRDefault="009A0B31" w:rsidP="009A0B31">
      <w:pPr>
        <w:rPr>
          <w:sz w:val="20"/>
          <w:szCs w:val="20"/>
        </w:rPr>
      </w:pPr>
      <w:r w:rsidRPr="008E7323">
        <w:rPr>
          <w:sz w:val="20"/>
          <w:szCs w:val="20"/>
        </w:rPr>
        <w:t>*County Administrative Building</w:t>
      </w:r>
    </w:p>
    <w:p w14:paraId="5B36086E" w14:textId="77777777" w:rsidR="009A0B31" w:rsidRPr="008E7323" w:rsidRDefault="009A0B31" w:rsidP="009A0B31">
      <w:pPr>
        <w:rPr>
          <w:sz w:val="20"/>
          <w:szCs w:val="20"/>
        </w:rPr>
      </w:pPr>
      <w:r w:rsidRPr="008E7323">
        <w:rPr>
          <w:sz w:val="20"/>
          <w:szCs w:val="20"/>
        </w:rPr>
        <w:t xml:space="preserve">  400 North 4</w:t>
      </w:r>
      <w:r w:rsidRPr="008E7323">
        <w:rPr>
          <w:sz w:val="20"/>
          <w:szCs w:val="20"/>
          <w:vertAlign w:val="superscript"/>
        </w:rPr>
        <w:t>th</w:t>
      </w:r>
      <w:r w:rsidRPr="008E7323">
        <w:rPr>
          <w:sz w:val="20"/>
          <w:szCs w:val="20"/>
        </w:rPr>
        <w:t xml:space="preserve"> Street</w:t>
      </w:r>
    </w:p>
    <w:p w14:paraId="5B36086F" w14:textId="77777777" w:rsidR="009A0B31" w:rsidRPr="008E7323" w:rsidRDefault="009A0B31" w:rsidP="009A0B31">
      <w:pPr>
        <w:rPr>
          <w:sz w:val="20"/>
          <w:szCs w:val="20"/>
        </w:rPr>
      </w:pPr>
      <w:r w:rsidRPr="008E7323">
        <w:rPr>
          <w:sz w:val="20"/>
          <w:szCs w:val="20"/>
        </w:rPr>
        <w:t xml:space="preserve">   La Crosse, WI</w:t>
      </w:r>
    </w:p>
    <w:p w14:paraId="5B360870" w14:textId="71D95CB7" w:rsidR="009A0B31" w:rsidRDefault="009A0B31" w:rsidP="009A0B31">
      <w:pPr>
        <w:rPr>
          <w:sz w:val="20"/>
          <w:szCs w:val="20"/>
        </w:rPr>
      </w:pPr>
      <w:r w:rsidRPr="008E7323">
        <w:rPr>
          <w:sz w:val="20"/>
          <w:szCs w:val="20"/>
        </w:rPr>
        <w:t xml:space="preserve">   Room </w:t>
      </w:r>
      <w:r w:rsidR="005C1237">
        <w:rPr>
          <w:sz w:val="20"/>
          <w:szCs w:val="20"/>
        </w:rPr>
        <w:t>1107</w:t>
      </w:r>
    </w:p>
    <w:p w14:paraId="5B360871" w14:textId="77777777" w:rsidR="00CE7A12" w:rsidRDefault="00CE7A12" w:rsidP="009A0B31">
      <w:pPr>
        <w:rPr>
          <w:sz w:val="20"/>
          <w:szCs w:val="20"/>
        </w:rPr>
      </w:pPr>
    </w:p>
    <w:p w14:paraId="5B360872" w14:textId="77777777" w:rsidR="009A0B31" w:rsidRPr="008E7323" w:rsidRDefault="009A0B31" w:rsidP="00A51E24">
      <w:pPr>
        <w:rPr>
          <w:sz w:val="20"/>
          <w:szCs w:val="20"/>
        </w:rPr>
      </w:pPr>
      <w:r w:rsidRPr="008E7323">
        <w:rPr>
          <w:sz w:val="20"/>
          <w:szCs w:val="20"/>
        </w:rPr>
        <w:t xml:space="preserve">Please note that this is the scheduled date as of the release of this RFP.  It is the vendor’s responsibility to be aware of Committee Meeting times and dates.  This information can be accessed on the County web site at </w:t>
      </w:r>
      <w:hyperlink r:id="rId12" w:history="1">
        <w:r w:rsidRPr="008E7323">
          <w:rPr>
            <w:rStyle w:val="Hyperlink"/>
            <w:sz w:val="20"/>
            <w:szCs w:val="20"/>
          </w:rPr>
          <w:t>http://www.co.la-crosse.wi.us</w:t>
        </w:r>
      </w:hyperlink>
      <w:r w:rsidRPr="008E7323">
        <w:rPr>
          <w:sz w:val="20"/>
          <w:szCs w:val="20"/>
        </w:rPr>
        <w:t xml:space="preserve">  via clicking on the header “Meeting Minutes / Agendas” or by contacting the County </w:t>
      </w:r>
      <w:proofErr w:type="spellStart"/>
      <w:r w:rsidRPr="008E7323">
        <w:rPr>
          <w:sz w:val="20"/>
          <w:szCs w:val="20"/>
        </w:rPr>
        <w:t>Clerks</w:t>
      </w:r>
      <w:proofErr w:type="spellEnd"/>
      <w:r w:rsidRPr="008E7323">
        <w:rPr>
          <w:sz w:val="20"/>
          <w:szCs w:val="20"/>
        </w:rPr>
        <w:t xml:space="preserve"> office at 608-785-9623.</w:t>
      </w:r>
    </w:p>
    <w:p w14:paraId="5B360873" w14:textId="77777777" w:rsidR="009A0B31" w:rsidRPr="008E7323" w:rsidRDefault="009A0B31" w:rsidP="009A0B31">
      <w:pPr>
        <w:rPr>
          <w:sz w:val="20"/>
          <w:szCs w:val="20"/>
        </w:rPr>
      </w:pPr>
    </w:p>
    <w:p w14:paraId="5B360874" w14:textId="77777777" w:rsidR="009A0B31" w:rsidRPr="008E7323" w:rsidRDefault="009A0B31" w:rsidP="009A0B31">
      <w:pPr>
        <w:rPr>
          <w:b/>
          <w:sz w:val="20"/>
          <w:szCs w:val="20"/>
        </w:rPr>
      </w:pPr>
      <w:r w:rsidRPr="008E7323">
        <w:rPr>
          <w:b/>
          <w:sz w:val="20"/>
          <w:szCs w:val="20"/>
        </w:rPr>
        <w:t>2.2   RFP location</w:t>
      </w:r>
    </w:p>
    <w:p w14:paraId="5B360875" w14:textId="77777777" w:rsidR="009A0B31" w:rsidRPr="008E7323" w:rsidRDefault="009A0B31" w:rsidP="009A0B31">
      <w:pPr>
        <w:rPr>
          <w:sz w:val="20"/>
          <w:szCs w:val="20"/>
        </w:rPr>
      </w:pPr>
      <w:r w:rsidRPr="008E7323">
        <w:rPr>
          <w:sz w:val="20"/>
          <w:szCs w:val="20"/>
        </w:rPr>
        <w:t>This RFP is posted on the La Crosse County web site. The County reserves the right to amend this RFP at any time.  In the event it becomes necessary to amend, alter or delete any part of the RFP, changes to the RFP will be posted on the web site. It is the vendor’s responsibility to be aware of amendments that are posted on the web site. The address is:</w:t>
      </w:r>
    </w:p>
    <w:p w14:paraId="5B360876" w14:textId="77777777" w:rsidR="009A0B31" w:rsidRPr="008E7323" w:rsidRDefault="001E1266" w:rsidP="009A0B31">
      <w:pPr>
        <w:rPr>
          <w:sz w:val="20"/>
          <w:szCs w:val="20"/>
        </w:rPr>
      </w:pPr>
      <w:hyperlink r:id="rId13" w:history="1">
        <w:r w:rsidR="009A0B31" w:rsidRPr="008E7323">
          <w:rPr>
            <w:rStyle w:val="Hyperlink"/>
            <w:sz w:val="20"/>
            <w:szCs w:val="20"/>
          </w:rPr>
          <w:t>http://www.co.la-crosse.wi.us</w:t>
        </w:r>
      </w:hyperlink>
      <w:r w:rsidR="009A0B31" w:rsidRPr="008E7323">
        <w:rPr>
          <w:sz w:val="20"/>
          <w:szCs w:val="20"/>
        </w:rPr>
        <w:t xml:space="preserve"> </w:t>
      </w:r>
    </w:p>
    <w:p w14:paraId="5B360877" w14:textId="77777777"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2.3 Submission of Questions</w:t>
      </w:r>
    </w:p>
    <w:p w14:paraId="5B360878" w14:textId="77777777" w:rsidR="009A0B31" w:rsidRPr="008E7323" w:rsidRDefault="009A0B31" w:rsidP="009A0B31">
      <w:pPr>
        <w:ind w:left="4"/>
        <w:rPr>
          <w:sz w:val="20"/>
          <w:szCs w:val="20"/>
        </w:rPr>
      </w:pPr>
      <w:r w:rsidRPr="008E7323">
        <w:rPr>
          <w:sz w:val="20"/>
          <w:szCs w:val="20"/>
        </w:rPr>
        <w:t>Scope of Work Questions:</w:t>
      </w:r>
    </w:p>
    <w:p w14:paraId="5B360879" w14:textId="77777777" w:rsidR="009A0B31" w:rsidRPr="008E7323" w:rsidRDefault="009A0B31" w:rsidP="009A0B31">
      <w:pPr>
        <w:ind w:left="4"/>
        <w:rPr>
          <w:sz w:val="20"/>
          <w:szCs w:val="20"/>
        </w:rPr>
      </w:pPr>
    </w:p>
    <w:p w14:paraId="5B36087A" w14:textId="77777777" w:rsidR="009A0B31" w:rsidRPr="008E7323" w:rsidRDefault="009A0B31" w:rsidP="009A0B31">
      <w:pPr>
        <w:ind w:left="4"/>
        <w:rPr>
          <w:sz w:val="20"/>
          <w:szCs w:val="20"/>
        </w:rPr>
      </w:pPr>
      <w:r w:rsidRPr="008E7323">
        <w:rPr>
          <w:sz w:val="20"/>
          <w:szCs w:val="20"/>
        </w:rPr>
        <w:t>Bob Boecher, Maintenance Superintendent 608-786-3841</w:t>
      </w:r>
    </w:p>
    <w:p w14:paraId="5B36087B" w14:textId="77777777" w:rsidR="009A0B31" w:rsidRDefault="001E1266" w:rsidP="009A0B31">
      <w:pPr>
        <w:ind w:left="4"/>
        <w:rPr>
          <w:sz w:val="20"/>
          <w:szCs w:val="20"/>
        </w:rPr>
      </w:pPr>
      <w:hyperlink r:id="rId14" w:history="1">
        <w:r w:rsidR="00B9549A" w:rsidRPr="009103DA">
          <w:rPr>
            <w:rStyle w:val="Hyperlink"/>
            <w:sz w:val="20"/>
            <w:szCs w:val="20"/>
          </w:rPr>
          <w:t>rboecher@lacrossecounty.org</w:t>
        </w:r>
      </w:hyperlink>
    </w:p>
    <w:p w14:paraId="5B36087C" w14:textId="77777777" w:rsidR="009A0B31" w:rsidRPr="008E7323" w:rsidRDefault="009A0B31" w:rsidP="009A0B31">
      <w:pPr>
        <w:ind w:left="4"/>
        <w:rPr>
          <w:sz w:val="20"/>
          <w:szCs w:val="20"/>
        </w:rPr>
      </w:pPr>
    </w:p>
    <w:p w14:paraId="5B36087D" w14:textId="77777777" w:rsidR="009A0B31" w:rsidRPr="008E7323" w:rsidRDefault="009A0B31" w:rsidP="009A0B31">
      <w:pPr>
        <w:ind w:left="4"/>
        <w:rPr>
          <w:sz w:val="20"/>
          <w:szCs w:val="20"/>
        </w:rPr>
      </w:pPr>
      <w:r w:rsidRPr="008E7323">
        <w:rPr>
          <w:sz w:val="20"/>
          <w:szCs w:val="20"/>
        </w:rPr>
        <w:t>Procurement Process Questions:</w:t>
      </w:r>
    </w:p>
    <w:p w14:paraId="5B36087E" w14:textId="77777777" w:rsidR="009A0B31" w:rsidRPr="008E7323" w:rsidRDefault="009A0B31" w:rsidP="009A0B31">
      <w:pPr>
        <w:rPr>
          <w:sz w:val="20"/>
          <w:szCs w:val="20"/>
        </w:rPr>
      </w:pPr>
      <w:r w:rsidRPr="008E7323">
        <w:rPr>
          <w:sz w:val="20"/>
          <w:szCs w:val="20"/>
        </w:rPr>
        <w:t>Bryan Jostad, Finance Department, 608-785-5879</w:t>
      </w:r>
    </w:p>
    <w:p w14:paraId="5B36087F" w14:textId="77777777" w:rsidR="009A0B31" w:rsidRPr="008E7323" w:rsidRDefault="001E1266" w:rsidP="009A0B31">
      <w:pPr>
        <w:ind w:left="4"/>
        <w:rPr>
          <w:sz w:val="20"/>
          <w:szCs w:val="20"/>
        </w:rPr>
      </w:pPr>
      <w:hyperlink r:id="rId15" w:history="1">
        <w:r w:rsidR="009A0B31" w:rsidRPr="008E7323">
          <w:rPr>
            <w:rStyle w:val="Hyperlink"/>
            <w:sz w:val="20"/>
            <w:szCs w:val="20"/>
          </w:rPr>
          <w:t>Jostad.bryan@co.la-crosse.wi.us</w:t>
        </w:r>
      </w:hyperlink>
      <w:r w:rsidR="009A0B31" w:rsidRPr="008E7323">
        <w:rPr>
          <w:sz w:val="20"/>
          <w:szCs w:val="20"/>
        </w:rPr>
        <w:t xml:space="preserve"> </w:t>
      </w:r>
    </w:p>
    <w:p w14:paraId="5B360880" w14:textId="77777777" w:rsidR="00CD4261" w:rsidRDefault="00CD4261" w:rsidP="009A0B31">
      <w:pPr>
        <w:rPr>
          <w:b/>
          <w:sz w:val="20"/>
          <w:szCs w:val="20"/>
        </w:rPr>
      </w:pPr>
    </w:p>
    <w:p w14:paraId="5B360892" w14:textId="28EDA50E" w:rsidR="009A0B31" w:rsidRPr="008E7323" w:rsidRDefault="009A0B31" w:rsidP="009A0B31">
      <w:pPr>
        <w:rPr>
          <w:sz w:val="20"/>
          <w:szCs w:val="20"/>
        </w:rPr>
      </w:pPr>
    </w:p>
    <w:p w14:paraId="1C488309" w14:textId="108521DD" w:rsidR="005C1237" w:rsidRDefault="005C1237" w:rsidP="005C1237">
      <w:pPr>
        <w:rPr>
          <w:rFonts w:asciiTheme="minorHAnsi" w:hAnsiTheme="minorHAnsi" w:cstheme="minorHAnsi"/>
        </w:rPr>
      </w:pPr>
      <w:r>
        <w:rPr>
          <w:rFonts w:asciiTheme="minorHAnsi" w:hAnsiTheme="minorHAnsi" w:cstheme="minorHAnsi"/>
          <w:b/>
        </w:rPr>
        <w:t xml:space="preserve">2.4 Submission of Proposals </w:t>
      </w:r>
      <w:r>
        <w:rPr>
          <w:rFonts w:asciiTheme="minorHAnsi" w:hAnsiTheme="minorHAnsi" w:cstheme="minorHAnsi"/>
        </w:rPr>
        <w:t xml:space="preserve">All proposals shall be submitted in complete original form using </w:t>
      </w:r>
      <w:proofErr w:type="gramStart"/>
      <w:r>
        <w:rPr>
          <w:rFonts w:asciiTheme="minorHAnsi" w:hAnsiTheme="minorHAnsi" w:cstheme="minorHAnsi"/>
        </w:rPr>
        <w:t xml:space="preserve">the  </w:t>
      </w:r>
      <w:proofErr w:type="spellStart"/>
      <w:r>
        <w:rPr>
          <w:rFonts w:asciiTheme="minorHAnsi" w:hAnsiTheme="minorHAnsi" w:cstheme="minorHAnsi"/>
        </w:rPr>
        <w:t>DemandStar</w:t>
      </w:r>
      <w:proofErr w:type="spellEnd"/>
      <w:proofErr w:type="gramEnd"/>
      <w:r>
        <w:rPr>
          <w:rFonts w:asciiTheme="minorHAnsi" w:hAnsiTheme="minorHAnsi" w:cstheme="minorHAnsi"/>
        </w:rPr>
        <w:t xml:space="preserve">  procurement website.  The </w:t>
      </w:r>
      <w:proofErr w:type="spellStart"/>
      <w:r>
        <w:rPr>
          <w:rFonts w:asciiTheme="minorHAnsi" w:hAnsiTheme="minorHAnsi" w:cstheme="minorHAnsi"/>
        </w:rPr>
        <w:t>DemandStar</w:t>
      </w:r>
      <w:proofErr w:type="spellEnd"/>
      <w:r>
        <w:rPr>
          <w:rFonts w:asciiTheme="minorHAnsi" w:hAnsiTheme="minorHAnsi" w:cstheme="minorHAnsi"/>
        </w:rPr>
        <w:t xml:space="preserve"> website is a procurement </w:t>
      </w:r>
      <w:r>
        <w:rPr>
          <w:rFonts w:asciiTheme="minorHAnsi" w:hAnsiTheme="minorHAnsi" w:cstheme="minorHAnsi"/>
        </w:rPr>
        <w:lastRenderedPageBreak/>
        <w:t xml:space="preserve">notification, document distribution and proposal collection website.  </w:t>
      </w:r>
      <w:proofErr w:type="spellStart"/>
      <w:r>
        <w:rPr>
          <w:rFonts w:asciiTheme="minorHAnsi" w:hAnsiTheme="minorHAnsi" w:cstheme="minorHAnsi"/>
        </w:rPr>
        <w:t>DemandStar</w:t>
      </w:r>
      <w:proofErr w:type="spellEnd"/>
      <w:r>
        <w:rPr>
          <w:rFonts w:asciiTheme="minorHAnsi" w:hAnsiTheme="minorHAnsi" w:cstheme="minorHAnsi"/>
        </w:rPr>
        <w:t xml:space="preserve"> will serve as the proposal collection destination. </w:t>
      </w:r>
    </w:p>
    <w:p w14:paraId="24D7BAAD" w14:textId="77777777" w:rsidR="005C1237" w:rsidRDefault="005C1237" w:rsidP="005C1237">
      <w:pPr>
        <w:pStyle w:val="CMBold14"/>
        <w:spacing w:before="0" w:after="0"/>
        <w:rPr>
          <w:rFonts w:asciiTheme="minorHAnsi" w:hAnsiTheme="minorHAnsi" w:cstheme="minorHAnsi"/>
          <w:noProof w:val="0"/>
        </w:rPr>
      </w:pPr>
    </w:p>
    <w:p w14:paraId="0321407D" w14:textId="77777777" w:rsidR="005C1237" w:rsidRDefault="005C1237" w:rsidP="005C1237">
      <w:pPr>
        <w:pStyle w:val="CMBold14"/>
        <w:spacing w:before="0" w:after="0"/>
        <w:rPr>
          <w:rFonts w:asciiTheme="minorHAnsi" w:hAnsiTheme="minorHAnsi" w:cstheme="minorHAnsi"/>
        </w:rPr>
      </w:pPr>
      <w:r>
        <w:rPr>
          <w:rFonts w:asciiTheme="minorHAnsi" w:hAnsiTheme="minorHAnsi" w:cstheme="minorHAnsi"/>
        </w:rPr>
        <w:t xml:space="preserve">La Crosse County will no longer accept proposals that are mailed, (UPS, Fed EX, U.S.P.S.)f or dropped off in person.  </w:t>
      </w:r>
    </w:p>
    <w:p w14:paraId="2DB3B362" w14:textId="77777777" w:rsidR="005C1237" w:rsidRDefault="005C1237" w:rsidP="005C1237">
      <w:pPr>
        <w:rPr>
          <w:rFonts w:asciiTheme="minorHAnsi" w:hAnsiTheme="minorHAnsi" w:cstheme="minorHAnsi"/>
        </w:rPr>
      </w:pPr>
    </w:p>
    <w:p w14:paraId="61F58461" w14:textId="77777777" w:rsidR="005C1237" w:rsidRDefault="005C1237" w:rsidP="005C1237">
      <w:pPr>
        <w:rPr>
          <w:rFonts w:asciiTheme="minorHAnsi" w:hAnsiTheme="minorHAnsi" w:cstheme="minorHAnsi"/>
        </w:rPr>
      </w:pPr>
      <w:r>
        <w:rPr>
          <w:rFonts w:asciiTheme="minorHAnsi" w:hAnsiTheme="minorHAnsi" w:cstheme="minorHAnsi"/>
        </w:rPr>
        <w:t xml:space="preserve">Vendors must register on-line at  </w:t>
      </w:r>
      <w:hyperlink r:id="rId16" w:history="1">
        <w:r>
          <w:rPr>
            <w:rStyle w:val="Hyperlink"/>
          </w:rPr>
          <w:t>https://network.demandstar.com/</w:t>
        </w:r>
      </w:hyperlink>
    </w:p>
    <w:p w14:paraId="22E45C8D" w14:textId="77777777" w:rsidR="005C1237" w:rsidRDefault="005C1237" w:rsidP="005C1237">
      <w:pPr>
        <w:rPr>
          <w:rFonts w:asciiTheme="minorHAnsi" w:hAnsiTheme="minorHAnsi" w:cstheme="minorHAnsi"/>
        </w:rPr>
      </w:pPr>
    </w:p>
    <w:p w14:paraId="2DBF4280" w14:textId="77777777" w:rsidR="005C1237" w:rsidRDefault="005C1237" w:rsidP="005C1237">
      <w:pPr>
        <w:rPr>
          <w:rFonts w:asciiTheme="minorHAnsi" w:hAnsiTheme="minorHAnsi" w:cstheme="minorHAnsi"/>
        </w:rPr>
      </w:pPr>
      <w:r>
        <w:rPr>
          <w:rFonts w:asciiTheme="minorHAnsi" w:hAnsiTheme="minorHAnsi" w:cstheme="minorHAnsi"/>
        </w:rPr>
        <w:t xml:space="preserve">Please call </w:t>
      </w:r>
      <w:proofErr w:type="spellStart"/>
      <w:r>
        <w:rPr>
          <w:rFonts w:asciiTheme="minorHAnsi" w:hAnsiTheme="minorHAnsi" w:cstheme="minorHAnsi"/>
        </w:rPr>
        <w:t>DemandStar</w:t>
      </w:r>
      <w:proofErr w:type="spellEnd"/>
      <w:r>
        <w:rPr>
          <w:rFonts w:asciiTheme="minorHAnsi" w:hAnsiTheme="minorHAnsi" w:cstheme="minorHAnsi"/>
        </w:rPr>
        <w:t xml:space="preserve"> at 1-866-273-1863 with questions. </w:t>
      </w:r>
    </w:p>
    <w:p w14:paraId="1D66E199" w14:textId="77777777" w:rsidR="005C1237" w:rsidRDefault="005C1237" w:rsidP="005C1237">
      <w:pPr>
        <w:rPr>
          <w:rFonts w:asciiTheme="minorHAnsi" w:hAnsiTheme="minorHAnsi" w:cstheme="minorHAnsi"/>
          <w:b/>
        </w:rPr>
      </w:pPr>
    </w:p>
    <w:p w14:paraId="0EE96DCC" w14:textId="7FDF58CA" w:rsidR="005C1237" w:rsidRDefault="005C1237" w:rsidP="005C1237">
      <w:pPr>
        <w:rPr>
          <w:rFonts w:asciiTheme="minorHAnsi" w:hAnsiTheme="minorHAnsi" w:cstheme="minorHAnsi"/>
          <w:b/>
        </w:rPr>
      </w:pPr>
      <w:r>
        <w:rPr>
          <w:rFonts w:asciiTheme="minorHAnsi" w:hAnsiTheme="minorHAnsi" w:cstheme="minorHAnsi"/>
          <w:b/>
        </w:rPr>
        <w:t xml:space="preserve">Proposals submitted will be marked </w:t>
      </w:r>
      <w:proofErr w:type="gramStart"/>
      <w:r>
        <w:rPr>
          <w:rFonts w:asciiTheme="minorHAnsi" w:hAnsiTheme="minorHAnsi" w:cstheme="minorHAnsi"/>
          <w:b/>
        </w:rPr>
        <w:t>as  “</w:t>
      </w:r>
      <w:proofErr w:type="gramEnd"/>
      <w:r w:rsidR="001771F1">
        <w:rPr>
          <w:rFonts w:asciiTheme="minorHAnsi" w:hAnsiTheme="minorHAnsi" w:cstheme="minorHAnsi"/>
          <w:b/>
        </w:rPr>
        <w:t>Equipment Trailer</w:t>
      </w:r>
      <w:r>
        <w:rPr>
          <w:rFonts w:asciiTheme="minorHAnsi" w:hAnsiTheme="minorHAnsi" w:cstheme="minorHAnsi"/>
          <w:b/>
        </w:rPr>
        <w:t xml:space="preserve">”, and must be submitted to </w:t>
      </w:r>
      <w:proofErr w:type="spellStart"/>
      <w:r>
        <w:rPr>
          <w:rFonts w:asciiTheme="minorHAnsi" w:hAnsiTheme="minorHAnsi" w:cstheme="minorHAnsi"/>
          <w:b/>
        </w:rPr>
        <w:t>DemandStar</w:t>
      </w:r>
      <w:proofErr w:type="spellEnd"/>
      <w:r>
        <w:rPr>
          <w:rFonts w:asciiTheme="minorHAnsi" w:hAnsiTheme="minorHAnsi" w:cstheme="minorHAnsi"/>
          <w:b/>
        </w:rPr>
        <w:t xml:space="preserve"> no later than 10:00 am, CST, </w:t>
      </w:r>
      <w:r w:rsidR="001771F1">
        <w:rPr>
          <w:rFonts w:asciiTheme="minorHAnsi" w:hAnsiTheme="minorHAnsi" w:cstheme="minorHAnsi"/>
          <w:b/>
        </w:rPr>
        <w:t>June 25</w:t>
      </w:r>
      <w:r>
        <w:rPr>
          <w:rFonts w:asciiTheme="minorHAnsi" w:hAnsiTheme="minorHAnsi" w:cstheme="minorHAnsi"/>
          <w:b/>
        </w:rPr>
        <w:t>, 2020.</w:t>
      </w:r>
    </w:p>
    <w:p w14:paraId="2C25DBF7" w14:textId="77777777" w:rsidR="005C1237" w:rsidRDefault="005C1237" w:rsidP="005C1237">
      <w:pPr>
        <w:rPr>
          <w:rFonts w:asciiTheme="minorHAnsi" w:hAnsiTheme="minorHAnsi" w:cstheme="minorHAnsi"/>
          <w:b/>
        </w:rPr>
      </w:pPr>
    </w:p>
    <w:p w14:paraId="437456B1" w14:textId="77777777" w:rsidR="005C1237" w:rsidRDefault="005C1237" w:rsidP="005C1237">
      <w:pPr>
        <w:rPr>
          <w:rFonts w:asciiTheme="minorHAnsi" w:hAnsiTheme="minorHAnsi" w:cstheme="minorHAnsi"/>
        </w:rPr>
      </w:pPr>
      <w:r>
        <w:rPr>
          <w:rFonts w:asciiTheme="minorHAnsi" w:hAnsiTheme="minorHAnsi" w:cstheme="minorHAnsi"/>
          <w:b/>
        </w:rPr>
        <w:t>Proposals received after the above date and time will not be reviewed.</w:t>
      </w:r>
    </w:p>
    <w:p w14:paraId="612E9479" w14:textId="77777777" w:rsidR="005C1237" w:rsidRDefault="005C1237" w:rsidP="005C1237">
      <w:pPr>
        <w:rPr>
          <w:rFonts w:asciiTheme="minorHAnsi" w:hAnsiTheme="minorHAnsi" w:cstheme="minorHAnsi"/>
          <w:b/>
        </w:rPr>
      </w:pPr>
    </w:p>
    <w:p w14:paraId="5B360893" w14:textId="1EC3A979" w:rsidR="009A0B31" w:rsidRPr="008E7323" w:rsidRDefault="005C1237" w:rsidP="009A0B31">
      <w:pPr>
        <w:pStyle w:val="Heading3"/>
        <w:rPr>
          <w:rFonts w:ascii="Times New Roman" w:hAnsi="Times New Roman" w:cs="Times New Roman"/>
          <w:sz w:val="20"/>
          <w:szCs w:val="20"/>
        </w:rPr>
      </w:pPr>
      <w:r>
        <w:rPr>
          <w:rFonts w:ascii="Times New Roman" w:hAnsi="Times New Roman" w:cs="Times New Roman"/>
          <w:sz w:val="20"/>
          <w:szCs w:val="20"/>
        </w:rPr>
        <w:t xml:space="preserve">2.5 </w:t>
      </w:r>
      <w:r w:rsidR="009A0B31" w:rsidRPr="008E7323">
        <w:rPr>
          <w:rFonts w:ascii="Times New Roman" w:hAnsi="Times New Roman" w:cs="Times New Roman"/>
          <w:sz w:val="20"/>
          <w:szCs w:val="20"/>
        </w:rPr>
        <w:t xml:space="preserve">Opening of Proposals </w:t>
      </w:r>
    </w:p>
    <w:p w14:paraId="5B360894" w14:textId="7A685AD6" w:rsidR="009A0B31" w:rsidRPr="008E7323" w:rsidRDefault="009A0B31" w:rsidP="009A0B31">
      <w:pPr>
        <w:pStyle w:val="CMBold14"/>
        <w:spacing w:before="0" w:after="0"/>
        <w:rPr>
          <w:noProof w:val="0"/>
          <w:sz w:val="20"/>
          <w:szCs w:val="20"/>
        </w:rPr>
      </w:pPr>
      <w:r w:rsidRPr="008E7323">
        <w:rPr>
          <w:noProof w:val="0"/>
          <w:sz w:val="20"/>
          <w:szCs w:val="20"/>
        </w:rPr>
        <w:t xml:space="preserve">The proposals will be publicly opened </w:t>
      </w:r>
      <w:proofErr w:type="gramStart"/>
      <w:r w:rsidRPr="008E7323">
        <w:rPr>
          <w:noProof w:val="0"/>
          <w:sz w:val="20"/>
          <w:szCs w:val="20"/>
        </w:rPr>
        <w:t xml:space="preserve">at </w:t>
      </w:r>
      <w:r w:rsidR="00CE3278">
        <w:rPr>
          <w:noProof w:val="0"/>
          <w:sz w:val="20"/>
          <w:szCs w:val="20"/>
        </w:rPr>
        <w:t xml:space="preserve"> </w:t>
      </w:r>
      <w:r w:rsidR="00CE3278" w:rsidRPr="008E7323">
        <w:rPr>
          <w:noProof w:val="0"/>
          <w:sz w:val="20"/>
          <w:szCs w:val="20"/>
        </w:rPr>
        <w:t>10:05</w:t>
      </w:r>
      <w:proofErr w:type="gramEnd"/>
      <w:r w:rsidR="00CE3278" w:rsidRPr="008E7323">
        <w:rPr>
          <w:noProof w:val="0"/>
          <w:sz w:val="20"/>
          <w:szCs w:val="20"/>
        </w:rPr>
        <w:t xml:space="preserve"> </w:t>
      </w:r>
      <w:r w:rsidR="00CE3278">
        <w:rPr>
          <w:noProof w:val="0"/>
          <w:sz w:val="20"/>
          <w:szCs w:val="20"/>
        </w:rPr>
        <w:t>am</w:t>
      </w:r>
      <w:r w:rsidR="00B9549A">
        <w:rPr>
          <w:noProof w:val="0"/>
          <w:sz w:val="20"/>
          <w:szCs w:val="20"/>
        </w:rPr>
        <w:t xml:space="preserve">, </w:t>
      </w:r>
      <w:r w:rsidR="001771F1">
        <w:rPr>
          <w:noProof w:val="0"/>
          <w:sz w:val="20"/>
          <w:szCs w:val="20"/>
        </w:rPr>
        <w:t xml:space="preserve"> June 25</w:t>
      </w:r>
      <w:r w:rsidR="00B9549A">
        <w:rPr>
          <w:noProof w:val="0"/>
          <w:sz w:val="20"/>
          <w:szCs w:val="20"/>
        </w:rPr>
        <w:t>, 20</w:t>
      </w:r>
      <w:r w:rsidR="00526A70">
        <w:rPr>
          <w:noProof w:val="0"/>
          <w:sz w:val="20"/>
          <w:szCs w:val="20"/>
        </w:rPr>
        <w:t>20</w:t>
      </w:r>
      <w:r w:rsidR="00B9549A">
        <w:rPr>
          <w:noProof w:val="0"/>
          <w:sz w:val="20"/>
          <w:szCs w:val="20"/>
        </w:rPr>
        <w:t xml:space="preserve"> </w:t>
      </w:r>
      <w:r w:rsidRPr="008E7323">
        <w:rPr>
          <w:b/>
          <w:sz w:val="20"/>
          <w:szCs w:val="20"/>
        </w:rPr>
        <w:t xml:space="preserve"> </w:t>
      </w:r>
      <w:r w:rsidRPr="008E7323">
        <w:rPr>
          <w:noProof w:val="0"/>
          <w:sz w:val="20"/>
          <w:szCs w:val="20"/>
        </w:rPr>
        <w:t>in the following location:</w:t>
      </w:r>
    </w:p>
    <w:p w14:paraId="5B360895" w14:textId="77777777" w:rsidR="009A0B31" w:rsidRPr="008E7323" w:rsidRDefault="009A0B31" w:rsidP="009A0B31">
      <w:pPr>
        <w:pStyle w:val="CMBold14"/>
        <w:spacing w:before="0" w:after="0"/>
        <w:rPr>
          <w:noProof w:val="0"/>
          <w:sz w:val="20"/>
          <w:szCs w:val="20"/>
        </w:rPr>
      </w:pPr>
    </w:p>
    <w:p w14:paraId="5B360896" w14:textId="77777777" w:rsidR="009A0B31" w:rsidRPr="008E7323" w:rsidRDefault="009A0B31" w:rsidP="009A0B31">
      <w:pPr>
        <w:rPr>
          <w:sz w:val="20"/>
          <w:szCs w:val="20"/>
        </w:rPr>
      </w:pPr>
      <w:r w:rsidRPr="008E7323">
        <w:rPr>
          <w:sz w:val="20"/>
          <w:szCs w:val="20"/>
        </w:rPr>
        <w:t>Highway Department</w:t>
      </w:r>
    </w:p>
    <w:p w14:paraId="5B360897" w14:textId="77777777" w:rsidR="009A0B31" w:rsidRPr="008E7323" w:rsidRDefault="009A0B31" w:rsidP="009A0B31">
      <w:pPr>
        <w:rPr>
          <w:sz w:val="20"/>
          <w:szCs w:val="20"/>
        </w:rPr>
      </w:pPr>
      <w:r w:rsidRPr="008E7323">
        <w:rPr>
          <w:sz w:val="20"/>
          <w:szCs w:val="20"/>
        </w:rPr>
        <w:t>301 Carlson Road</w:t>
      </w:r>
    </w:p>
    <w:p w14:paraId="5B360898" w14:textId="77777777" w:rsidR="009A0B31" w:rsidRPr="008E7323" w:rsidRDefault="009A0B31" w:rsidP="009A0B31">
      <w:pPr>
        <w:rPr>
          <w:sz w:val="20"/>
          <w:szCs w:val="20"/>
        </w:rPr>
      </w:pPr>
      <w:r w:rsidRPr="008E7323">
        <w:rPr>
          <w:sz w:val="20"/>
          <w:szCs w:val="20"/>
        </w:rPr>
        <w:t>West Salem, WI 54669</w:t>
      </w:r>
    </w:p>
    <w:p w14:paraId="5B360899" w14:textId="77777777" w:rsidR="009A0B31" w:rsidRPr="008E7323" w:rsidRDefault="009A0B31" w:rsidP="009A0B31">
      <w:pPr>
        <w:pStyle w:val="CMBold14"/>
        <w:spacing w:before="0" w:after="0"/>
        <w:rPr>
          <w:bCs/>
          <w:noProof w:val="0"/>
          <w:sz w:val="20"/>
          <w:szCs w:val="20"/>
        </w:rPr>
      </w:pPr>
      <w:r w:rsidRPr="008E7323">
        <w:rPr>
          <w:noProof w:val="0"/>
          <w:color w:val="000000"/>
          <w:sz w:val="20"/>
          <w:szCs w:val="20"/>
        </w:rPr>
        <w:t xml:space="preserve">             </w:t>
      </w:r>
    </w:p>
    <w:p w14:paraId="5B36089A" w14:textId="77777777" w:rsidR="009A0B31" w:rsidRPr="008E7323" w:rsidRDefault="009A0B31" w:rsidP="009A0B31">
      <w:pPr>
        <w:pStyle w:val="CMBold14"/>
        <w:spacing w:before="0" w:after="0"/>
        <w:rPr>
          <w:noProof w:val="0"/>
          <w:sz w:val="20"/>
          <w:szCs w:val="20"/>
        </w:rPr>
      </w:pPr>
      <w:r w:rsidRPr="008E7323">
        <w:rPr>
          <w:noProof w:val="0"/>
          <w:sz w:val="20"/>
          <w:szCs w:val="20"/>
        </w:rPr>
        <w:t xml:space="preserve">At that time, the names of vendors who properly submitted proposals will be announced.  Announcement of the names of the vendors who submitted proposals is not a guarantee that the proposals otherwise comply with the specifications of this RFP.  </w:t>
      </w:r>
    </w:p>
    <w:p w14:paraId="5B36089B" w14:textId="77777777"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2.6 Ownership of Proposals</w:t>
      </w:r>
    </w:p>
    <w:p w14:paraId="5B36089C" w14:textId="77777777" w:rsidR="009A0B31" w:rsidRPr="008E7323" w:rsidRDefault="009A0B31" w:rsidP="009A0B31">
      <w:pPr>
        <w:pStyle w:val="CMBold14"/>
        <w:suppressAutoHyphens/>
        <w:spacing w:before="0" w:after="0"/>
        <w:rPr>
          <w:noProof w:val="0"/>
          <w:sz w:val="20"/>
          <w:szCs w:val="20"/>
        </w:rPr>
      </w:pPr>
      <w:r w:rsidRPr="008E7323">
        <w:rPr>
          <w:noProof w:val="0"/>
          <w:sz w:val="20"/>
          <w:szCs w:val="20"/>
        </w:rPr>
        <w:t xml:space="preserve">All proposals submitted on time become the property of the County upon submission, and the proposals will not be returned to the Vendors.  By submitting a proposal, the Responder agrees that the County may copy the proposal for purposes of facilitating the evaluation. </w:t>
      </w:r>
    </w:p>
    <w:p w14:paraId="5B36089D" w14:textId="77777777" w:rsidR="009A0B31" w:rsidRPr="008E7323" w:rsidRDefault="009A0B31" w:rsidP="009A0B31">
      <w:pPr>
        <w:rPr>
          <w:sz w:val="20"/>
          <w:szCs w:val="20"/>
        </w:rPr>
      </w:pPr>
    </w:p>
    <w:p w14:paraId="5B36089E" w14:textId="77777777" w:rsidR="009A0B31" w:rsidRPr="008E7323" w:rsidRDefault="009A0B31" w:rsidP="009A0B31">
      <w:pPr>
        <w:rPr>
          <w:sz w:val="20"/>
          <w:szCs w:val="20"/>
          <w:u w:val="single"/>
        </w:rPr>
      </w:pPr>
      <w:r w:rsidRPr="008E7323">
        <w:rPr>
          <w:b/>
          <w:sz w:val="20"/>
          <w:szCs w:val="20"/>
        </w:rPr>
        <w:t>2.7</w:t>
      </w:r>
      <w:r w:rsidRPr="008E7323">
        <w:rPr>
          <w:sz w:val="20"/>
          <w:szCs w:val="20"/>
        </w:rPr>
        <w:t xml:space="preserve"> Other</w:t>
      </w:r>
      <w:r w:rsidRPr="008E7323">
        <w:rPr>
          <w:b/>
          <w:sz w:val="20"/>
          <w:szCs w:val="20"/>
        </w:rPr>
        <w:t xml:space="preserve"> information</w:t>
      </w:r>
    </w:p>
    <w:p w14:paraId="5B36089F" w14:textId="77777777" w:rsidR="009A0B31" w:rsidRPr="008E7323" w:rsidRDefault="009A0B31" w:rsidP="009A0B31">
      <w:pPr>
        <w:rPr>
          <w:sz w:val="20"/>
          <w:szCs w:val="20"/>
        </w:rPr>
      </w:pPr>
      <w:r w:rsidRPr="008E7323">
        <w:rPr>
          <w:sz w:val="20"/>
          <w:szCs w:val="20"/>
        </w:rPr>
        <w:t>Vendors may submit any other information that is not described in this proposal that would be beneficial to the County.  If in the vendor’s opinion the County has overlooked anything material or relevant, such item(s) may be brought to the County’s attention and be included in the proposal.</w:t>
      </w:r>
    </w:p>
    <w:p w14:paraId="5B3608A0" w14:textId="77777777" w:rsidR="009A0B31" w:rsidRPr="008E7323" w:rsidRDefault="009A0B31" w:rsidP="009A0B31">
      <w:pPr>
        <w:rPr>
          <w:sz w:val="20"/>
          <w:szCs w:val="20"/>
        </w:rPr>
      </w:pPr>
    </w:p>
    <w:p w14:paraId="5B3608A1" w14:textId="77777777" w:rsidR="009A0B31" w:rsidRPr="008E7323" w:rsidRDefault="009A0B31" w:rsidP="009A0B31">
      <w:pPr>
        <w:rPr>
          <w:b/>
          <w:sz w:val="20"/>
          <w:szCs w:val="20"/>
        </w:rPr>
      </w:pPr>
      <w:r w:rsidRPr="008E7323">
        <w:rPr>
          <w:b/>
          <w:sz w:val="20"/>
          <w:szCs w:val="20"/>
        </w:rPr>
        <w:t>2.8 Amendments to the RFP</w:t>
      </w:r>
    </w:p>
    <w:p w14:paraId="5B3608A2" w14:textId="77777777" w:rsidR="009A0B31" w:rsidRPr="008E7323" w:rsidRDefault="009A0B31" w:rsidP="009A0B31">
      <w:pPr>
        <w:rPr>
          <w:sz w:val="20"/>
          <w:szCs w:val="20"/>
        </w:rPr>
      </w:pPr>
      <w:r w:rsidRPr="008E7323">
        <w:rPr>
          <w:b/>
          <w:sz w:val="20"/>
          <w:szCs w:val="20"/>
        </w:rPr>
        <w:t xml:space="preserve"> </w:t>
      </w:r>
      <w:r w:rsidRPr="008E7323">
        <w:rPr>
          <w:sz w:val="20"/>
          <w:szCs w:val="20"/>
        </w:rPr>
        <w:t xml:space="preserve">In the event it becomes necessary to amend, alter or delete any part of the RFP, changes to the RFP will be posted on the website.  The address is: </w:t>
      </w:r>
    </w:p>
    <w:p w14:paraId="5B3608A3" w14:textId="77777777" w:rsidR="009A0B31" w:rsidRPr="008E7323" w:rsidRDefault="009A0B31" w:rsidP="009A0B31">
      <w:pPr>
        <w:rPr>
          <w:sz w:val="20"/>
          <w:szCs w:val="20"/>
        </w:rPr>
      </w:pPr>
    </w:p>
    <w:p w14:paraId="5B3608A4" w14:textId="77777777" w:rsidR="009A0B31" w:rsidRPr="008E7323" w:rsidRDefault="001E1266" w:rsidP="009A0B31">
      <w:pPr>
        <w:rPr>
          <w:sz w:val="20"/>
          <w:szCs w:val="20"/>
          <w:u w:val="single"/>
        </w:rPr>
      </w:pPr>
      <w:hyperlink r:id="rId17" w:history="1">
        <w:r w:rsidR="009A0B31" w:rsidRPr="008E7323">
          <w:rPr>
            <w:rStyle w:val="Hyperlink"/>
            <w:sz w:val="20"/>
            <w:szCs w:val="20"/>
          </w:rPr>
          <w:t>http://www.co.la-crosse.wi.us/RFP/default.htm</w:t>
        </w:r>
      </w:hyperlink>
    </w:p>
    <w:p w14:paraId="5B3608A5" w14:textId="77777777" w:rsidR="009A0B31" w:rsidRPr="008E7323" w:rsidRDefault="009A0B31" w:rsidP="009A0B31">
      <w:pPr>
        <w:rPr>
          <w:sz w:val="20"/>
          <w:szCs w:val="20"/>
        </w:rPr>
      </w:pPr>
    </w:p>
    <w:p w14:paraId="5B3608A6" w14:textId="77777777" w:rsidR="009A0B31" w:rsidRPr="008E7323" w:rsidRDefault="009A0B31" w:rsidP="009A0B31">
      <w:pPr>
        <w:rPr>
          <w:b/>
          <w:sz w:val="20"/>
          <w:szCs w:val="20"/>
        </w:rPr>
      </w:pPr>
      <w:r w:rsidRPr="008E7323">
        <w:rPr>
          <w:b/>
          <w:sz w:val="20"/>
          <w:szCs w:val="20"/>
        </w:rPr>
        <w:t>2.9 Public Records Law</w:t>
      </w:r>
    </w:p>
    <w:p w14:paraId="5B3608A7" w14:textId="77777777" w:rsidR="009A0B31" w:rsidRPr="008E7323" w:rsidRDefault="009A0B31" w:rsidP="009A0B31">
      <w:pPr>
        <w:rPr>
          <w:sz w:val="20"/>
          <w:szCs w:val="20"/>
        </w:rPr>
      </w:pPr>
      <w:r w:rsidRPr="008E7323">
        <w:rPr>
          <w:b/>
          <w:sz w:val="20"/>
          <w:szCs w:val="20"/>
        </w:rPr>
        <w:t xml:space="preserve"> </w:t>
      </w:r>
      <w:r w:rsidRPr="008E7323">
        <w:rPr>
          <w:sz w:val="20"/>
          <w:szCs w:val="20"/>
        </w:rPr>
        <w:t>All proposals are subject to the Wisconsin Public Records Law.</w:t>
      </w:r>
    </w:p>
    <w:p w14:paraId="5B3608A8" w14:textId="77777777" w:rsidR="009A0B31" w:rsidRPr="008E7323" w:rsidRDefault="009A0B31" w:rsidP="009A0B31">
      <w:pPr>
        <w:rPr>
          <w:b/>
          <w:sz w:val="20"/>
          <w:szCs w:val="20"/>
        </w:rPr>
      </w:pPr>
    </w:p>
    <w:p w14:paraId="5B3608A9" w14:textId="77777777" w:rsidR="009A0B31" w:rsidRPr="008E7323" w:rsidRDefault="00CD4261" w:rsidP="009A0B31">
      <w:pPr>
        <w:rPr>
          <w:b/>
        </w:rPr>
      </w:pPr>
      <w:r>
        <w:rPr>
          <w:b/>
        </w:rPr>
        <w:t>Section 3</w:t>
      </w:r>
      <w:r w:rsidR="009A0B31" w:rsidRPr="008E7323">
        <w:rPr>
          <w:b/>
        </w:rPr>
        <w:t xml:space="preserve"> Specifications, equipment, warranty and training</w:t>
      </w:r>
    </w:p>
    <w:p w14:paraId="5B3608AA" w14:textId="77777777" w:rsidR="009A0B31" w:rsidRPr="00342766" w:rsidRDefault="009A0B31" w:rsidP="009A0B31">
      <w:pPr>
        <w:rPr>
          <w:rFonts w:ascii="Arial" w:hAnsi="Arial" w:cs="Arial"/>
          <w:b/>
        </w:rPr>
      </w:pPr>
    </w:p>
    <w:p w14:paraId="5B3608AB" w14:textId="77777777" w:rsidR="009A0B31" w:rsidRPr="008E7323" w:rsidRDefault="009A0B31" w:rsidP="009A0B31">
      <w:pPr>
        <w:tabs>
          <w:tab w:val="left" w:pos="1080"/>
        </w:tabs>
        <w:autoSpaceDE w:val="0"/>
        <w:autoSpaceDN w:val="0"/>
        <w:adjustRightInd w:val="0"/>
        <w:spacing w:line="240" w:lineRule="exact"/>
        <w:rPr>
          <w:b/>
          <w:sz w:val="20"/>
          <w:szCs w:val="20"/>
        </w:rPr>
      </w:pPr>
      <w:r w:rsidRPr="008E7323">
        <w:rPr>
          <w:b/>
          <w:sz w:val="20"/>
          <w:szCs w:val="20"/>
        </w:rPr>
        <w:t>Vendors shall describe their approach to provide the equipment and service described herein, including, but not limited to:</w:t>
      </w:r>
    </w:p>
    <w:p w14:paraId="5B3608AC" w14:textId="77777777" w:rsidR="00A211BF" w:rsidRPr="00F6584D" w:rsidRDefault="00F6584D" w:rsidP="00F6584D">
      <w:pPr>
        <w:rPr>
          <w:sz w:val="22"/>
          <w:szCs w:val="22"/>
        </w:rPr>
        <w:sectPr w:rsidR="00A211BF" w:rsidRPr="00F6584D">
          <w:headerReference w:type="default" r:id="rId18"/>
          <w:footerReference w:type="default" r:id="rId19"/>
          <w:pgSz w:w="12240" w:h="15840"/>
          <w:pgMar w:top="720" w:right="1728" w:bottom="720" w:left="1224" w:header="720" w:footer="720" w:gutter="0"/>
          <w:pgNumType w:start="1"/>
          <w:cols w:space="720"/>
          <w:docGrid w:linePitch="360"/>
        </w:sectPr>
      </w:pPr>
      <w:r w:rsidRPr="00F6584D">
        <w:rPr>
          <w:sz w:val="22"/>
          <w:szCs w:val="22"/>
        </w:rPr>
        <w:t>.</w:t>
      </w:r>
    </w:p>
    <w:p w14:paraId="5B3608AD" w14:textId="72C36EFF" w:rsidR="005A649F" w:rsidRDefault="008A60F4" w:rsidP="00994F2A">
      <w:pPr>
        <w:ind w:left="1440" w:hanging="1440"/>
        <w:rPr>
          <w:sz w:val="22"/>
          <w:szCs w:val="22"/>
        </w:rPr>
      </w:pPr>
      <w:r w:rsidRPr="008A60F4">
        <w:rPr>
          <w:b/>
          <w:sz w:val="22"/>
          <w:szCs w:val="22"/>
        </w:rPr>
        <w:lastRenderedPageBreak/>
        <w:t>General:</w:t>
      </w:r>
      <w:r w:rsidRPr="008A60F4">
        <w:rPr>
          <w:sz w:val="22"/>
          <w:szCs w:val="22"/>
        </w:rPr>
        <w:tab/>
      </w:r>
      <w:r w:rsidR="005A649F">
        <w:rPr>
          <w:sz w:val="22"/>
          <w:szCs w:val="22"/>
        </w:rPr>
        <w:t>The following specifications describ</w:t>
      </w:r>
      <w:r w:rsidR="006B1601">
        <w:rPr>
          <w:sz w:val="22"/>
          <w:szCs w:val="22"/>
        </w:rPr>
        <w:t>e the minimum requirements for one (1)</w:t>
      </w:r>
      <w:r w:rsidR="00735714">
        <w:rPr>
          <w:sz w:val="22"/>
          <w:szCs w:val="22"/>
        </w:rPr>
        <w:t xml:space="preserve"> </w:t>
      </w:r>
      <w:r w:rsidR="008572AE">
        <w:rPr>
          <w:sz w:val="22"/>
          <w:szCs w:val="22"/>
        </w:rPr>
        <w:t xml:space="preserve">60,000 </w:t>
      </w:r>
      <w:proofErr w:type="spellStart"/>
      <w:r w:rsidR="008572AE">
        <w:rPr>
          <w:sz w:val="22"/>
          <w:szCs w:val="22"/>
        </w:rPr>
        <w:t>lb</w:t>
      </w:r>
      <w:proofErr w:type="spellEnd"/>
      <w:r w:rsidR="008572AE">
        <w:rPr>
          <w:sz w:val="22"/>
          <w:szCs w:val="22"/>
        </w:rPr>
        <w:t xml:space="preserve"> capacity, </w:t>
      </w:r>
      <w:proofErr w:type="gramStart"/>
      <w:r w:rsidR="00735714">
        <w:rPr>
          <w:sz w:val="22"/>
          <w:szCs w:val="22"/>
        </w:rPr>
        <w:t>30 foot</w:t>
      </w:r>
      <w:proofErr w:type="gramEnd"/>
      <w:r w:rsidR="00735714">
        <w:rPr>
          <w:sz w:val="22"/>
          <w:szCs w:val="22"/>
        </w:rPr>
        <w:t xml:space="preserve"> deck</w:t>
      </w:r>
      <w:r w:rsidR="0007790C">
        <w:rPr>
          <w:sz w:val="22"/>
          <w:szCs w:val="22"/>
        </w:rPr>
        <w:t xml:space="preserve"> over tire, with </w:t>
      </w:r>
      <w:r w:rsidR="002B3855">
        <w:rPr>
          <w:sz w:val="22"/>
          <w:szCs w:val="22"/>
        </w:rPr>
        <w:t>air</w:t>
      </w:r>
      <w:r w:rsidR="0007790C">
        <w:rPr>
          <w:sz w:val="22"/>
          <w:szCs w:val="22"/>
        </w:rPr>
        <w:t xml:space="preserve"> operated bi</w:t>
      </w:r>
      <w:r w:rsidR="00853E8B">
        <w:rPr>
          <w:sz w:val="22"/>
          <w:szCs w:val="22"/>
        </w:rPr>
        <w:t>-</w:t>
      </w:r>
      <w:r w:rsidR="0007790C">
        <w:rPr>
          <w:sz w:val="22"/>
          <w:szCs w:val="22"/>
        </w:rPr>
        <w:t>fold ramp</w:t>
      </w:r>
      <w:r w:rsidR="008E7B4A">
        <w:rPr>
          <w:sz w:val="22"/>
          <w:szCs w:val="22"/>
        </w:rPr>
        <w:t>s</w:t>
      </w:r>
      <w:r w:rsidR="0007790C">
        <w:rPr>
          <w:sz w:val="22"/>
          <w:szCs w:val="22"/>
        </w:rPr>
        <w:t xml:space="preserve">, </w:t>
      </w:r>
      <w:r w:rsidR="008572AE">
        <w:rPr>
          <w:sz w:val="22"/>
          <w:szCs w:val="22"/>
        </w:rPr>
        <w:t>equipment haul trailer.</w:t>
      </w:r>
      <w:r w:rsidR="00C35684">
        <w:rPr>
          <w:sz w:val="22"/>
          <w:szCs w:val="22"/>
        </w:rPr>
        <w:t xml:space="preserve"> </w:t>
      </w:r>
    </w:p>
    <w:p w14:paraId="5B3608AE" w14:textId="77777777" w:rsidR="005A649F" w:rsidRDefault="005A649F" w:rsidP="008F21E6">
      <w:pPr>
        <w:ind w:left="1440" w:hanging="1440"/>
        <w:rPr>
          <w:sz w:val="22"/>
          <w:szCs w:val="22"/>
        </w:rPr>
      </w:pPr>
    </w:p>
    <w:p w14:paraId="5B3608AF" w14:textId="55F1F4E3" w:rsidR="00A83DE4" w:rsidRDefault="00291C00" w:rsidP="00A83DE4">
      <w:pPr>
        <w:ind w:left="1440"/>
        <w:rPr>
          <w:sz w:val="22"/>
          <w:szCs w:val="22"/>
        </w:rPr>
      </w:pPr>
      <w:r>
        <w:rPr>
          <w:sz w:val="22"/>
          <w:szCs w:val="22"/>
        </w:rPr>
        <w:t>New</w:t>
      </w:r>
      <w:r w:rsidR="005A649F">
        <w:rPr>
          <w:sz w:val="22"/>
          <w:szCs w:val="22"/>
        </w:rPr>
        <w:t xml:space="preserve"> equipment proposed will be 20</w:t>
      </w:r>
      <w:r w:rsidR="002B2E3C">
        <w:rPr>
          <w:sz w:val="22"/>
          <w:szCs w:val="22"/>
        </w:rPr>
        <w:t>20</w:t>
      </w:r>
      <w:r w:rsidR="005A649F">
        <w:rPr>
          <w:sz w:val="22"/>
          <w:szCs w:val="22"/>
        </w:rPr>
        <w:t xml:space="preserve"> or newer, of current design and regular production models for which specifications are available. </w:t>
      </w:r>
      <w:r w:rsidR="00A83DE4" w:rsidRPr="008A60F4">
        <w:rPr>
          <w:sz w:val="22"/>
          <w:szCs w:val="22"/>
        </w:rPr>
        <w:t>Machine modifications to meet the operational and capacity requirements shall be limited to the manufacturer’s published standard and operational equipment. All operating specifications are based on current SAE standards and shall be the basis for determining compliance with specified requirements.</w:t>
      </w:r>
    </w:p>
    <w:p w14:paraId="5B3608B0" w14:textId="77777777" w:rsidR="00A83DE4" w:rsidRDefault="00A83DE4" w:rsidP="00A83DE4">
      <w:pPr>
        <w:ind w:left="1440"/>
        <w:rPr>
          <w:sz w:val="22"/>
          <w:szCs w:val="22"/>
        </w:rPr>
      </w:pPr>
    </w:p>
    <w:p w14:paraId="5B3608B1" w14:textId="28728487" w:rsidR="006B1601" w:rsidRDefault="006B1601" w:rsidP="006B1601">
      <w:pPr>
        <w:ind w:left="1440"/>
        <w:rPr>
          <w:sz w:val="22"/>
          <w:szCs w:val="22"/>
        </w:rPr>
      </w:pPr>
      <w:r>
        <w:rPr>
          <w:sz w:val="22"/>
          <w:szCs w:val="22"/>
        </w:rPr>
        <w:t xml:space="preserve">A low </w:t>
      </w:r>
      <w:r w:rsidR="008572AE">
        <w:rPr>
          <w:sz w:val="22"/>
          <w:szCs w:val="22"/>
        </w:rPr>
        <w:t>mile</w:t>
      </w:r>
      <w:r>
        <w:rPr>
          <w:sz w:val="22"/>
          <w:szCs w:val="22"/>
        </w:rPr>
        <w:t xml:space="preserve"> demonstrator/trade-in </w:t>
      </w:r>
      <w:r w:rsidR="00375C00">
        <w:rPr>
          <w:sz w:val="22"/>
          <w:szCs w:val="22"/>
        </w:rPr>
        <w:t>no older than a 201</w:t>
      </w:r>
      <w:r w:rsidR="002B2E3C">
        <w:rPr>
          <w:sz w:val="22"/>
          <w:szCs w:val="22"/>
        </w:rPr>
        <w:t>8</w:t>
      </w:r>
      <w:r w:rsidR="00375C00">
        <w:rPr>
          <w:sz w:val="22"/>
          <w:szCs w:val="22"/>
        </w:rPr>
        <w:t xml:space="preserve"> model year</w:t>
      </w:r>
      <w:r>
        <w:rPr>
          <w:sz w:val="22"/>
          <w:szCs w:val="22"/>
        </w:rPr>
        <w:t xml:space="preserve"> will be considered, but it must be submitted as a separate proposal.</w:t>
      </w:r>
    </w:p>
    <w:p w14:paraId="5B3608B2" w14:textId="77777777" w:rsidR="006B1601" w:rsidRDefault="006B1601" w:rsidP="00A83DE4">
      <w:pPr>
        <w:ind w:left="1440"/>
        <w:rPr>
          <w:sz w:val="22"/>
          <w:szCs w:val="22"/>
        </w:rPr>
      </w:pPr>
    </w:p>
    <w:p w14:paraId="21FDE8E8" w14:textId="14974087" w:rsidR="00FB2218" w:rsidRDefault="00041796" w:rsidP="00BA7308">
      <w:pPr>
        <w:rPr>
          <w:sz w:val="22"/>
          <w:szCs w:val="22"/>
        </w:rPr>
      </w:pPr>
      <w:r w:rsidRPr="00041796">
        <w:rPr>
          <w:b/>
          <w:bCs/>
          <w:sz w:val="22"/>
          <w:szCs w:val="22"/>
        </w:rPr>
        <w:t>General:</w:t>
      </w:r>
      <w:r w:rsidRPr="00041796">
        <w:rPr>
          <w:b/>
          <w:bCs/>
          <w:sz w:val="22"/>
          <w:szCs w:val="22"/>
        </w:rPr>
        <w:tab/>
      </w:r>
      <w:r w:rsidRPr="00041796">
        <w:rPr>
          <w:sz w:val="22"/>
          <w:szCs w:val="22"/>
        </w:rPr>
        <w:t xml:space="preserve">4 </w:t>
      </w:r>
      <w:proofErr w:type="gramStart"/>
      <w:r w:rsidRPr="00041796">
        <w:rPr>
          <w:sz w:val="22"/>
          <w:szCs w:val="22"/>
        </w:rPr>
        <w:t>axle</w:t>
      </w:r>
      <w:proofErr w:type="gramEnd"/>
      <w:r w:rsidRPr="00041796">
        <w:rPr>
          <w:sz w:val="22"/>
          <w:szCs w:val="22"/>
        </w:rPr>
        <w:t>, deck over tire, equipment trailer.</w:t>
      </w:r>
    </w:p>
    <w:p w14:paraId="099341A1" w14:textId="71497502" w:rsidR="00EF488A" w:rsidRDefault="00EF488A" w:rsidP="00BA7308">
      <w:pPr>
        <w:rPr>
          <w:sz w:val="22"/>
          <w:szCs w:val="22"/>
        </w:rPr>
      </w:pPr>
    </w:p>
    <w:p w14:paraId="2A1ABE6C" w14:textId="176D063E" w:rsidR="00EF488A" w:rsidRDefault="00EF488A" w:rsidP="00BA7308">
      <w:pPr>
        <w:rPr>
          <w:sz w:val="22"/>
          <w:szCs w:val="22"/>
        </w:rPr>
      </w:pPr>
      <w:r w:rsidRPr="00EF488A">
        <w:rPr>
          <w:b/>
          <w:bCs/>
          <w:sz w:val="22"/>
          <w:szCs w:val="22"/>
        </w:rPr>
        <w:t>Deck:</w:t>
      </w:r>
      <w:r w:rsidRPr="00EF488A">
        <w:rPr>
          <w:b/>
          <w:bCs/>
          <w:sz w:val="22"/>
          <w:szCs w:val="22"/>
        </w:rPr>
        <w:tab/>
      </w:r>
      <w:r w:rsidRPr="00EF488A">
        <w:rPr>
          <w:b/>
          <w:bCs/>
          <w:sz w:val="22"/>
          <w:szCs w:val="22"/>
        </w:rPr>
        <w:tab/>
      </w:r>
      <w:r w:rsidR="00DF51F2">
        <w:rPr>
          <w:sz w:val="22"/>
          <w:szCs w:val="22"/>
        </w:rPr>
        <w:t>Main deck length, pierced frame.</w:t>
      </w:r>
    </w:p>
    <w:p w14:paraId="4C953584" w14:textId="3A3FCC22" w:rsidR="00AA48FD" w:rsidRDefault="00AA48FD" w:rsidP="00BA7308">
      <w:pPr>
        <w:rPr>
          <w:sz w:val="22"/>
          <w:szCs w:val="22"/>
        </w:rPr>
      </w:pPr>
      <w:r>
        <w:rPr>
          <w:sz w:val="22"/>
          <w:szCs w:val="22"/>
        </w:rPr>
        <w:tab/>
      </w:r>
      <w:r>
        <w:rPr>
          <w:sz w:val="22"/>
          <w:szCs w:val="22"/>
        </w:rPr>
        <w:tab/>
      </w:r>
      <w:r w:rsidR="00D80AE5">
        <w:rPr>
          <w:sz w:val="22"/>
          <w:szCs w:val="22"/>
        </w:rPr>
        <w:t>White Oak, 2” nom</w:t>
      </w:r>
      <w:r w:rsidR="00EB022A">
        <w:rPr>
          <w:sz w:val="22"/>
          <w:szCs w:val="22"/>
        </w:rPr>
        <w:t>inal</w:t>
      </w:r>
    </w:p>
    <w:p w14:paraId="45DD0305" w14:textId="4AC9B41A" w:rsidR="00DF51F2" w:rsidRDefault="00DF51F2" w:rsidP="00BA7308">
      <w:pPr>
        <w:rPr>
          <w:sz w:val="22"/>
          <w:szCs w:val="22"/>
        </w:rPr>
      </w:pPr>
    </w:p>
    <w:p w14:paraId="6116FF8A" w14:textId="75867E47" w:rsidR="00DF51F2" w:rsidRDefault="00DF51F2" w:rsidP="003F1C45">
      <w:pPr>
        <w:ind w:left="1440" w:hanging="1440"/>
        <w:rPr>
          <w:sz w:val="22"/>
          <w:szCs w:val="22"/>
        </w:rPr>
      </w:pPr>
      <w:r>
        <w:rPr>
          <w:b/>
          <w:sz w:val="22"/>
          <w:szCs w:val="22"/>
        </w:rPr>
        <w:t>Main Frame:</w:t>
      </w:r>
      <w:r>
        <w:rPr>
          <w:sz w:val="22"/>
          <w:szCs w:val="22"/>
        </w:rPr>
        <w:tab/>
      </w:r>
      <w:r w:rsidR="000573B1">
        <w:rPr>
          <w:sz w:val="22"/>
          <w:szCs w:val="22"/>
        </w:rPr>
        <w:t xml:space="preserve">Engineered fabricated </w:t>
      </w:r>
      <w:r w:rsidR="007B15FF">
        <w:rPr>
          <w:sz w:val="22"/>
          <w:szCs w:val="22"/>
        </w:rPr>
        <w:t>Hi-</w:t>
      </w:r>
      <w:r w:rsidR="006A5F46">
        <w:rPr>
          <w:sz w:val="22"/>
          <w:szCs w:val="22"/>
        </w:rPr>
        <w:t xml:space="preserve">Tensile </w:t>
      </w:r>
      <w:r w:rsidR="003F1C45">
        <w:rPr>
          <w:sz w:val="22"/>
          <w:szCs w:val="22"/>
        </w:rPr>
        <w:t>grade 8 main frame beams with grade 80 Jr-I cross members.</w:t>
      </w:r>
    </w:p>
    <w:p w14:paraId="43A77383" w14:textId="0A073D0A" w:rsidR="00E02E5A" w:rsidRDefault="00E02E5A" w:rsidP="003F1C45">
      <w:pPr>
        <w:ind w:left="1440" w:hanging="1440"/>
        <w:rPr>
          <w:sz w:val="22"/>
          <w:szCs w:val="22"/>
        </w:rPr>
      </w:pPr>
    </w:p>
    <w:p w14:paraId="52BD50F2" w14:textId="4709AF23" w:rsidR="00E02E5A" w:rsidRDefault="00BC1A2A" w:rsidP="003F1C45">
      <w:pPr>
        <w:ind w:left="1440" w:hanging="1440"/>
        <w:rPr>
          <w:sz w:val="22"/>
          <w:szCs w:val="22"/>
        </w:rPr>
      </w:pPr>
      <w:r>
        <w:rPr>
          <w:b/>
          <w:bCs/>
          <w:sz w:val="22"/>
          <w:szCs w:val="22"/>
        </w:rPr>
        <w:t>Beavertail:</w:t>
      </w:r>
      <w:r>
        <w:rPr>
          <w:sz w:val="22"/>
          <w:szCs w:val="22"/>
        </w:rPr>
        <w:tab/>
        <w:t>Wood inlaid beavertail (ILO self-cleaning angle iron)</w:t>
      </w:r>
    </w:p>
    <w:p w14:paraId="5990A9D4" w14:textId="6C1F70BB" w:rsidR="00AA48FD" w:rsidRDefault="00AA48FD" w:rsidP="003F1C45">
      <w:pPr>
        <w:ind w:left="1440" w:hanging="1440"/>
        <w:rPr>
          <w:sz w:val="22"/>
          <w:szCs w:val="22"/>
        </w:rPr>
      </w:pPr>
      <w:r>
        <w:rPr>
          <w:b/>
          <w:bCs/>
          <w:sz w:val="22"/>
          <w:szCs w:val="22"/>
        </w:rPr>
        <w:tab/>
      </w:r>
      <w:r w:rsidRPr="00AA48FD">
        <w:rPr>
          <w:sz w:val="22"/>
          <w:szCs w:val="22"/>
        </w:rPr>
        <w:t>Double incline</w:t>
      </w:r>
    </w:p>
    <w:p w14:paraId="0D34988B" w14:textId="35CCC179" w:rsidR="00773877" w:rsidRDefault="00773877" w:rsidP="003F1C45">
      <w:pPr>
        <w:ind w:left="1440" w:hanging="1440"/>
        <w:rPr>
          <w:sz w:val="22"/>
          <w:szCs w:val="22"/>
        </w:rPr>
      </w:pPr>
    </w:p>
    <w:p w14:paraId="1E254D5A" w14:textId="003B8AF0" w:rsidR="007E4BB3" w:rsidRDefault="007E4BB3" w:rsidP="003F1C45">
      <w:pPr>
        <w:ind w:left="1440" w:hanging="1440"/>
        <w:rPr>
          <w:sz w:val="22"/>
          <w:szCs w:val="22"/>
        </w:rPr>
      </w:pPr>
      <w:r w:rsidRPr="007E4BB3">
        <w:rPr>
          <w:b/>
          <w:bCs/>
          <w:sz w:val="22"/>
          <w:szCs w:val="22"/>
        </w:rPr>
        <w:t>Ramps:</w:t>
      </w:r>
      <w:r w:rsidRPr="007E4BB3">
        <w:rPr>
          <w:b/>
          <w:bCs/>
          <w:sz w:val="22"/>
          <w:szCs w:val="22"/>
        </w:rPr>
        <w:tab/>
      </w:r>
      <w:r w:rsidR="002C7E95" w:rsidRPr="006B3E07">
        <w:rPr>
          <w:sz w:val="22"/>
          <w:szCs w:val="22"/>
        </w:rPr>
        <w:t xml:space="preserve">2 </w:t>
      </w:r>
      <w:r w:rsidR="00FE3C2E">
        <w:rPr>
          <w:sz w:val="22"/>
          <w:szCs w:val="22"/>
        </w:rPr>
        <w:t>b</w:t>
      </w:r>
      <w:r w:rsidR="002C6243" w:rsidRPr="002C6243">
        <w:rPr>
          <w:sz w:val="22"/>
          <w:szCs w:val="22"/>
        </w:rPr>
        <w:t>i-</w:t>
      </w:r>
      <w:r w:rsidR="00FE3C2E">
        <w:rPr>
          <w:sz w:val="22"/>
          <w:szCs w:val="22"/>
        </w:rPr>
        <w:t>f</w:t>
      </w:r>
      <w:r w:rsidR="002C6243" w:rsidRPr="002C6243">
        <w:rPr>
          <w:sz w:val="22"/>
          <w:szCs w:val="22"/>
        </w:rPr>
        <w:t xml:space="preserve">old </w:t>
      </w:r>
      <w:r w:rsidR="006B3E07">
        <w:rPr>
          <w:sz w:val="22"/>
          <w:szCs w:val="22"/>
        </w:rPr>
        <w:t>air operated</w:t>
      </w:r>
      <w:r w:rsidR="002C6243" w:rsidRPr="002C6243">
        <w:rPr>
          <w:sz w:val="22"/>
          <w:szCs w:val="22"/>
        </w:rPr>
        <w:t xml:space="preserve"> </w:t>
      </w:r>
      <w:r w:rsidR="000D1C29">
        <w:rPr>
          <w:sz w:val="22"/>
          <w:szCs w:val="22"/>
        </w:rPr>
        <w:t xml:space="preserve">ramps. </w:t>
      </w:r>
      <w:r w:rsidR="00277813">
        <w:rPr>
          <w:sz w:val="22"/>
          <w:szCs w:val="22"/>
        </w:rPr>
        <w:t>F</w:t>
      </w:r>
      <w:r w:rsidR="002C6243" w:rsidRPr="002C6243">
        <w:rPr>
          <w:sz w:val="22"/>
          <w:szCs w:val="22"/>
        </w:rPr>
        <w:t xml:space="preserve">ull 2" White oak </w:t>
      </w:r>
      <w:r w:rsidR="009A4745" w:rsidRPr="002C6243">
        <w:rPr>
          <w:sz w:val="22"/>
          <w:szCs w:val="22"/>
        </w:rPr>
        <w:t>inlay</w:t>
      </w:r>
      <w:r w:rsidR="002C6243" w:rsidRPr="002C6243">
        <w:rPr>
          <w:sz w:val="22"/>
          <w:szCs w:val="22"/>
        </w:rPr>
        <w:t>'</w:t>
      </w:r>
      <w:r w:rsidR="00FE3C2E">
        <w:rPr>
          <w:sz w:val="22"/>
          <w:szCs w:val="22"/>
        </w:rPr>
        <w:t xml:space="preserve">. </w:t>
      </w:r>
      <w:r w:rsidR="002C6243" w:rsidRPr="002C6243">
        <w:rPr>
          <w:sz w:val="22"/>
          <w:szCs w:val="22"/>
        </w:rPr>
        <w:t xml:space="preserve">Reinforced </w:t>
      </w:r>
      <w:r w:rsidR="000D1C29">
        <w:rPr>
          <w:sz w:val="22"/>
          <w:szCs w:val="22"/>
        </w:rPr>
        <w:t>t</w:t>
      </w:r>
      <w:r w:rsidR="002C6243" w:rsidRPr="002C6243">
        <w:rPr>
          <w:sz w:val="22"/>
          <w:szCs w:val="22"/>
        </w:rPr>
        <w:t xml:space="preserve">read </w:t>
      </w:r>
      <w:r w:rsidR="000D1C29">
        <w:rPr>
          <w:sz w:val="22"/>
          <w:szCs w:val="22"/>
        </w:rPr>
        <w:t>p</w:t>
      </w:r>
      <w:r w:rsidR="002C6243" w:rsidRPr="002C6243">
        <w:rPr>
          <w:sz w:val="22"/>
          <w:szCs w:val="22"/>
        </w:rPr>
        <w:t xml:space="preserve">late </w:t>
      </w:r>
      <w:r w:rsidR="000D1C29">
        <w:rPr>
          <w:sz w:val="22"/>
          <w:szCs w:val="22"/>
        </w:rPr>
        <w:t>k</w:t>
      </w:r>
      <w:r w:rsidR="002C6243" w:rsidRPr="002C6243">
        <w:rPr>
          <w:sz w:val="22"/>
          <w:szCs w:val="22"/>
        </w:rPr>
        <w:t xml:space="preserve">nife </w:t>
      </w:r>
      <w:r w:rsidR="000D1C29">
        <w:rPr>
          <w:sz w:val="22"/>
          <w:szCs w:val="22"/>
        </w:rPr>
        <w:t>e</w:t>
      </w:r>
      <w:r w:rsidR="002C6243" w:rsidRPr="002C6243">
        <w:rPr>
          <w:sz w:val="22"/>
          <w:szCs w:val="22"/>
        </w:rPr>
        <w:t xml:space="preserve">nds </w:t>
      </w:r>
      <w:r w:rsidR="00277813">
        <w:rPr>
          <w:sz w:val="22"/>
          <w:szCs w:val="22"/>
        </w:rPr>
        <w:t>with e</w:t>
      </w:r>
      <w:r w:rsidR="002C6243" w:rsidRPr="002C6243">
        <w:rPr>
          <w:sz w:val="22"/>
          <w:szCs w:val="22"/>
        </w:rPr>
        <w:t xml:space="preserve">xtra </w:t>
      </w:r>
      <w:r w:rsidR="00277813">
        <w:rPr>
          <w:sz w:val="22"/>
          <w:szCs w:val="22"/>
        </w:rPr>
        <w:t>c</w:t>
      </w:r>
      <w:r w:rsidR="002C6243" w:rsidRPr="002C6243">
        <w:rPr>
          <w:sz w:val="22"/>
          <w:szCs w:val="22"/>
        </w:rPr>
        <w:t xml:space="preserve">rossmembers. </w:t>
      </w:r>
      <w:r w:rsidR="00CC1913">
        <w:rPr>
          <w:sz w:val="22"/>
          <w:szCs w:val="22"/>
        </w:rPr>
        <w:t>This includes</w:t>
      </w:r>
      <w:r w:rsidR="00654E96">
        <w:rPr>
          <w:sz w:val="22"/>
          <w:szCs w:val="22"/>
        </w:rPr>
        <w:t xml:space="preserve"> additional air reservoir tanks</w:t>
      </w:r>
      <w:r w:rsidR="000F5381">
        <w:rPr>
          <w:sz w:val="22"/>
          <w:szCs w:val="22"/>
        </w:rPr>
        <w:t xml:space="preserve"> for ramp operation.</w:t>
      </w:r>
    </w:p>
    <w:p w14:paraId="29BDBD0F" w14:textId="154D8E73" w:rsidR="00DA4313" w:rsidRDefault="00DA4313" w:rsidP="003F1C45">
      <w:pPr>
        <w:ind w:left="1440" w:hanging="1440"/>
        <w:rPr>
          <w:sz w:val="22"/>
          <w:szCs w:val="22"/>
        </w:rPr>
      </w:pPr>
    </w:p>
    <w:p w14:paraId="6DD3260D" w14:textId="5867BF20" w:rsidR="00DA4313" w:rsidRDefault="00DA4313" w:rsidP="00DA4313">
      <w:pPr>
        <w:ind w:left="1440" w:hanging="1440"/>
        <w:rPr>
          <w:sz w:val="22"/>
          <w:szCs w:val="22"/>
        </w:rPr>
      </w:pPr>
      <w:r w:rsidRPr="00EA2514">
        <w:rPr>
          <w:b/>
          <w:bCs/>
          <w:sz w:val="22"/>
          <w:szCs w:val="22"/>
        </w:rPr>
        <w:t>Deck Height:</w:t>
      </w:r>
      <w:r w:rsidRPr="00EA2514">
        <w:rPr>
          <w:b/>
          <w:bCs/>
          <w:sz w:val="22"/>
          <w:szCs w:val="22"/>
        </w:rPr>
        <w:tab/>
      </w:r>
      <w:r w:rsidRPr="00EA2514">
        <w:rPr>
          <w:sz w:val="22"/>
          <w:szCs w:val="22"/>
        </w:rPr>
        <w:t>33" Loaded, 35" Unloaded</w:t>
      </w:r>
    </w:p>
    <w:p w14:paraId="1F1C18F3" w14:textId="13F5F274" w:rsidR="00DA4313" w:rsidRDefault="00DA4313" w:rsidP="00DA4313">
      <w:pPr>
        <w:ind w:left="1440" w:hanging="1440"/>
        <w:rPr>
          <w:sz w:val="22"/>
          <w:szCs w:val="22"/>
        </w:rPr>
      </w:pPr>
    </w:p>
    <w:p w14:paraId="5D630D40" w14:textId="30B0B000" w:rsidR="00DA4313" w:rsidRDefault="00476BA5" w:rsidP="00DA4313">
      <w:pPr>
        <w:ind w:left="1440" w:hanging="1440"/>
        <w:rPr>
          <w:sz w:val="22"/>
          <w:szCs w:val="22"/>
        </w:rPr>
      </w:pPr>
      <w:r w:rsidRPr="00476BA5">
        <w:rPr>
          <w:b/>
          <w:bCs/>
          <w:sz w:val="22"/>
          <w:szCs w:val="22"/>
        </w:rPr>
        <w:t>Deck Width:</w:t>
      </w:r>
      <w:r w:rsidRPr="00476BA5">
        <w:rPr>
          <w:b/>
          <w:bCs/>
          <w:sz w:val="22"/>
          <w:szCs w:val="22"/>
        </w:rPr>
        <w:tab/>
      </w:r>
      <w:r w:rsidR="00386A93" w:rsidRPr="00796D6B">
        <w:rPr>
          <w:sz w:val="22"/>
          <w:szCs w:val="22"/>
        </w:rPr>
        <w:t xml:space="preserve">10’ </w:t>
      </w:r>
      <w:proofErr w:type="gramStart"/>
      <w:r w:rsidR="00386A93" w:rsidRPr="00796D6B">
        <w:rPr>
          <w:sz w:val="22"/>
          <w:szCs w:val="22"/>
        </w:rPr>
        <w:t>wide</w:t>
      </w:r>
      <w:r w:rsidR="00796D6B" w:rsidRPr="00796D6B">
        <w:rPr>
          <w:sz w:val="22"/>
          <w:szCs w:val="22"/>
        </w:rPr>
        <w:t>,</w:t>
      </w:r>
      <w:r w:rsidR="00796D6B">
        <w:rPr>
          <w:sz w:val="22"/>
          <w:szCs w:val="22"/>
        </w:rPr>
        <w:t>,</w:t>
      </w:r>
      <w:proofErr w:type="gramEnd"/>
      <w:r w:rsidR="00796D6B">
        <w:rPr>
          <w:sz w:val="22"/>
          <w:szCs w:val="22"/>
        </w:rPr>
        <w:t xml:space="preserve"> 9.5’ tread width.</w:t>
      </w:r>
    </w:p>
    <w:p w14:paraId="3BAFF99F" w14:textId="6908121D" w:rsidR="005132C0" w:rsidRDefault="005132C0" w:rsidP="00DA4313">
      <w:pPr>
        <w:ind w:left="1440" w:hanging="1440"/>
        <w:rPr>
          <w:sz w:val="22"/>
          <w:szCs w:val="22"/>
        </w:rPr>
      </w:pPr>
    </w:p>
    <w:p w14:paraId="75ABDC11" w14:textId="36E8BD10" w:rsidR="005132C0" w:rsidRDefault="005132C0" w:rsidP="00DA4313">
      <w:pPr>
        <w:ind w:left="1440" w:hanging="1440"/>
        <w:rPr>
          <w:sz w:val="22"/>
          <w:szCs w:val="22"/>
        </w:rPr>
      </w:pPr>
      <w:r w:rsidRPr="005132C0">
        <w:rPr>
          <w:b/>
          <w:bCs/>
          <w:sz w:val="22"/>
          <w:szCs w:val="22"/>
        </w:rPr>
        <w:t>Tie Downs:</w:t>
      </w:r>
      <w:r w:rsidRPr="005132C0">
        <w:rPr>
          <w:b/>
          <w:bCs/>
          <w:sz w:val="22"/>
          <w:szCs w:val="22"/>
        </w:rPr>
        <w:tab/>
      </w:r>
      <w:r w:rsidR="00891C23" w:rsidRPr="00891C23">
        <w:rPr>
          <w:sz w:val="22"/>
          <w:szCs w:val="22"/>
        </w:rPr>
        <w:t>Multiple</w:t>
      </w:r>
      <w:r w:rsidR="00891C23">
        <w:rPr>
          <w:sz w:val="22"/>
          <w:szCs w:val="22"/>
        </w:rPr>
        <w:t xml:space="preserve"> </w:t>
      </w:r>
      <w:r w:rsidR="008A2314" w:rsidRPr="008A2314">
        <w:rPr>
          <w:sz w:val="22"/>
          <w:szCs w:val="22"/>
        </w:rPr>
        <w:t xml:space="preserve">D-Rings, </w:t>
      </w:r>
      <w:r w:rsidR="00891C23">
        <w:rPr>
          <w:sz w:val="22"/>
          <w:szCs w:val="22"/>
        </w:rPr>
        <w:t>placement to be determined</w:t>
      </w:r>
      <w:r w:rsidR="00D1584C">
        <w:rPr>
          <w:sz w:val="22"/>
          <w:szCs w:val="22"/>
        </w:rPr>
        <w:t xml:space="preserve"> by customer before final placement</w:t>
      </w:r>
      <w:r w:rsidR="00502EF2">
        <w:rPr>
          <w:sz w:val="22"/>
          <w:szCs w:val="22"/>
        </w:rPr>
        <w:t xml:space="preserve">. </w:t>
      </w:r>
      <w:r w:rsidR="008A2314" w:rsidRPr="008A2314">
        <w:rPr>
          <w:sz w:val="22"/>
          <w:szCs w:val="22"/>
        </w:rPr>
        <w:t>1" Straight</w:t>
      </w:r>
      <w:r w:rsidR="00891C23">
        <w:rPr>
          <w:sz w:val="22"/>
          <w:szCs w:val="22"/>
        </w:rPr>
        <w:t>,</w:t>
      </w:r>
      <w:r w:rsidR="008A2314" w:rsidRPr="008A2314">
        <w:rPr>
          <w:sz w:val="22"/>
          <w:szCs w:val="22"/>
        </w:rPr>
        <w:t xml:space="preserve"> (One Set Centered on BVT)</w:t>
      </w:r>
      <w:r w:rsidR="00D1584C">
        <w:rPr>
          <w:sz w:val="22"/>
          <w:szCs w:val="22"/>
        </w:rPr>
        <w:t>.</w:t>
      </w:r>
    </w:p>
    <w:p w14:paraId="1D4C75A1" w14:textId="1949666D" w:rsidR="00D1584C" w:rsidRDefault="00D1584C" w:rsidP="00DA4313">
      <w:pPr>
        <w:ind w:left="1440" w:hanging="1440"/>
        <w:rPr>
          <w:sz w:val="22"/>
          <w:szCs w:val="22"/>
        </w:rPr>
      </w:pPr>
    </w:p>
    <w:p w14:paraId="2FEB1B45" w14:textId="5E28B732" w:rsidR="00D1584C" w:rsidRDefault="00D1584C" w:rsidP="00DA4313">
      <w:pPr>
        <w:ind w:left="1440" w:hanging="1440"/>
        <w:rPr>
          <w:sz w:val="22"/>
          <w:szCs w:val="22"/>
        </w:rPr>
      </w:pPr>
      <w:r w:rsidRPr="00D1584C">
        <w:rPr>
          <w:b/>
          <w:bCs/>
          <w:sz w:val="22"/>
          <w:szCs w:val="22"/>
        </w:rPr>
        <w:t>Brakes:</w:t>
      </w:r>
      <w:r>
        <w:rPr>
          <w:b/>
          <w:bCs/>
          <w:sz w:val="22"/>
          <w:szCs w:val="22"/>
        </w:rPr>
        <w:tab/>
      </w:r>
      <w:r w:rsidR="00280DF1" w:rsidRPr="00280DF1">
        <w:rPr>
          <w:sz w:val="22"/>
          <w:szCs w:val="22"/>
        </w:rPr>
        <w:t>Air, ABS 2S/1M, Meritor WABCO (Parking brakes on all axles)</w:t>
      </w:r>
    </w:p>
    <w:p w14:paraId="5B08E609" w14:textId="7F6DBE2F" w:rsidR="00280DF1" w:rsidRDefault="00280DF1" w:rsidP="00DA4313">
      <w:pPr>
        <w:ind w:left="1440" w:hanging="1440"/>
        <w:rPr>
          <w:sz w:val="22"/>
          <w:szCs w:val="22"/>
        </w:rPr>
      </w:pPr>
    </w:p>
    <w:p w14:paraId="302605E4" w14:textId="2BB5F892" w:rsidR="00280DF1" w:rsidRDefault="00280DF1" w:rsidP="00DA4313">
      <w:pPr>
        <w:ind w:left="1440" w:hanging="1440"/>
        <w:rPr>
          <w:sz w:val="22"/>
          <w:szCs w:val="22"/>
        </w:rPr>
      </w:pPr>
      <w:r w:rsidRPr="00280DF1">
        <w:rPr>
          <w:b/>
          <w:bCs/>
          <w:sz w:val="22"/>
          <w:szCs w:val="22"/>
        </w:rPr>
        <w:t>Axles:</w:t>
      </w:r>
      <w:r w:rsidRPr="00280DF1">
        <w:rPr>
          <w:b/>
          <w:bCs/>
          <w:sz w:val="22"/>
          <w:szCs w:val="22"/>
        </w:rPr>
        <w:tab/>
      </w:r>
      <w:r w:rsidR="00EE5F09" w:rsidRPr="00EE5F09">
        <w:rPr>
          <w:sz w:val="22"/>
          <w:szCs w:val="22"/>
        </w:rPr>
        <w:t>25</w:t>
      </w:r>
      <w:r w:rsidR="00BF5722">
        <w:rPr>
          <w:sz w:val="22"/>
          <w:szCs w:val="22"/>
        </w:rPr>
        <w:t xml:space="preserve">,000 </w:t>
      </w:r>
      <w:proofErr w:type="spellStart"/>
      <w:r w:rsidR="00BF5722">
        <w:rPr>
          <w:sz w:val="22"/>
          <w:szCs w:val="22"/>
        </w:rPr>
        <w:t>lb</w:t>
      </w:r>
      <w:proofErr w:type="spellEnd"/>
      <w:r w:rsidR="00BF5722">
        <w:rPr>
          <w:sz w:val="22"/>
          <w:szCs w:val="22"/>
        </w:rPr>
        <w:t xml:space="preserve"> capacity, with </w:t>
      </w:r>
      <w:r w:rsidR="00EE5F09" w:rsidRPr="00EE5F09">
        <w:rPr>
          <w:sz w:val="22"/>
          <w:szCs w:val="22"/>
        </w:rPr>
        <w:t>Oil Bath</w:t>
      </w:r>
    </w:p>
    <w:p w14:paraId="3FD8D80C" w14:textId="7CE525B0" w:rsidR="00EE5F09" w:rsidRDefault="00EE5F09" w:rsidP="00DA4313">
      <w:pPr>
        <w:ind w:left="1440" w:hanging="1440"/>
        <w:rPr>
          <w:sz w:val="22"/>
          <w:szCs w:val="22"/>
        </w:rPr>
      </w:pPr>
    </w:p>
    <w:p w14:paraId="7DE3CF43" w14:textId="0D56A65B" w:rsidR="00EE5F09" w:rsidRDefault="00EE5F09" w:rsidP="00DA4313">
      <w:pPr>
        <w:ind w:left="1440" w:hanging="1440"/>
        <w:rPr>
          <w:sz w:val="22"/>
          <w:szCs w:val="22"/>
        </w:rPr>
      </w:pPr>
      <w:r w:rsidRPr="00EE5F09">
        <w:rPr>
          <w:b/>
          <w:bCs/>
          <w:sz w:val="22"/>
          <w:szCs w:val="22"/>
        </w:rPr>
        <w:t>Suspension:</w:t>
      </w:r>
      <w:r w:rsidRPr="00EE5F09">
        <w:rPr>
          <w:b/>
          <w:bCs/>
          <w:sz w:val="22"/>
          <w:szCs w:val="22"/>
        </w:rPr>
        <w:tab/>
      </w:r>
      <w:r w:rsidR="00D47446" w:rsidRPr="00D47446">
        <w:rPr>
          <w:sz w:val="22"/>
          <w:szCs w:val="22"/>
        </w:rPr>
        <w:t xml:space="preserve">55" </w:t>
      </w:r>
      <w:r w:rsidR="006A544B">
        <w:rPr>
          <w:sz w:val="22"/>
          <w:szCs w:val="22"/>
        </w:rPr>
        <w:t>s</w:t>
      </w:r>
      <w:r w:rsidR="00D47446" w:rsidRPr="00D47446">
        <w:rPr>
          <w:sz w:val="22"/>
          <w:szCs w:val="22"/>
        </w:rPr>
        <w:t>pread</w:t>
      </w:r>
      <w:r w:rsidR="006273F5">
        <w:rPr>
          <w:sz w:val="22"/>
          <w:szCs w:val="22"/>
        </w:rPr>
        <w:t xml:space="preserve">, 25,000 </w:t>
      </w:r>
      <w:proofErr w:type="spellStart"/>
      <w:r w:rsidR="006273F5">
        <w:rPr>
          <w:sz w:val="22"/>
          <w:szCs w:val="22"/>
        </w:rPr>
        <w:t>lb</w:t>
      </w:r>
      <w:proofErr w:type="spellEnd"/>
      <w:r w:rsidR="006273F5">
        <w:rPr>
          <w:sz w:val="22"/>
          <w:szCs w:val="22"/>
        </w:rPr>
        <w:t xml:space="preserve"> heavy duty</w:t>
      </w:r>
      <w:r w:rsidR="003D2880">
        <w:rPr>
          <w:sz w:val="22"/>
          <w:szCs w:val="22"/>
        </w:rPr>
        <w:t xml:space="preserve"> leaf spring</w:t>
      </w:r>
      <w:r w:rsidR="009C6451">
        <w:rPr>
          <w:sz w:val="22"/>
          <w:szCs w:val="22"/>
        </w:rPr>
        <w:t>.</w:t>
      </w:r>
      <w:r w:rsidR="00E5179F">
        <w:rPr>
          <w:sz w:val="22"/>
          <w:szCs w:val="22"/>
        </w:rPr>
        <w:t xml:space="preserve"> (</w:t>
      </w:r>
      <w:r w:rsidR="00F078FB">
        <w:rPr>
          <w:sz w:val="22"/>
          <w:szCs w:val="22"/>
        </w:rPr>
        <w:t>9700 Hutch series or approved equal.)</w:t>
      </w:r>
    </w:p>
    <w:p w14:paraId="25757CFE" w14:textId="012E803C" w:rsidR="009C6451" w:rsidRDefault="009C6451" w:rsidP="00DA4313">
      <w:pPr>
        <w:ind w:left="1440" w:hanging="1440"/>
        <w:rPr>
          <w:sz w:val="22"/>
          <w:szCs w:val="22"/>
        </w:rPr>
      </w:pPr>
      <w:r>
        <w:rPr>
          <w:b/>
          <w:bCs/>
          <w:sz w:val="22"/>
          <w:szCs w:val="22"/>
        </w:rPr>
        <w:tab/>
      </w:r>
      <w:r w:rsidRPr="009C6451">
        <w:rPr>
          <w:sz w:val="22"/>
          <w:szCs w:val="22"/>
        </w:rPr>
        <w:t xml:space="preserve">Air </w:t>
      </w:r>
      <w:r w:rsidR="006A544B">
        <w:rPr>
          <w:sz w:val="22"/>
          <w:szCs w:val="22"/>
        </w:rPr>
        <w:t>l</w:t>
      </w:r>
      <w:r w:rsidRPr="009C6451">
        <w:rPr>
          <w:sz w:val="22"/>
          <w:szCs w:val="22"/>
        </w:rPr>
        <w:t xml:space="preserve">ift </w:t>
      </w:r>
      <w:r w:rsidR="006A544B">
        <w:rPr>
          <w:sz w:val="22"/>
          <w:szCs w:val="22"/>
        </w:rPr>
        <w:t>a</w:t>
      </w:r>
      <w:r w:rsidRPr="009C6451">
        <w:rPr>
          <w:sz w:val="22"/>
          <w:szCs w:val="22"/>
        </w:rPr>
        <w:t>xle</w:t>
      </w:r>
      <w:r>
        <w:rPr>
          <w:sz w:val="22"/>
          <w:szCs w:val="22"/>
        </w:rPr>
        <w:t>, first and rear axles</w:t>
      </w:r>
      <w:r w:rsidR="00901DB2">
        <w:rPr>
          <w:sz w:val="22"/>
          <w:szCs w:val="22"/>
        </w:rPr>
        <w:t>.</w:t>
      </w:r>
    </w:p>
    <w:p w14:paraId="18A2AF91" w14:textId="3436044D" w:rsidR="00901DB2" w:rsidRDefault="00901DB2" w:rsidP="00DA4313">
      <w:pPr>
        <w:ind w:left="1440" w:hanging="1440"/>
        <w:rPr>
          <w:sz w:val="22"/>
          <w:szCs w:val="22"/>
        </w:rPr>
      </w:pPr>
    </w:p>
    <w:p w14:paraId="3D9AC629" w14:textId="2D3E032A" w:rsidR="00C41CCD" w:rsidRDefault="009C1D68" w:rsidP="00BA7308">
      <w:pPr>
        <w:rPr>
          <w:sz w:val="22"/>
          <w:szCs w:val="22"/>
        </w:rPr>
      </w:pPr>
      <w:r w:rsidRPr="009C1D68">
        <w:rPr>
          <w:b/>
          <w:sz w:val="22"/>
          <w:szCs w:val="22"/>
        </w:rPr>
        <w:t>Tires:</w:t>
      </w:r>
      <w:r>
        <w:rPr>
          <w:b/>
          <w:sz w:val="22"/>
          <w:szCs w:val="22"/>
        </w:rPr>
        <w:tab/>
      </w:r>
      <w:r>
        <w:rPr>
          <w:sz w:val="22"/>
          <w:szCs w:val="22"/>
        </w:rPr>
        <w:tab/>
      </w:r>
      <w:r w:rsidR="00B81E3A">
        <w:rPr>
          <w:sz w:val="22"/>
          <w:szCs w:val="22"/>
        </w:rPr>
        <w:t xml:space="preserve">235/75R17.5 </w:t>
      </w:r>
      <w:r w:rsidR="00C35C78">
        <w:rPr>
          <w:sz w:val="22"/>
          <w:szCs w:val="22"/>
        </w:rPr>
        <w:t>load range J</w:t>
      </w:r>
    </w:p>
    <w:p w14:paraId="3F0C2A30" w14:textId="450A65D1" w:rsidR="00C35C78" w:rsidRDefault="00C35C78" w:rsidP="00BA7308">
      <w:pPr>
        <w:rPr>
          <w:sz w:val="22"/>
          <w:szCs w:val="22"/>
        </w:rPr>
      </w:pPr>
      <w:r>
        <w:rPr>
          <w:sz w:val="22"/>
          <w:szCs w:val="22"/>
        </w:rPr>
        <w:tab/>
      </w:r>
      <w:r>
        <w:rPr>
          <w:sz w:val="22"/>
          <w:szCs w:val="22"/>
        </w:rPr>
        <w:tab/>
        <w:t>8 bolt (17.5X6</w:t>
      </w:r>
      <w:r w:rsidR="00717295">
        <w:rPr>
          <w:sz w:val="22"/>
          <w:szCs w:val="22"/>
        </w:rPr>
        <w:t>.75) hub pilot.</w:t>
      </w:r>
    </w:p>
    <w:p w14:paraId="3AF0E010" w14:textId="45D0972F" w:rsidR="000C587A" w:rsidRDefault="000C587A" w:rsidP="00BA7308">
      <w:pPr>
        <w:rPr>
          <w:sz w:val="22"/>
          <w:szCs w:val="22"/>
        </w:rPr>
      </w:pPr>
    </w:p>
    <w:p w14:paraId="6E44C9F3" w14:textId="3BA9BCBB" w:rsidR="000C587A" w:rsidRDefault="007F5AF6" w:rsidP="00BA7308">
      <w:pPr>
        <w:rPr>
          <w:sz w:val="22"/>
          <w:szCs w:val="22"/>
        </w:rPr>
      </w:pPr>
      <w:r w:rsidRPr="007F5AF6">
        <w:rPr>
          <w:b/>
          <w:bCs/>
          <w:sz w:val="22"/>
          <w:szCs w:val="22"/>
        </w:rPr>
        <w:t>Hitch Length:</w:t>
      </w:r>
      <w:r w:rsidRPr="007F5AF6">
        <w:rPr>
          <w:b/>
          <w:bCs/>
          <w:sz w:val="22"/>
          <w:szCs w:val="22"/>
        </w:rPr>
        <w:tab/>
      </w:r>
      <w:r w:rsidR="005D40AA" w:rsidRPr="005D40AA">
        <w:rPr>
          <w:sz w:val="22"/>
          <w:szCs w:val="22"/>
        </w:rPr>
        <w:t>7’ 6” center of coupler to headboard.</w:t>
      </w:r>
    </w:p>
    <w:p w14:paraId="33D3FB2E" w14:textId="57B7179C" w:rsidR="000B1757" w:rsidRDefault="000B1757" w:rsidP="00BA7308">
      <w:pPr>
        <w:rPr>
          <w:sz w:val="22"/>
          <w:szCs w:val="22"/>
        </w:rPr>
      </w:pPr>
      <w:r>
        <w:rPr>
          <w:sz w:val="22"/>
          <w:szCs w:val="22"/>
        </w:rPr>
        <w:tab/>
      </w:r>
      <w:r>
        <w:rPr>
          <w:sz w:val="22"/>
          <w:szCs w:val="22"/>
        </w:rPr>
        <w:tab/>
      </w:r>
      <w:r w:rsidRPr="000B1757">
        <w:rPr>
          <w:sz w:val="22"/>
          <w:szCs w:val="22"/>
        </w:rPr>
        <w:t>5/8" Safety Chains, Grade 80</w:t>
      </w:r>
    </w:p>
    <w:p w14:paraId="6577FAEE" w14:textId="46E27791" w:rsidR="00C1218C" w:rsidRDefault="00C1218C" w:rsidP="00BA7308">
      <w:pPr>
        <w:rPr>
          <w:sz w:val="22"/>
          <w:szCs w:val="22"/>
        </w:rPr>
      </w:pPr>
    </w:p>
    <w:p w14:paraId="7911E038" w14:textId="26F7387D" w:rsidR="00C1218C" w:rsidRDefault="00C1218C" w:rsidP="00BA7308">
      <w:pPr>
        <w:rPr>
          <w:sz w:val="22"/>
          <w:szCs w:val="22"/>
        </w:rPr>
      </w:pPr>
      <w:r w:rsidRPr="00C1218C">
        <w:rPr>
          <w:b/>
          <w:bCs/>
          <w:sz w:val="22"/>
          <w:szCs w:val="22"/>
        </w:rPr>
        <w:t>Hitch Type:</w:t>
      </w:r>
      <w:r w:rsidRPr="00C1218C">
        <w:rPr>
          <w:b/>
          <w:bCs/>
          <w:sz w:val="22"/>
          <w:szCs w:val="22"/>
        </w:rPr>
        <w:tab/>
      </w:r>
      <w:r w:rsidR="00282A3F" w:rsidRPr="00282A3F">
        <w:rPr>
          <w:sz w:val="22"/>
          <w:szCs w:val="22"/>
        </w:rPr>
        <w:t>3" 100K Pintle</w:t>
      </w:r>
      <w:r w:rsidR="00B83949">
        <w:rPr>
          <w:sz w:val="22"/>
          <w:szCs w:val="22"/>
        </w:rPr>
        <w:t xml:space="preserve">, </w:t>
      </w:r>
      <w:r w:rsidR="00282A3F" w:rsidRPr="00282A3F">
        <w:rPr>
          <w:sz w:val="22"/>
          <w:szCs w:val="22"/>
        </w:rPr>
        <w:t xml:space="preserve">3/4" </w:t>
      </w:r>
      <w:r w:rsidR="00B83949">
        <w:rPr>
          <w:sz w:val="22"/>
          <w:szCs w:val="22"/>
        </w:rPr>
        <w:t>grade</w:t>
      </w:r>
      <w:r w:rsidR="00282A3F" w:rsidRPr="00282A3F">
        <w:rPr>
          <w:sz w:val="22"/>
          <w:szCs w:val="22"/>
        </w:rPr>
        <w:t xml:space="preserve"> I </w:t>
      </w:r>
      <w:proofErr w:type="gramStart"/>
      <w:r w:rsidR="00B83949">
        <w:rPr>
          <w:sz w:val="22"/>
          <w:szCs w:val="22"/>
        </w:rPr>
        <w:t>b</w:t>
      </w:r>
      <w:r w:rsidR="00282A3F" w:rsidRPr="00282A3F">
        <w:rPr>
          <w:sz w:val="22"/>
          <w:szCs w:val="22"/>
        </w:rPr>
        <w:t>olts</w:t>
      </w:r>
      <w:proofErr w:type="gramEnd"/>
      <w:r w:rsidR="00B83949">
        <w:rPr>
          <w:sz w:val="22"/>
          <w:szCs w:val="22"/>
        </w:rPr>
        <w:t>.</w:t>
      </w:r>
    </w:p>
    <w:p w14:paraId="42094EF9" w14:textId="7A277401" w:rsidR="008111E8" w:rsidRDefault="008111E8" w:rsidP="00BA7308">
      <w:pPr>
        <w:rPr>
          <w:sz w:val="22"/>
          <w:szCs w:val="22"/>
        </w:rPr>
      </w:pPr>
    </w:p>
    <w:p w14:paraId="569A4A7D" w14:textId="09BCE5E2" w:rsidR="008111E8" w:rsidRDefault="008111E8" w:rsidP="00BA7308">
      <w:pPr>
        <w:rPr>
          <w:sz w:val="22"/>
          <w:szCs w:val="22"/>
        </w:rPr>
      </w:pPr>
      <w:r w:rsidRPr="008111E8">
        <w:rPr>
          <w:b/>
          <w:bCs/>
          <w:sz w:val="22"/>
          <w:szCs w:val="22"/>
        </w:rPr>
        <w:t>Tongue Jack:</w:t>
      </w:r>
      <w:r w:rsidRPr="008111E8">
        <w:rPr>
          <w:b/>
          <w:bCs/>
          <w:sz w:val="22"/>
          <w:szCs w:val="22"/>
        </w:rPr>
        <w:tab/>
      </w:r>
      <w:r w:rsidR="00DF4217" w:rsidRPr="00DF4217">
        <w:rPr>
          <w:sz w:val="22"/>
          <w:szCs w:val="22"/>
        </w:rPr>
        <w:t xml:space="preserve">140,000 </w:t>
      </w:r>
      <w:proofErr w:type="spellStart"/>
      <w:r w:rsidR="00DF4217" w:rsidRPr="00DF4217">
        <w:rPr>
          <w:sz w:val="22"/>
          <w:szCs w:val="22"/>
        </w:rPr>
        <w:t>lb</w:t>
      </w:r>
      <w:proofErr w:type="spellEnd"/>
      <w:r w:rsidR="00DF4217" w:rsidRPr="00DF4217">
        <w:rPr>
          <w:sz w:val="22"/>
          <w:szCs w:val="22"/>
        </w:rPr>
        <w:t xml:space="preserve"> Twin 2 Speed (39,000 </w:t>
      </w:r>
      <w:proofErr w:type="spellStart"/>
      <w:r w:rsidR="00DF4217" w:rsidRPr="00DF4217">
        <w:rPr>
          <w:sz w:val="22"/>
          <w:szCs w:val="22"/>
        </w:rPr>
        <w:t>lb</w:t>
      </w:r>
      <w:proofErr w:type="spellEnd"/>
      <w:r w:rsidR="00DF4217" w:rsidRPr="00DF4217">
        <w:rPr>
          <w:sz w:val="22"/>
          <w:szCs w:val="22"/>
        </w:rPr>
        <w:t xml:space="preserve"> Lift Capacity)</w:t>
      </w:r>
    </w:p>
    <w:p w14:paraId="2ECBC6ED" w14:textId="77777777" w:rsidR="00072C34" w:rsidRDefault="00072C34" w:rsidP="00BA7308">
      <w:pPr>
        <w:rPr>
          <w:sz w:val="22"/>
          <w:szCs w:val="22"/>
        </w:rPr>
      </w:pPr>
    </w:p>
    <w:p w14:paraId="58DF77D5" w14:textId="5E68CADC" w:rsidR="00DF4217" w:rsidRDefault="000A3262" w:rsidP="00BA7308">
      <w:pPr>
        <w:rPr>
          <w:sz w:val="22"/>
          <w:szCs w:val="22"/>
        </w:rPr>
      </w:pPr>
      <w:r w:rsidRPr="000A3262">
        <w:rPr>
          <w:b/>
          <w:bCs/>
          <w:sz w:val="22"/>
          <w:szCs w:val="22"/>
        </w:rPr>
        <w:lastRenderedPageBreak/>
        <w:t>Trailer Plug:</w:t>
      </w:r>
      <w:r w:rsidRPr="000A3262">
        <w:rPr>
          <w:b/>
          <w:bCs/>
          <w:sz w:val="22"/>
          <w:szCs w:val="22"/>
        </w:rPr>
        <w:tab/>
      </w:r>
      <w:r w:rsidR="00356689" w:rsidRPr="00356689">
        <w:rPr>
          <w:sz w:val="22"/>
          <w:szCs w:val="22"/>
        </w:rPr>
        <w:t xml:space="preserve">7 </w:t>
      </w:r>
      <w:r w:rsidR="001F34B4">
        <w:rPr>
          <w:sz w:val="22"/>
          <w:szCs w:val="22"/>
        </w:rPr>
        <w:t>p</w:t>
      </w:r>
      <w:r w:rsidR="00356689" w:rsidRPr="00356689">
        <w:rPr>
          <w:sz w:val="22"/>
          <w:szCs w:val="22"/>
        </w:rPr>
        <w:t xml:space="preserve">ole </w:t>
      </w:r>
      <w:r w:rsidR="001F34B4">
        <w:rPr>
          <w:sz w:val="22"/>
          <w:szCs w:val="22"/>
        </w:rPr>
        <w:t>s</w:t>
      </w:r>
      <w:r w:rsidR="00356689" w:rsidRPr="00356689">
        <w:rPr>
          <w:sz w:val="22"/>
          <w:szCs w:val="22"/>
        </w:rPr>
        <w:t>emi</w:t>
      </w:r>
      <w:r w:rsidR="001F34B4">
        <w:rPr>
          <w:sz w:val="22"/>
          <w:szCs w:val="22"/>
        </w:rPr>
        <w:t>-type.</w:t>
      </w:r>
    </w:p>
    <w:p w14:paraId="6E045FA9" w14:textId="38D6B58E" w:rsidR="00356689" w:rsidRDefault="00356689" w:rsidP="00BA7308">
      <w:pPr>
        <w:rPr>
          <w:sz w:val="22"/>
          <w:szCs w:val="22"/>
        </w:rPr>
      </w:pPr>
    </w:p>
    <w:p w14:paraId="1FFFED5E" w14:textId="34777031" w:rsidR="00356689" w:rsidRDefault="00356689" w:rsidP="00BA7308">
      <w:pPr>
        <w:rPr>
          <w:sz w:val="22"/>
          <w:szCs w:val="22"/>
        </w:rPr>
      </w:pPr>
      <w:r w:rsidRPr="00356689">
        <w:rPr>
          <w:b/>
          <w:bCs/>
          <w:sz w:val="22"/>
          <w:szCs w:val="22"/>
        </w:rPr>
        <w:t>Lights:</w:t>
      </w:r>
      <w:r w:rsidRPr="00356689">
        <w:rPr>
          <w:b/>
          <w:bCs/>
          <w:sz w:val="22"/>
          <w:szCs w:val="22"/>
        </w:rPr>
        <w:tab/>
      </w:r>
      <w:r w:rsidRPr="00356689">
        <w:rPr>
          <w:b/>
          <w:bCs/>
          <w:sz w:val="22"/>
          <w:szCs w:val="22"/>
        </w:rPr>
        <w:tab/>
      </w:r>
      <w:r w:rsidR="008B5D0F" w:rsidRPr="008B5D0F">
        <w:rPr>
          <w:sz w:val="22"/>
          <w:szCs w:val="22"/>
        </w:rPr>
        <w:t xml:space="preserve">LED </w:t>
      </w:r>
      <w:r w:rsidR="001F34B4">
        <w:rPr>
          <w:sz w:val="22"/>
          <w:szCs w:val="22"/>
        </w:rPr>
        <w:t>l</w:t>
      </w:r>
      <w:r w:rsidR="008B5D0F" w:rsidRPr="008B5D0F">
        <w:rPr>
          <w:sz w:val="22"/>
          <w:szCs w:val="22"/>
        </w:rPr>
        <w:t>ights</w:t>
      </w:r>
      <w:r w:rsidR="001F34B4">
        <w:rPr>
          <w:sz w:val="22"/>
          <w:szCs w:val="22"/>
        </w:rPr>
        <w:t>, se</w:t>
      </w:r>
      <w:r w:rsidR="008B5D0F" w:rsidRPr="008B5D0F">
        <w:rPr>
          <w:sz w:val="22"/>
          <w:szCs w:val="22"/>
        </w:rPr>
        <w:t xml:space="preserve">aled </w:t>
      </w:r>
      <w:r w:rsidR="001F34B4">
        <w:rPr>
          <w:sz w:val="22"/>
          <w:szCs w:val="22"/>
        </w:rPr>
        <w:t>w</w:t>
      </w:r>
      <w:r w:rsidR="008B5D0F" w:rsidRPr="008B5D0F">
        <w:rPr>
          <w:sz w:val="22"/>
          <w:szCs w:val="22"/>
        </w:rPr>
        <w:t xml:space="preserve">iring </w:t>
      </w:r>
      <w:r w:rsidR="001F34B4">
        <w:rPr>
          <w:sz w:val="22"/>
          <w:szCs w:val="22"/>
        </w:rPr>
        <w:t>h</w:t>
      </w:r>
      <w:r w:rsidR="008B5D0F" w:rsidRPr="008B5D0F">
        <w:rPr>
          <w:sz w:val="22"/>
          <w:szCs w:val="22"/>
        </w:rPr>
        <w:t>arness</w:t>
      </w:r>
      <w:r w:rsidR="00D12C21">
        <w:rPr>
          <w:sz w:val="22"/>
          <w:szCs w:val="22"/>
        </w:rPr>
        <w:t>,</w:t>
      </w:r>
      <w:r w:rsidR="008B5D0F" w:rsidRPr="008B5D0F">
        <w:rPr>
          <w:sz w:val="22"/>
          <w:szCs w:val="22"/>
        </w:rPr>
        <w:t xml:space="preserve"> (</w:t>
      </w:r>
      <w:proofErr w:type="spellStart"/>
      <w:r w:rsidR="008B5D0F" w:rsidRPr="008B5D0F">
        <w:rPr>
          <w:sz w:val="22"/>
          <w:szCs w:val="22"/>
        </w:rPr>
        <w:t>Sealco</w:t>
      </w:r>
      <w:proofErr w:type="spellEnd"/>
      <w:r w:rsidR="008B5D0F" w:rsidRPr="008B5D0F">
        <w:rPr>
          <w:sz w:val="22"/>
          <w:szCs w:val="22"/>
        </w:rPr>
        <w:t>)</w:t>
      </w:r>
      <w:r w:rsidR="00D12C21">
        <w:rPr>
          <w:sz w:val="22"/>
          <w:szCs w:val="22"/>
        </w:rPr>
        <w:t>.</w:t>
      </w:r>
    </w:p>
    <w:p w14:paraId="6517E708" w14:textId="01BB93B3" w:rsidR="005C1217" w:rsidRDefault="005C1217" w:rsidP="00BA7308">
      <w:pPr>
        <w:rPr>
          <w:sz w:val="22"/>
          <w:szCs w:val="22"/>
        </w:rPr>
      </w:pPr>
      <w:r>
        <w:rPr>
          <w:sz w:val="22"/>
          <w:szCs w:val="22"/>
        </w:rPr>
        <w:tab/>
      </w:r>
      <w:r>
        <w:rPr>
          <w:sz w:val="22"/>
          <w:szCs w:val="22"/>
        </w:rPr>
        <w:tab/>
        <w:t>Factory install rearward facing and side mounted amber warning lights.</w:t>
      </w:r>
    </w:p>
    <w:p w14:paraId="36A42556" w14:textId="52393101" w:rsidR="008B5D0F" w:rsidRDefault="008B5D0F" w:rsidP="00BA7308">
      <w:pPr>
        <w:rPr>
          <w:sz w:val="22"/>
          <w:szCs w:val="22"/>
        </w:rPr>
      </w:pPr>
    </w:p>
    <w:p w14:paraId="1DC9B082" w14:textId="4B18B525" w:rsidR="00B85BB7" w:rsidRDefault="008B5D0F" w:rsidP="00E46210">
      <w:pPr>
        <w:autoSpaceDE w:val="0"/>
        <w:autoSpaceDN w:val="0"/>
        <w:adjustRightInd w:val="0"/>
        <w:rPr>
          <w:bCs/>
          <w:sz w:val="22"/>
          <w:szCs w:val="22"/>
        </w:rPr>
      </w:pPr>
      <w:r w:rsidRPr="008B5D0F">
        <w:rPr>
          <w:b/>
          <w:bCs/>
          <w:sz w:val="22"/>
          <w:szCs w:val="22"/>
        </w:rPr>
        <w:t>Paint:</w:t>
      </w:r>
      <w:r w:rsidRPr="008B5D0F">
        <w:rPr>
          <w:b/>
          <w:bCs/>
          <w:sz w:val="22"/>
          <w:szCs w:val="22"/>
        </w:rPr>
        <w:tab/>
      </w:r>
      <w:r w:rsidRPr="008B5D0F">
        <w:rPr>
          <w:b/>
          <w:bCs/>
          <w:sz w:val="22"/>
          <w:szCs w:val="22"/>
        </w:rPr>
        <w:tab/>
      </w:r>
      <w:r>
        <w:rPr>
          <w:sz w:val="22"/>
          <w:szCs w:val="22"/>
        </w:rPr>
        <w:t>Black</w:t>
      </w:r>
      <w:r w:rsidR="00B85BB7">
        <w:rPr>
          <w:sz w:val="22"/>
          <w:szCs w:val="22"/>
        </w:rPr>
        <w:t xml:space="preserve">, </w:t>
      </w:r>
      <w:r w:rsidR="00B85BB7" w:rsidRPr="00847DEA">
        <w:rPr>
          <w:bCs/>
          <w:sz w:val="22"/>
          <w:szCs w:val="22"/>
        </w:rPr>
        <w:t xml:space="preserve">3M reflective </w:t>
      </w:r>
      <w:r w:rsidR="00B85BB7">
        <w:rPr>
          <w:bCs/>
          <w:sz w:val="22"/>
          <w:szCs w:val="22"/>
        </w:rPr>
        <w:t xml:space="preserve">red/silver conspicuity tape to outline the </w:t>
      </w:r>
      <w:r w:rsidR="00E46210">
        <w:rPr>
          <w:bCs/>
          <w:sz w:val="22"/>
          <w:szCs w:val="22"/>
        </w:rPr>
        <w:t>sides</w:t>
      </w:r>
      <w:r w:rsidR="00B85BB7">
        <w:rPr>
          <w:bCs/>
          <w:sz w:val="22"/>
          <w:szCs w:val="22"/>
        </w:rPr>
        <w:t>.</w:t>
      </w:r>
    </w:p>
    <w:p w14:paraId="0DEA2708" w14:textId="6AE82888" w:rsidR="00F4768D" w:rsidRDefault="00F4768D" w:rsidP="00E46210">
      <w:pPr>
        <w:autoSpaceDE w:val="0"/>
        <w:autoSpaceDN w:val="0"/>
        <w:adjustRightInd w:val="0"/>
        <w:rPr>
          <w:bCs/>
          <w:sz w:val="22"/>
          <w:szCs w:val="22"/>
        </w:rPr>
      </w:pPr>
    </w:p>
    <w:p w14:paraId="6767E64F" w14:textId="707787CF" w:rsidR="00F4768D" w:rsidRDefault="00F4768D" w:rsidP="00E46210">
      <w:pPr>
        <w:autoSpaceDE w:val="0"/>
        <w:autoSpaceDN w:val="0"/>
        <w:adjustRightInd w:val="0"/>
        <w:rPr>
          <w:bCs/>
          <w:sz w:val="22"/>
          <w:szCs w:val="22"/>
        </w:rPr>
      </w:pPr>
      <w:r w:rsidRPr="00F4768D">
        <w:rPr>
          <w:b/>
          <w:sz w:val="22"/>
          <w:szCs w:val="22"/>
        </w:rPr>
        <w:t>Steps:</w:t>
      </w:r>
      <w:r w:rsidRPr="00F4768D">
        <w:rPr>
          <w:b/>
          <w:sz w:val="22"/>
          <w:szCs w:val="22"/>
        </w:rPr>
        <w:tab/>
      </w:r>
      <w:r w:rsidRPr="00F4768D">
        <w:rPr>
          <w:b/>
          <w:sz w:val="22"/>
          <w:szCs w:val="22"/>
        </w:rPr>
        <w:tab/>
      </w:r>
      <w:r w:rsidR="00D55CA8" w:rsidRPr="00D55CA8">
        <w:rPr>
          <w:bCs/>
          <w:sz w:val="22"/>
          <w:szCs w:val="22"/>
        </w:rPr>
        <w:t>2 Steps,</w:t>
      </w:r>
      <w:r w:rsidR="00D55CA8">
        <w:rPr>
          <w:bCs/>
          <w:sz w:val="22"/>
          <w:szCs w:val="22"/>
        </w:rPr>
        <w:t xml:space="preserve"> </w:t>
      </w:r>
      <w:r w:rsidR="00D55CA8" w:rsidRPr="00D55CA8">
        <w:rPr>
          <w:bCs/>
          <w:sz w:val="22"/>
          <w:szCs w:val="22"/>
        </w:rPr>
        <w:t xml:space="preserve">l on the </w:t>
      </w:r>
      <w:r w:rsidR="00D12C21">
        <w:rPr>
          <w:bCs/>
          <w:sz w:val="22"/>
          <w:szCs w:val="22"/>
        </w:rPr>
        <w:t>s</w:t>
      </w:r>
      <w:r w:rsidR="00D55CA8" w:rsidRPr="00D55CA8">
        <w:rPr>
          <w:bCs/>
          <w:sz w:val="22"/>
          <w:szCs w:val="22"/>
        </w:rPr>
        <w:t xml:space="preserve">tandard </w:t>
      </w:r>
      <w:r w:rsidR="00D12C21">
        <w:rPr>
          <w:bCs/>
          <w:sz w:val="22"/>
          <w:szCs w:val="22"/>
        </w:rPr>
        <w:t>h</w:t>
      </w:r>
      <w:r w:rsidR="00D55CA8" w:rsidRPr="00D55CA8">
        <w:rPr>
          <w:bCs/>
          <w:sz w:val="22"/>
          <w:szCs w:val="22"/>
        </w:rPr>
        <w:t xml:space="preserve">itch and 1 in front of </w:t>
      </w:r>
      <w:r w:rsidR="00D12C21">
        <w:rPr>
          <w:bCs/>
          <w:sz w:val="22"/>
          <w:szCs w:val="22"/>
        </w:rPr>
        <w:t>the a</w:t>
      </w:r>
      <w:r w:rsidR="00D55CA8" w:rsidRPr="00D55CA8">
        <w:rPr>
          <w:bCs/>
          <w:sz w:val="22"/>
          <w:szCs w:val="22"/>
        </w:rPr>
        <w:t xml:space="preserve">xles on </w:t>
      </w:r>
      <w:r w:rsidR="00D12C21">
        <w:rPr>
          <w:bCs/>
          <w:sz w:val="22"/>
          <w:szCs w:val="22"/>
        </w:rPr>
        <w:t>r</w:t>
      </w:r>
      <w:r w:rsidR="00D55CA8" w:rsidRPr="00D55CA8">
        <w:rPr>
          <w:bCs/>
          <w:sz w:val="22"/>
          <w:szCs w:val="22"/>
        </w:rPr>
        <w:t>oadside</w:t>
      </w:r>
    </w:p>
    <w:p w14:paraId="1B274B2C" w14:textId="4D7B99BF" w:rsidR="00952EFA" w:rsidRDefault="00952EFA" w:rsidP="00E46210">
      <w:pPr>
        <w:autoSpaceDE w:val="0"/>
        <w:autoSpaceDN w:val="0"/>
        <w:adjustRightInd w:val="0"/>
        <w:rPr>
          <w:bCs/>
          <w:sz w:val="22"/>
          <w:szCs w:val="22"/>
        </w:rPr>
      </w:pPr>
    </w:p>
    <w:p w14:paraId="19C60829" w14:textId="52B87FE7" w:rsidR="00952EFA" w:rsidRPr="00D55CA8" w:rsidRDefault="00952EFA" w:rsidP="00A0773B">
      <w:pPr>
        <w:autoSpaceDE w:val="0"/>
        <w:autoSpaceDN w:val="0"/>
        <w:adjustRightInd w:val="0"/>
        <w:ind w:left="1440" w:hanging="1440"/>
        <w:rPr>
          <w:bCs/>
          <w:sz w:val="22"/>
          <w:szCs w:val="22"/>
        </w:rPr>
      </w:pPr>
      <w:r w:rsidRPr="00952EFA">
        <w:rPr>
          <w:b/>
          <w:sz w:val="22"/>
          <w:szCs w:val="22"/>
        </w:rPr>
        <w:t>Toolbox:</w:t>
      </w:r>
      <w:r>
        <w:rPr>
          <w:bCs/>
          <w:sz w:val="22"/>
          <w:szCs w:val="22"/>
        </w:rPr>
        <w:tab/>
      </w:r>
      <w:r w:rsidR="00F8709A" w:rsidRPr="00952EFA">
        <w:rPr>
          <w:bCs/>
          <w:sz w:val="22"/>
          <w:szCs w:val="22"/>
        </w:rPr>
        <w:t>Toolbox</w:t>
      </w:r>
      <w:r w:rsidRPr="00952EFA">
        <w:rPr>
          <w:bCs/>
          <w:sz w:val="22"/>
          <w:szCs w:val="22"/>
        </w:rPr>
        <w:t xml:space="preserve">, with </w:t>
      </w:r>
      <w:r w:rsidR="00973FD6">
        <w:rPr>
          <w:bCs/>
          <w:sz w:val="22"/>
          <w:szCs w:val="22"/>
        </w:rPr>
        <w:t>l</w:t>
      </w:r>
      <w:r w:rsidRPr="00952EFA">
        <w:rPr>
          <w:bCs/>
          <w:sz w:val="22"/>
          <w:szCs w:val="22"/>
        </w:rPr>
        <w:t xml:space="preserve">ockable </w:t>
      </w:r>
      <w:r w:rsidR="00973FD6">
        <w:rPr>
          <w:bCs/>
          <w:sz w:val="22"/>
          <w:szCs w:val="22"/>
        </w:rPr>
        <w:t>c</w:t>
      </w:r>
      <w:r w:rsidRPr="00952EFA">
        <w:rPr>
          <w:bCs/>
          <w:sz w:val="22"/>
          <w:szCs w:val="22"/>
        </w:rPr>
        <w:t>over</w:t>
      </w:r>
      <w:r w:rsidR="00973FD6">
        <w:rPr>
          <w:bCs/>
          <w:sz w:val="22"/>
          <w:szCs w:val="22"/>
        </w:rPr>
        <w:t>.</w:t>
      </w:r>
      <w:r w:rsidR="00A9500B">
        <w:rPr>
          <w:bCs/>
          <w:sz w:val="22"/>
          <w:szCs w:val="22"/>
        </w:rPr>
        <w:t xml:space="preserve"> Tool box </w:t>
      </w:r>
      <w:r w:rsidR="00C57E98">
        <w:rPr>
          <w:bCs/>
          <w:sz w:val="22"/>
          <w:szCs w:val="22"/>
        </w:rPr>
        <w:t xml:space="preserve">to be </w:t>
      </w:r>
      <w:r w:rsidR="00F8709A">
        <w:rPr>
          <w:bCs/>
          <w:sz w:val="22"/>
          <w:szCs w:val="22"/>
        </w:rPr>
        <w:t xml:space="preserve">located at the left front of the </w:t>
      </w:r>
      <w:proofErr w:type="gramStart"/>
      <w:r w:rsidR="00F8709A">
        <w:rPr>
          <w:bCs/>
          <w:sz w:val="22"/>
          <w:szCs w:val="22"/>
        </w:rPr>
        <w:t>trailer.</w:t>
      </w:r>
      <w:r w:rsidR="00A0773B">
        <w:rPr>
          <w:bCs/>
          <w:sz w:val="22"/>
          <w:szCs w:val="22"/>
        </w:rPr>
        <w:t>.</w:t>
      </w:r>
      <w:proofErr w:type="gramEnd"/>
    </w:p>
    <w:p w14:paraId="7719C841" w14:textId="78638A9D" w:rsidR="008B5D0F" w:rsidRPr="008B5D0F" w:rsidRDefault="008B5D0F" w:rsidP="00BA7308">
      <w:pPr>
        <w:rPr>
          <w:sz w:val="22"/>
          <w:szCs w:val="22"/>
        </w:rPr>
      </w:pPr>
    </w:p>
    <w:p w14:paraId="0975CEC0" w14:textId="77777777" w:rsidR="00BD5ECF" w:rsidRDefault="00C34AC9" w:rsidP="009B26CF">
      <w:pPr>
        <w:rPr>
          <w:sz w:val="22"/>
          <w:szCs w:val="22"/>
        </w:rPr>
      </w:pPr>
      <w:r w:rsidRPr="00BD5ECF">
        <w:rPr>
          <w:b/>
          <w:bCs/>
          <w:sz w:val="22"/>
          <w:szCs w:val="22"/>
        </w:rPr>
        <w:t>Demonstrator:</w:t>
      </w:r>
      <w:r w:rsidRPr="00C34AC9">
        <w:rPr>
          <w:sz w:val="22"/>
          <w:szCs w:val="22"/>
        </w:rPr>
        <w:tab/>
        <w:t xml:space="preserve">An example of the proposed equipment will </w:t>
      </w:r>
      <w:r w:rsidR="00A506BA">
        <w:rPr>
          <w:sz w:val="22"/>
          <w:szCs w:val="22"/>
        </w:rPr>
        <w:t xml:space="preserve">need to be available for evaluation. The best </w:t>
      </w:r>
    </w:p>
    <w:p w14:paraId="3731B738" w14:textId="0F3899ED" w:rsidR="000C587A" w:rsidRDefault="00A506BA" w:rsidP="00BD5ECF">
      <w:pPr>
        <w:ind w:left="1440"/>
        <w:rPr>
          <w:sz w:val="22"/>
          <w:szCs w:val="22"/>
        </w:rPr>
      </w:pPr>
      <w:r>
        <w:rPr>
          <w:sz w:val="22"/>
          <w:szCs w:val="22"/>
        </w:rPr>
        <w:t xml:space="preserve">possible is to </w:t>
      </w:r>
      <w:r w:rsidR="00BD5ECF">
        <w:rPr>
          <w:sz w:val="22"/>
          <w:szCs w:val="22"/>
        </w:rPr>
        <w:t xml:space="preserve">have an example to be viewed, but detailed literature will be accepted. </w:t>
      </w:r>
    </w:p>
    <w:p w14:paraId="2A48C716" w14:textId="77777777" w:rsidR="000C587A" w:rsidRDefault="000C587A" w:rsidP="009B26CF">
      <w:pPr>
        <w:rPr>
          <w:sz w:val="22"/>
          <w:szCs w:val="22"/>
        </w:rPr>
      </w:pPr>
    </w:p>
    <w:p w14:paraId="5B3608D0" w14:textId="77777777" w:rsidR="00291C00" w:rsidRDefault="00291C00" w:rsidP="00291C00">
      <w:pPr>
        <w:pStyle w:val="NoSpacing"/>
        <w:rPr>
          <w:sz w:val="22"/>
          <w:szCs w:val="22"/>
        </w:rPr>
      </w:pPr>
    </w:p>
    <w:p w14:paraId="5B3608D1" w14:textId="7A89E991" w:rsidR="00D27001" w:rsidRDefault="00D27001" w:rsidP="00173552">
      <w:pPr>
        <w:ind w:left="1440" w:hanging="1440"/>
        <w:rPr>
          <w:sz w:val="22"/>
          <w:szCs w:val="22"/>
        </w:rPr>
      </w:pPr>
      <w:r w:rsidRPr="00D27001">
        <w:rPr>
          <w:b/>
          <w:sz w:val="22"/>
          <w:szCs w:val="22"/>
        </w:rPr>
        <w:t>Warranty:</w:t>
      </w:r>
      <w:r w:rsidRPr="00D27001">
        <w:rPr>
          <w:b/>
          <w:sz w:val="22"/>
          <w:szCs w:val="22"/>
        </w:rPr>
        <w:tab/>
      </w:r>
      <w:r w:rsidRPr="00D27001">
        <w:rPr>
          <w:sz w:val="22"/>
          <w:szCs w:val="22"/>
        </w:rPr>
        <w:t>The warranty period</w:t>
      </w:r>
      <w:r w:rsidR="00055732">
        <w:rPr>
          <w:sz w:val="22"/>
          <w:szCs w:val="22"/>
        </w:rPr>
        <w:t xml:space="preserve"> is</w:t>
      </w:r>
      <w:r w:rsidRPr="00D27001">
        <w:rPr>
          <w:sz w:val="22"/>
          <w:szCs w:val="22"/>
        </w:rPr>
        <w:t xml:space="preserve"> to begin on the date </w:t>
      </w:r>
      <w:r w:rsidR="0097101F">
        <w:rPr>
          <w:sz w:val="22"/>
          <w:szCs w:val="22"/>
        </w:rPr>
        <w:t>the</w:t>
      </w:r>
      <w:r>
        <w:rPr>
          <w:sz w:val="22"/>
          <w:szCs w:val="22"/>
        </w:rPr>
        <w:t xml:space="preserve"> </w:t>
      </w:r>
      <w:r w:rsidR="00173552">
        <w:rPr>
          <w:sz w:val="22"/>
          <w:szCs w:val="22"/>
        </w:rPr>
        <w:t xml:space="preserve">equipment </w:t>
      </w:r>
      <w:r w:rsidR="0097101F">
        <w:rPr>
          <w:sz w:val="22"/>
          <w:szCs w:val="22"/>
        </w:rPr>
        <w:t xml:space="preserve">is </w:t>
      </w:r>
      <w:r w:rsidRPr="00D27001">
        <w:rPr>
          <w:sz w:val="22"/>
          <w:szCs w:val="22"/>
        </w:rPr>
        <w:t xml:space="preserve">delivery to the </w:t>
      </w:r>
      <w:r>
        <w:rPr>
          <w:sz w:val="22"/>
          <w:szCs w:val="22"/>
        </w:rPr>
        <w:t>County of La Crosse</w:t>
      </w:r>
      <w:r w:rsidR="0097101F">
        <w:rPr>
          <w:sz w:val="22"/>
          <w:szCs w:val="22"/>
        </w:rPr>
        <w:t xml:space="preserve"> Highway Department.</w:t>
      </w:r>
    </w:p>
    <w:p w14:paraId="17D258EA" w14:textId="7BA9C6D2" w:rsidR="00055732" w:rsidRDefault="00055732" w:rsidP="00173552">
      <w:pPr>
        <w:ind w:left="1440" w:hanging="1440"/>
        <w:rPr>
          <w:sz w:val="22"/>
          <w:szCs w:val="22"/>
        </w:rPr>
      </w:pPr>
    </w:p>
    <w:p w14:paraId="5B3608E6" w14:textId="77777777" w:rsidR="00A366C3" w:rsidRPr="00813925" w:rsidRDefault="00813925" w:rsidP="00813925">
      <w:pPr>
        <w:ind w:left="720" w:firstLine="720"/>
        <w:rPr>
          <w:b/>
          <w:sz w:val="22"/>
          <w:szCs w:val="22"/>
        </w:rPr>
        <w:sectPr w:rsidR="00A366C3" w:rsidRPr="00813925">
          <w:headerReference w:type="default" r:id="rId20"/>
          <w:pgSz w:w="12240" w:h="15840"/>
          <w:pgMar w:top="720" w:right="1728" w:bottom="720" w:left="1224" w:header="720" w:footer="720" w:gutter="0"/>
          <w:pgNumType w:start="1"/>
          <w:cols w:space="720"/>
          <w:docGrid w:linePitch="360"/>
        </w:sectPr>
      </w:pPr>
      <w:r w:rsidRPr="00640CEF">
        <w:rPr>
          <w:b/>
          <w:sz w:val="22"/>
          <w:szCs w:val="22"/>
        </w:rPr>
        <w:t>_</w:t>
      </w:r>
    </w:p>
    <w:p w14:paraId="5B3608E7" w14:textId="77777777" w:rsidR="00B624C9" w:rsidRDefault="00410726" w:rsidP="00410726">
      <w:pPr>
        <w:autoSpaceDE w:val="0"/>
        <w:autoSpaceDN w:val="0"/>
        <w:adjustRightInd w:val="0"/>
        <w:jc w:val="center"/>
      </w:pPr>
      <w:r>
        <w:lastRenderedPageBreak/>
        <w:t>SPECIFICATION EXCEPTION PAGE</w:t>
      </w:r>
    </w:p>
    <w:p w14:paraId="5B3608E8" w14:textId="77777777" w:rsidR="00410726" w:rsidRDefault="00410726" w:rsidP="00410726">
      <w:pPr>
        <w:autoSpaceDE w:val="0"/>
        <w:autoSpaceDN w:val="0"/>
        <w:adjustRightInd w:val="0"/>
      </w:pPr>
    </w:p>
    <w:p w14:paraId="5B3608E9" w14:textId="77777777" w:rsidR="00410726" w:rsidRDefault="00410726" w:rsidP="00410726">
      <w:pPr>
        <w:autoSpaceDE w:val="0"/>
        <w:autoSpaceDN w:val="0"/>
        <w:adjustRightInd w:val="0"/>
      </w:pPr>
      <w:r>
        <w:t>Write any exceptions to the above specifications, note if the exception exceeds the specification, or does not meet the specification.</w:t>
      </w:r>
    </w:p>
    <w:p w14:paraId="5B3608EA" w14:textId="77777777" w:rsidR="00410726" w:rsidRDefault="00410726">
      <w:r>
        <w:br w:type="page"/>
      </w:r>
    </w:p>
    <w:p w14:paraId="5B3608EB" w14:textId="77777777" w:rsidR="00410726" w:rsidRDefault="00CD4261" w:rsidP="00410726">
      <w:pPr>
        <w:rPr>
          <w:rFonts w:ascii="Arial" w:hAnsi="Arial" w:cs="Arial"/>
        </w:rPr>
      </w:pPr>
      <w:bookmarkStart w:id="5" w:name="_Toc9394370"/>
      <w:bookmarkStart w:id="6" w:name="_Toc9832954"/>
      <w:bookmarkStart w:id="7" w:name="_Toc9932644"/>
      <w:r>
        <w:rPr>
          <w:rFonts w:ascii="Arial" w:hAnsi="Arial" w:cs="Arial"/>
          <w:b/>
        </w:rPr>
        <w:lastRenderedPageBreak/>
        <w:t>Section 4</w:t>
      </w:r>
      <w:r w:rsidR="00410726">
        <w:rPr>
          <w:rFonts w:ascii="Arial" w:hAnsi="Arial" w:cs="Arial"/>
          <w:b/>
        </w:rPr>
        <w:t xml:space="preserve"> How to respond to this RFP</w:t>
      </w:r>
      <w:r w:rsidR="00410726">
        <w:rPr>
          <w:rFonts w:ascii="Arial" w:hAnsi="Arial" w:cs="Arial"/>
          <w:b/>
        </w:rPr>
        <w:br/>
        <w:t xml:space="preserve"> </w:t>
      </w:r>
    </w:p>
    <w:p w14:paraId="5B3608EC" w14:textId="0B8185CA" w:rsidR="00410726" w:rsidRPr="008522DA" w:rsidRDefault="00CD4261" w:rsidP="00410726">
      <w:pPr>
        <w:rPr>
          <w:rFonts w:ascii="Arial" w:hAnsi="Arial" w:cs="Arial"/>
          <w:b/>
          <w:sz w:val="22"/>
          <w:szCs w:val="22"/>
        </w:rPr>
      </w:pPr>
      <w:r w:rsidRPr="008522DA">
        <w:rPr>
          <w:rFonts w:ascii="Arial" w:hAnsi="Arial" w:cs="Arial"/>
          <w:b/>
          <w:sz w:val="22"/>
          <w:szCs w:val="22"/>
        </w:rPr>
        <w:t>4</w:t>
      </w:r>
      <w:r w:rsidR="00410726" w:rsidRPr="008522DA">
        <w:rPr>
          <w:rFonts w:ascii="Arial" w:hAnsi="Arial" w:cs="Arial"/>
          <w:b/>
          <w:sz w:val="22"/>
          <w:szCs w:val="22"/>
        </w:rPr>
        <w:t xml:space="preserve">.1   </w:t>
      </w:r>
      <w:r w:rsidR="00410726" w:rsidRPr="008522DA">
        <w:rPr>
          <w:rFonts w:ascii="Arial" w:hAnsi="Arial" w:cs="Arial"/>
          <w:sz w:val="22"/>
          <w:szCs w:val="22"/>
        </w:rPr>
        <w:t xml:space="preserve">For each proposed </w:t>
      </w:r>
      <w:r w:rsidR="000127C1" w:rsidRPr="008522DA">
        <w:rPr>
          <w:rFonts w:ascii="Arial" w:hAnsi="Arial" w:cs="Arial"/>
          <w:sz w:val="22"/>
          <w:szCs w:val="22"/>
        </w:rPr>
        <w:t>t</w:t>
      </w:r>
      <w:r w:rsidR="00DA06AD">
        <w:rPr>
          <w:rFonts w:ascii="Arial" w:hAnsi="Arial" w:cs="Arial"/>
          <w:sz w:val="22"/>
          <w:szCs w:val="22"/>
        </w:rPr>
        <w:t>railer</w:t>
      </w:r>
      <w:r w:rsidR="007C2ACC" w:rsidRPr="008522DA">
        <w:rPr>
          <w:rFonts w:ascii="Arial" w:hAnsi="Arial" w:cs="Arial"/>
          <w:sz w:val="22"/>
          <w:szCs w:val="22"/>
        </w:rPr>
        <w:t>,</w:t>
      </w:r>
      <w:r w:rsidR="00410726" w:rsidRPr="008522DA">
        <w:rPr>
          <w:rFonts w:ascii="Arial" w:hAnsi="Arial" w:cs="Arial"/>
          <w:sz w:val="22"/>
          <w:szCs w:val="22"/>
        </w:rPr>
        <w:t xml:space="preserve"> provide the in</w:t>
      </w:r>
      <w:r w:rsidRPr="008522DA">
        <w:rPr>
          <w:rFonts w:ascii="Arial" w:hAnsi="Arial" w:cs="Arial"/>
          <w:sz w:val="22"/>
          <w:szCs w:val="22"/>
        </w:rPr>
        <w:t>formation requested in Section 3</w:t>
      </w:r>
      <w:r w:rsidR="00410726" w:rsidRPr="008522DA">
        <w:rPr>
          <w:rFonts w:ascii="Arial" w:hAnsi="Arial" w:cs="Arial"/>
          <w:sz w:val="22"/>
          <w:szCs w:val="22"/>
        </w:rPr>
        <w:br/>
        <w:t xml:space="preserve">        </w:t>
      </w:r>
      <w:r w:rsidR="00410726" w:rsidRPr="008522DA">
        <w:rPr>
          <w:rFonts w:ascii="Arial" w:hAnsi="Arial" w:cs="Arial"/>
          <w:sz w:val="22"/>
          <w:szCs w:val="22"/>
        </w:rPr>
        <w:br/>
      </w:r>
      <w:r w:rsidRPr="008522DA">
        <w:rPr>
          <w:rFonts w:ascii="Arial" w:hAnsi="Arial" w:cs="Arial"/>
          <w:b/>
          <w:sz w:val="22"/>
          <w:szCs w:val="22"/>
        </w:rPr>
        <w:t>4</w:t>
      </w:r>
      <w:r w:rsidR="00EB0649" w:rsidRPr="008522DA">
        <w:rPr>
          <w:rFonts w:ascii="Arial" w:hAnsi="Arial" w:cs="Arial"/>
          <w:b/>
          <w:sz w:val="22"/>
          <w:szCs w:val="22"/>
        </w:rPr>
        <w:t>.</w:t>
      </w:r>
      <w:proofErr w:type="gramStart"/>
      <w:r w:rsidR="00EB0649" w:rsidRPr="008522DA">
        <w:rPr>
          <w:rFonts w:ascii="Arial" w:hAnsi="Arial" w:cs="Arial"/>
          <w:b/>
          <w:sz w:val="22"/>
          <w:szCs w:val="22"/>
        </w:rPr>
        <w:t xml:space="preserve">2 </w:t>
      </w:r>
      <w:r w:rsidR="000B068A" w:rsidRPr="008522DA">
        <w:rPr>
          <w:rFonts w:ascii="Arial" w:hAnsi="Arial" w:cs="Arial"/>
          <w:b/>
          <w:sz w:val="22"/>
          <w:szCs w:val="22"/>
        </w:rPr>
        <w:t xml:space="preserve"> </w:t>
      </w:r>
      <w:r w:rsidR="00EB0649" w:rsidRPr="008522DA">
        <w:rPr>
          <w:rFonts w:ascii="Arial" w:hAnsi="Arial" w:cs="Arial"/>
          <w:sz w:val="22"/>
          <w:szCs w:val="22"/>
        </w:rPr>
        <w:t>Complete</w:t>
      </w:r>
      <w:proofErr w:type="gramEnd"/>
      <w:r w:rsidR="00410726" w:rsidRPr="008522DA">
        <w:rPr>
          <w:rFonts w:ascii="Arial" w:hAnsi="Arial" w:cs="Arial"/>
          <w:sz w:val="22"/>
          <w:szCs w:val="22"/>
        </w:rPr>
        <w:t xml:space="preserve"> the Cost Sched</w:t>
      </w:r>
      <w:r w:rsidRPr="008522DA">
        <w:rPr>
          <w:rFonts w:ascii="Arial" w:hAnsi="Arial" w:cs="Arial"/>
          <w:sz w:val="22"/>
          <w:szCs w:val="22"/>
        </w:rPr>
        <w:t xml:space="preserve">ule page in Section </w:t>
      </w:r>
      <w:r w:rsidR="00C67A8C" w:rsidRPr="008522DA">
        <w:rPr>
          <w:rFonts w:ascii="Arial" w:hAnsi="Arial" w:cs="Arial"/>
          <w:sz w:val="22"/>
          <w:szCs w:val="22"/>
        </w:rPr>
        <w:t>6 below</w:t>
      </w:r>
      <w:r w:rsidR="000B068A" w:rsidRPr="008522DA">
        <w:rPr>
          <w:rFonts w:ascii="Arial" w:hAnsi="Arial" w:cs="Arial"/>
          <w:sz w:val="22"/>
          <w:szCs w:val="22"/>
        </w:rPr>
        <w:br/>
      </w:r>
      <w:r w:rsidR="000B068A" w:rsidRPr="008522DA">
        <w:rPr>
          <w:rFonts w:ascii="Arial" w:hAnsi="Arial" w:cs="Arial"/>
          <w:sz w:val="22"/>
          <w:szCs w:val="22"/>
        </w:rPr>
        <w:br/>
      </w:r>
      <w:r w:rsidR="000B068A" w:rsidRPr="008522DA">
        <w:rPr>
          <w:rFonts w:ascii="Arial" w:hAnsi="Arial" w:cs="Arial"/>
          <w:b/>
          <w:bCs/>
          <w:sz w:val="22"/>
          <w:szCs w:val="22"/>
        </w:rPr>
        <w:t>4</w:t>
      </w:r>
      <w:r w:rsidR="008522DA" w:rsidRPr="008522DA">
        <w:rPr>
          <w:rFonts w:ascii="Arial" w:hAnsi="Arial" w:cs="Arial"/>
          <w:b/>
          <w:bCs/>
          <w:sz w:val="22"/>
          <w:szCs w:val="22"/>
        </w:rPr>
        <w:t>.3</w:t>
      </w:r>
      <w:r w:rsidR="008522DA" w:rsidRPr="008522DA">
        <w:rPr>
          <w:rFonts w:ascii="Arial" w:hAnsi="Arial" w:cs="Arial"/>
          <w:sz w:val="22"/>
          <w:szCs w:val="22"/>
        </w:rPr>
        <w:t xml:space="preserve">  Please complete Vendor Signature Form</w:t>
      </w:r>
      <w:r w:rsidR="00410726" w:rsidRPr="008522DA">
        <w:rPr>
          <w:rFonts w:ascii="Arial" w:hAnsi="Arial" w:cs="Arial"/>
          <w:sz w:val="22"/>
          <w:szCs w:val="22"/>
        </w:rPr>
        <w:br/>
      </w:r>
      <w:r w:rsidR="00410726" w:rsidRPr="008522DA">
        <w:rPr>
          <w:rFonts w:ascii="Arial" w:hAnsi="Arial" w:cs="Arial"/>
          <w:sz w:val="22"/>
          <w:szCs w:val="22"/>
        </w:rPr>
        <w:br/>
      </w:r>
    </w:p>
    <w:bookmarkEnd w:id="5"/>
    <w:bookmarkEnd w:id="6"/>
    <w:bookmarkEnd w:id="7"/>
    <w:p w14:paraId="5B3608ED" w14:textId="77777777" w:rsidR="00410726" w:rsidRDefault="00CD4261" w:rsidP="00410726">
      <w:r>
        <w:rPr>
          <w:rFonts w:ascii="Arial" w:hAnsi="Arial" w:cs="Arial"/>
          <w:b/>
        </w:rPr>
        <w:t>Section 5</w:t>
      </w:r>
      <w:r w:rsidR="00410726">
        <w:rPr>
          <w:rFonts w:ascii="Arial" w:hAnsi="Arial" w:cs="Arial"/>
          <w:b/>
        </w:rPr>
        <w:t xml:space="preserve"> Evaluation</w:t>
      </w:r>
      <w:r w:rsidR="00410726" w:rsidRPr="00342766">
        <w:rPr>
          <w:rFonts w:ascii="Arial" w:hAnsi="Arial" w:cs="Arial"/>
          <w:b/>
        </w:rPr>
        <w:t xml:space="preserve"> of Proposals</w:t>
      </w:r>
    </w:p>
    <w:p w14:paraId="5B3608EE" w14:textId="77777777" w:rsidR="00410726" w:rsidRPr="005F4984" w:rsidRDefault="00CD4261" w:rsidP="00410726">
      <w:pPr>
        <w:pStyle w:val="Heading3"/>
        <w:rPr>
          <w:sz w:val="20"/>
        </w:rPr>
      </w:pPr>
      <w:r>
        <w:rPr>
          <w:sz w:val="20"/>
        </w:rPr>
        <w:t>5</w:t>
      </w:r>
      <w:r w:rsidR="00410726" w:rsidRPr="005F4984">
        <w:rPr>
          <w:sz w:val="20"/>
        </w:rPr>
        <w:t>.1 Evaluation Criteria</w:t>
      </w:r>
    </w:p>
    <w:p w14:paraId="5B3608EF" w14:textId="77777777" w:rsidR="00410726" w:rsidRDefault="00410726" w:rsidP="00410726">
      <w:pPr>
        <w:pStyle w:val="CMBold14"/>
        <w:suppressAutoHyphens/>
        <w:spacing w:before="0" w:after="0"/>
        <w:rPr>
          <w:rFonts w:ascii="Arial" w:hAnsi="Arial" w:cs="Arial"/>
          <w:noProof w:val="0"/>
          <w:sz w:val="20"/>
          <w:szCs w:val="20"/>
        </w:rPr>
      </w:pPr>
    </w:p>
    <w:p w14:paraId="5B3608F0" w14:textId="77777777" w:rsidR="00410726" w:rsidRPr="006A2EA3" w:rsidRDefault="00410726" w:rsidP="00410726">
      <w:pPr>
        <w:pStyle w:val="CMBold14"/>
        <w:suppressAutoHyphens/>
        <w:spacing w:before="0" w:after="0"/>
        <w:rPr>
          <w:rFonts w:ascii="Arial" w:hAnsi="Arial" w:cs="Arial"/>
          <w:noProof w:val="0"/>
          <w:sz w:val="20"/>
          <w:szCs w:val="20"/>
        </w:rPr>
      </w:pPr>
      <w:r w:rsidRPr="006A2EA3">
        <w:rPr>
          <w:rFonts w:ascii="Arial" w:hAnsi="Arial" w:cs="Arial"/>
          <w:noProof w:val="0"/>
          <w:sz w:val="20"/>
          <w:szCs w:val="20"/>
        </w:rPr>
        <w:t>La Crosse County will evaluate the proposals using the criteria described below.</w:t>
      </w:r>
    </w:p>
    <w:p w14:paraId="5B3608F1" w14:textId="77777777" w:rsidR="00410726" w:rsidRPr="006A2EA3" w:rsidRDefault="00410726" w:rsidP="00410726">
      <w:pPr>
        <w:pStyle w:val="CMBold14"/>
        <w:spacing w:before="0" w:after="0"/>
        <w:rPr>
          <w:rFonts w:ascii="Arial" w:hAnsi="Arial" w:cs="Arial"/>
          <w:noProof w:val="0"/>
          <w:sz w:val="20"/>
          <w:szCs w:val="20"/>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9"/>
        <w:gridCol w:w="1460"/>
      </w:tblGrid>
      <w:tr w:rsidR="00410726" w:rsidRPr="00342766" w14:paraId="5B3608F4" w14:textId="77777777" w:rsidTr="00700623">
        <w:trPr>
          <w:trHeight w:val="401"/>
        </w:trPr>
        <w:tc>
          <w:tcPr>
            <w:tcW w:w="5019" w:type="dxa"/>
            <w:shd w:val="clear" w:color="auto" w:fill="CCFFCC"/>
          </w:tcPr>
          <w:p w14:paraId="5B3608F2" w14:textId="77777777" w:rsidR="00410726" w:rsidRPr="006A2EA3" w:rsidRDefault="00410726" w:rsidP="00700623">
            <w:pPr>
              <w:pStyle w:val="CMBold14"/>
              <w:spacing w:before="0" w:after="0"/>
              <w:rPr>
                <w:rFonts w:ascii="Arial" w:hAnsi="Arial" w:cs="Arial"/>
                <w:noProof w:val="0"/>
                <w:sz w:val="20"/>
                <w:szCs w:val="20"/>
              </w:rPr>
            </w:pPr>
            <w:r w:rsidRPr="006A2EA3">
              <w:rPr>
                <w:rFonts w:ascii="Arial" w:hAnsi="Arial" w:cs="Arial"/>
                <w:noProof w:val="0"/>
                <w:sz w:val="20"/>
                <w:szCs w:val="20"/>
              </w:rPr>
              <w:t>Category</w:t>
            </w:r>
          </w:p>
        </w:tc>
        <w:tc>
          <w:tcPr>
            <w:tcW w:w="1460" w:type="dxa"/>
            <w:shd w:val="clear" w:color="auto" w:fill="CCFFCC"/>
          </w:tcPr>
          <w:p w14:paraId="5B3608F3" w14:textId="77777777" w:rsidR="00410726" w:rsidRPr="006A2EA3" w:rsidRDefault="00410726" w:rsidP="00700623">
            <w:pPr>
              <w:pStyle w:val="CMBold14"/>
              <w:spacing w:before="0" w:after="0"/>
              <w:rPr>
                <w:rFonts w:ascii="Arial" w:hAnsi="Arial" w:cs="Arial"/>
                <w:noProof w:val="0"/>
                <w:sz w:val="20"/>
                <w:szCs w:val="20"/>
              </w:rPr>
            </w:pPr>
            <w:r>
              <w:rPr>
                <w:rFonts w:ascii="Arial" w:hAnsi="Arial" w:cs="Arial"/>
                <w:noProof w:val="0"/>
                <w:sz w:val="20"/>
                <w:szCs w:val="20"/>
              </w:rPr>
              <w:t xml:space="preserve">      </w:t>
            </w:r>
            <w:r w:rsidRPr="006A2EA3">
              <w:rPr>
                <w:rFonts w:ascii="Arial" w:hAnsi="Arial" w:cs="Arial"/>
                <w:noProof w:val="0"/>
                <w:sz w:val="20"/>
                <w:szCs w:val="20"/>
              </w:rPr>
              <w:t>Points</w:t>
            </w:r>
          </w:p>
        </w:tc>
      </w:tr>
      <w:tr w:rsidR="00410726" w:rsidRPr="00410726" w14:paraId="5B3608F8" w14:textId="77777777" w:rsidTr="001B24F6">
        <w:trPr>
          <w:trHeight w:val="401"/>
        </w:trPr>
        <w:tc>
          <w:tcPr>
            <w:tcW w:w="5019" w:type="dxa"/>
            <w:shd w:val="clear" w:color="auto" w:fill="auto"/>
          </w:tcPr>
          <w:p w14:paraId="5B3608F5" w14:textId="4C4AC3B2" w:rsidR="00410726" w:rsidRPr="001B24F6" w:rsidRDefault="00F14D7B" w:rsidP="00F14D7B">
            <w:pPr>
              <w:pStyle w:val="CMBold14"/>
              <w:spacing w:before="0" w:after="0"/>
              <w:rPr>
                <w:rFonts w:ascii="Arial" w:hAnsi="Arial" w:cs="Arial"/>
                <w:noProof w:val="0"/>
                <w:sz w:val="22"/>
                <w:szCs w:val="22"/>
              </w:rPr>
            </w:pPr>
            <w:r w:rsidRPr="001B24F6">
              <w:rPr>
                <w:rFonts w:ascii="Arial" w:hAnsi="Arial" w:cs="Arial"/>
                <w:sz w:val="22"/>
                <w:szCs w:val="22"/>
              </w:rPr>
              <w:t>Equipment</w:t>
            </w:r>
            <w:r w:rsidR="00841975">
              <w:rPr>
                <w:rFonts w:ascii="Arial" w:hAnsi="Arial" w:cs="Arial"/>
                <w:sz w:val="22"/>
                <w:szCs w:val="22"/>
              </w:rPr>
              <w:t xml:space="preserve"> </w:t>
            </w:r>
            <w:r w:rsidR="00410726" w:rsidRPr="001B24F6">
              <w:rPr>
                <w:rFonts w:ascii="Arial" w:hAnsi="Arial" w:cs="Arial"/>
                <w:sz w:val="22"/>
                <w:szCs w:val="22"/>
              </w:rPr>
              <w:t xml:space="preserve">specifications and features </w:t>
            </w:r>
            <w:r w:rsidR="00410726" w:rsidRPr="001B24F6">
              <w:rPr>
                <w:rFonts w:ascii="Arial" w:hAnsi="Arial" w:cs="Arial"/>
                <w:sz w:val="22"/>
                <w:szCs w:val="22"/>
              </w:rPr>
              <w:br/>
            </w:r>
          </w:p>
        </w:tc>
        <w:tc>
          <w:tcPr>
            <w:tcW w:w="1460" w:type="dxa"/>
            <w:shd w:val="clear" w:color="auto" w:fill="auto"/>
          </w:tcPr>
          <w:p w14:paraId="5B3608F6" w14:textId="0EAA25E6" w:rsidR="00410726" w:rsidRPr="001B24F6" w:rsidRDefault="00F4340C" w:rsidP="001B24F6">
            <w:pPr>
              <w:pStyle w:val="CMBold14"/>
              <w:spacing w:before="0" w:after="0"/>
              <w:jc w:val="center"/>
              <w:rPr>
                <w:rFonts w:ascii="Arial" w:hAnsi="Arial" w:cs="Arial"/>
                <w:noProof w:val="0"/>
                <w:sz w:val="22"/>
                <w:szCs w:val="22"/>
              </w:rPr>
            </w:pPr>
            <w:r>
              <w:rPr>
                <w:rFonts w:ascii="Arial" w:hAnsi="Arial" w:cs="Arial"/>
                <w:noProof w:val="0"/>
                <w:sz w:val="22"/>
                <w:szCs w:val="22"/>
              </w:rPr>
              <w:t>40</w:t>
            </w:r>
          </w:p>
          <w:p w14:paraId="5B3608F7" w14:textId="77777777" w:rsidR="00410726" w:rsidRPr="001B24F6" w:rsidRDefault="00410726" w:rsidP="00700623">
            <w:pPr>
              <w:pStyle w:val="CMBold14"/>
              <w:spacing w:before="0" w:after="0"/>
              <w:rPr>
                <w:rFonts w:ascii="Arial" w:hAnsi="Arial" w:cs="Arial"/>
                <w:noProof w:val="0"/>
                <w:sz w:val="22"/>
                <w:szCs w:val="22"/>
              </w:rPr>
            </w:pPr>
          </w:p>
        </w:tc>
      </w:tr>
      <w:tr w:rsidR="00410726" w:rsidRPr="00342766" w14:paraId="5B3608FB" w14:textId="77777777" w:rsidTr="00700623">
        <w:trPr>
          <w:trHeight w:val="541"/>
        </w:trPr>
        <w:tc>
          <w:tcPr>
            <w:tcW w:w="5019" w:type="dxa"/>
          </w:tcPr>
          <w:p w14:paraId="5B3608F9" w14:textId="77777777" w:rsidR="00410726" w:rsidRPr="001B24F6" w:rsidRDefault="00410726" w:rsidP="00700623">
            <w:pPr>
              <w:pStyle w:val="CMBold14"/>
              <w:spacing w:before="0" w:after="0"/>
              <w:rPr>
                <w:rFonts w:ascii="Arial" w:hAnsi="Arial" w:cs="Arial"/>
                <w:sz w:val="22"/>
                <w:szCs w:val="22"/>
              </w:rPr>
            </w:pPr>
            <w:r w:rsidRPr="001B24F6">
              <w:rPr>
                <w:rFonts w:ascii="Arial" w:hAnsi="Arial" w:cs="Arial"/>
                <w:sz w:val="22"/>
                <w:szCs w:val="22"/>
              </w:rPr>
              <w:t xml:space="preserve">Cost </w:t>
            </w:r>
          </w:p>
        </w:tc>
        <w:tc>
          <w:tcPr>
            <w:tcW w:w="1460" w:type="dxa"/>
          </w:tcPr>
          <w:p w14:paraId="5B3608FA" w14:textId="6C5EFFB8" w:rsidR="00410726" w:rsidRPr="001B24F6" w:rsidRDefault="00F4340C" w:rsidP="00700623">
            <w:pPr>
              <w:pStyle w:val="CMBold14"/>
              <w:spacing w:before="0" w:after="0"/>
              <w:jc w:val="center"/>
              <w:rPr>
                <w:rFonts w:ascii="Arial" w:hAnsi="Arial" w:cs="Arial"/>
                <w:sz w:val="22"/>
                <w:szCs w:val="22"/>
              </w:rPr>
            </w:pPr>
            <w:r>
              <w:rPr>
                <w:rFonts w:ascii="Arial" w:hAnsi="Arial" w:cs="Arial"/>
                <w:sz w:val="22"/>
                <w:szCs w:val="22"/>
              </w:rPr>
              <w:t>40</w:t>
            </w:r>
          </w:p>
        </w:tc>
      </w:tr>
      <w:tr w:rsidR="00410726" w:rsidRPr="001B24F6" w14:paraId="5B3608FE" w14:textId="77777777" w:rsidTr="001B24F6">
        <w:trPr>
          <w:trHeight w:val="557"/>
        </w:trPr>
        <w:tc>
          <w:tcPr>
            <w:tcW w:w="5019" w:type="dxa"/>
            <w:shd w:val="clear" w:color="auto" w:fill="auto"/>
          </w:tcPr>
          <w:p w14:paraId="5B3608FC" w14:textId="77777777" w:rsidR="00410726" w:rsidRPr="001B24F6" w:rsidRDefault="00410726" w:rsidP="00700623">
            <w:pPr>
              <w:rPr>
                <w:sz w:val="22"/>
                <w:szCs w:val="22"/>
              </w:rPr>
            </w:pPr>
            <w:r w:rsidRPr="001B24F6">
              <w:rPr>
                <w:rFonts w:ascii="Arial" w:hAnsi="Arial" w:cs="Arial"/>
                <w:sz w:val="22"/>
                <w:szCs w:val="22"/>
              </w:rPr>
              <w:t xml:space="preserve">Warranty </w:t>
            </w:r>
          </w:p>
        </w:tc>
        <w:tc>
          <w:tcPr>
            <w:tcW w:w="1460" w:type="dxa"/>
            <w:shd w:val="clear" w:color="auto" w:fill="auto"/>
          </w:tcPr>
          <w:p w14:paraId="5B3608FD" w14:textId="31EB1750" w:rsidR="00410726" w:rsidRPr="001B24F6" w:rsidRDefault="00F4340C" w:rsidP="00700623">
            <w:pPr>
              <w:jc w:val="center"/>
              <w:rPr>
                <w:rFonts w:ascii="Arial" w:hAnsi="Arial" w:cs="Arial"/>
                <w:sz w:val="22"/>
                <w:szCs w:val="22"/>
              </w:rPr>
            </w:pPr>
            <w:r>
              <w:rPr>
                <w:rFonts w:ascii="Arial" w:hAnsi="Arial" w:cs="Arial"/>
                <w:sz w:val="22"/>
                <w:szCs w:val="22"/>
              </w:rPr>
              <w:t>20</w:t>
            </w:r>
          </w:p>
        </w:tc>
      </w:tr>
      <w:tr w:rsidR="004F5CF8" w:rsidRPr="001B24F6" w14:paraId="5B360904" w14:textId="77777777" w:rsidTr="00375C00">
        <w:trPr>
          <w:trHeight w:val="557"/>
        </w:trPr>
        <w:tc>
          <w:tcPr>
            <w:tcW w:w="5019" w:type="dxa"/>
            <w:shd w:val="clear" w:color="auto" w:fill="CCFFCC"/>
          </w:tcPr>
          <w:p w14:paraId="5B360902" w14:textId="77777777" w:rsidR="004F5CF8" w:rsidRPr="001B24F6" w:rsidRDefault="00475DCC" w:rsidP="00700623">
            <w:pPr>
              <w:pStyle w:val="CMBold14"/>
              <w:spacing w:before="0" w:after="0"/>
              <w:rPr>
                <w:rFonts w:ascii="Arial" w:hAnsi="Arial" w:cs="Arial"/>
                <w:noProof w:val="0"/>
                <w:sz w:val="22"/>
                <w:szCs w:val="22"/>
              </w:rPr>
            </w:pPr>
            <w:r w:rsidRPr="001B24F6">
              <w:rPr>
                <w:rFonts w:ascii="Arial" w:hAnsi="Arial" w:cs="Arial"/>
                <w:sz w:val="22"/>
                <w:szCs w:val="22"/>
              </w:rPr>
              <w:t>Total</w:t>
            </w:r>
            <w:r w:rsidR="004F5CF8" w:rsidRPr="001B24F6">
              <w:rPr>
                <w:rFonts w:ascii="Arial" w:hAnsi="Arial" w:cs="Arial"/>
                <w:sz w:val="22"/>
                <w:szCs w:val="22"/>
              </w:rPr>
              <w:t xml:space="preserve">  </w:t>
            </w:r>
          </w:p>
        </w:tc>
        <w:tc>
          <w:tcPr>
            <w:tcW w:w="1460" w:type="dxa"/>
            <w:shd w:val="clear" w:color="auto" w:fill="CCFFCC"/>
          </w:tcPr>
          <w:p w14:paraId="5B360903" w14:textId="77777777" w:rsidR="004F5CF8" w:rsidRPr="001B24F6" w:rsidRDefault="00475DCC" w:rsidP="00700623">
            <w:pPr>
              <w:pStyle w:val="CMBold14"/>
              <w:spacing w:before="0" w:after="0"/>
              <w:jc w:val="center"/>
              <w:rPr>
                <w:rFonts w:ascii="Arial" w:hAnsi="Arial" w:cs="Arial"/>
                <w:sz w:val="22"/>
                <w:szCs w:val="22"/>
              </w:rPr>
            </w:pPr>
            <w:r w:rsidRPr="001B24F6">
              <w:rPr>
                <w:rFonts w:ascii="Arial" w:hAnsi="Arial" w:cs="Arial"/>
                <w:sz w:val="22"/>
                <w:szCs w:val="22"/>
              </w:rPr>
              <w:t>100</w:t>
            </w:r>
          </w:p>
        </w:tc>
      </w:tr>
      <w:tr w:rsidR="004F5CF8" w:rsidRPr="001B24F6" w14:paraId="5B360908" w14:textId="77777777" w:rsidTr="00375C00">
        <w:trPr>
          <w:trHeight w:val="503"/>
        </w:trPr>
        <w:tc>
          <w:tcPr>
            <w:tcW w:w="5019" w:type="dxa"/>
            <w:shd w:val="clear" w:color="auto" w:fill="CCFFCC"/>
          </w:tcPr>
          <w:p w14:paraId="5B360905" w14:textId="77777777" w:rsidR="004F5CF8" w:rsidRPr="001B24F6" w:rsidRDefault="00475DCC" w:rsidP="00700623">
            <w:pPr>
              <w:pStyle w:val="CMBold14"/>
              <w:spacing w:before="0" w:after="0"/>
              <w:rPr>
                <w:rFonts w:ascii="Arial" w:hAnsi="Arial" w:cs="Arial"/>
                <w:noProof w:val="0"/>
                <w:sz w:val="22"/>
                <w:szCs w:val="22"/>
              </w:rPr>
            </w:pPr>
            <w:r w:rsidRPr="001B24F6">
              <w:rPr>
                <w:rFonts w:ascii="Arial" w:hAnsi="Arial" w:cs="Arial"/>
                <w:noProof w:val="0"/>
                <w:sz w:val="22"/>
                <w:szCs w:val="22"/>
              </w:rPr>
              <w:t>Vendor History</w:t>
            </w:r>
          </w:p>
          <w:p w14:paraId="5B360906" w14:textId="77777777" w:rsidR="00475DCC" w:rsidRPr="001B24F6" w:rsidRDefault="00475DCC" w:rsidP="00700623">
            <w:pPr>
              <w:pStyle w:val="CMBold14"/>
              <w:spacing w:before="0" w:after="0"/>
              <w:rPr>
                <w:rFonts w:ascii="Arial" w:hAnsi="Arial" w:cs="Arial"/>
                <w:noProof w:val="0"/>
                <w:sz w:val="22"/>
                <w:szCs w:val="22"/>
              </w:rPr>
            </w:pPr>
          </w:p>
        </w:tc>
        <w:tc>
          <w:tcPr>
            <w:tcW w:w="1460" w:type="dxa"/>
            <w:shd w:val="clear" w:color="auto" w:fill="CCFFCC"/>
          </w:tcPr>
          <w:p w14:paraId="5B360907" w14:textId="77777777" w:rsidR="004F5CF8" w:rsidRPr="001B24F6" w:rsidRDefault="00475DCC" w:rsidP="00700623">
            <w:pPr>
              <w:pStyle w:val="CMBold14"/>
              <w:spacing w:before="0" w:after="0"/>
              <w:jc w:val="center"/>
              <w:rPr>
                <w:rFonts w:ascii="Arial" w:hAnsi="Arial" w:cs="Arial"/>
                <w:sz w:val="22"/>
                <w:szCs w:val="22"/>
              </w:rPr>
            </w:pPr>
            <w:r w:rsidRPr="001B24F6">
              <w:rPr>
                <w:rFonts w:ascii="Arial" w:hAnsi="Arial" w:cs="Arial"/>
                <w:sz w:val="22"/>
                <w:szCs w:val="22"/>
              </w:rPr>
              <w:t>0 to -15</w:t>
            </w:r>
          </w:p>
        </w:tc>
      </w:tr>
    </w:tbl>
    <w:p w14:paraId="5B360909" w14:textId="77777777" w:rsidR="00410726" w:rsidRPr="001B24F6" w:rsidRDefault="00410726" w:rsidP="00410726">
      <w:pPr>
        <w:pStyle w:val="CMBold14"/>
        <w:suppressAutoHyphens/>
        <w:spacing w:before="0" w:after="0"/>
        <w:rPr>
          <w:rFonts w:ascii="Arial" w:hAnsi="Arial" w:cs="Arial"/>
          <w:b/>
          <w:noProof w:val="0"/>
          <w:sz w:val="22"/>
          <w:szCs w:val="22"/>
        </w:rPr>
      </w:pPr>
    </w:p>
    <w:p w14:paraId="5B36090A" w14:textId="77777777" w:rsidR="00410726" w:rsidRPr="006A2EA3" w:rsidRDefault="00410726" w:rsidP="00410726">
      <w:pPr>
        <w:pStyle w:val="CMBold14"/>
        <w:tabs>
          <w:tab w:val="left" w:pos="3870"/>
        </w:tabs>
        <w:suppressAutoHyphens/>
        <w:spacing w:before="0" w:after="0"/>
        <w:rPr>
          <w:rFonts w:ascii="Arial" w:hAnsi="Arial" w:cs="Arial"/>
          <w:b/>
          <w:noProof w:val="0"/>
          <w:sz w:val="20"/>
          <w:szCs w:val="20"/>
        </w:rPr>
      </w:pPr>
    </w:p>
    <w:p w14:paraId="5B36090B" w14:textId="77777777" w:rsidR="00410726" w:rsidRPr="00E7666E" w:rsidRDefault="00CD4261" w:rsidP="00410726">
      <w:pPr>
        <w:pStyle w:val="CMBold14"/>
        <w:spacing w:before="0" w:after="0"/>
        <w:rPr>
          <w:rFonts w:ascii="Arial" w:hAnsi="Arial" w:cs="Arial"/>
          <w:b/>
          <w:noProof w:val="0"/>
          <w:sz w:val="20"/>
          <w:szCs w:val="20"/>
        </w:rPr>
      </w:pPr>
      <w:r>
        <w:rPr>
          <w:rFonts w:ascii="Arial" w:hAnsi="Arial" w:cs="Arial"/>
          <w:b/>
          <w:noProof w:val="0"/>
          <w:sz w:val="20"/>
          <w:szCs w:val="20"/>
        </w:rPr>
        <w:t>5</w:t>
      </w:r>
      <w:r w:rsidR="00410726">
        <w:rPr>
          <w:rFonts w:ascii="Arial" w:hAnsi="Arial" w:cs="Arial"/>
          <w:b/>
          <w:noProof w:val="0"/>
          <w:sz w:val="20"/>
          <w:szCs w:val="20"/>
        </w:rPr>
        <w:t>.2 Vendor History with La Crosse County</w:t>
      </w:r>
    </w:p>
    <w:p w14:paraId="5B36090C" w14:textId="77777777" w:rsidR="00410726" w:rsidRDefault="00410726" w:rsidP="00410726">
      <w:pPr>
        <w:pStyle w:val="CMBold14"/>
        <w:spacing w:before="0" w:after="0"/>
        <w:rPr>
          <w:rFonts w:ascii="Arial" w:hAnsi="Arial" w:cs="Arial"/>
          <w:noProof w:val="0"/>
          <w:sz w:val="20"/>
          <w:szCs w:val="20"/>
        </w:rPr>
      </w:pPr>
      <w:r>
        <w:rPr>
          <w:rFonts w:ascii="Arial" w:hAnsi="Arial" w:cs="Arial"/>
          <w:b/>
          <w:noProof w:val="0"/>
          <w:sz w:val="20"/>
          <w:szCs w:val="20"/>
        </w:rPr>
        <w:t xml:space="preserve">       </w:t>
      </w:r>
      <w:r>
        <w:rPr>
          <w:rFonts w:ascii="Arial" w:hAnsi="Arial" w:cs="Arial"/>
          <w:noProof w:val="0"/>
          <w:sz w:val="20"/>
          <w:szCs w:val="20"/>
        </w:rPr>
        <w:t xml:space="preserve"> </w:t>
      </w:r>
    </w:p>
    <w:p w14:paraId="5B36090D" w14:textId="77777777" w:rsidR="00410726" w:rsidRPr="008B42FB" w:rsidRDefault="00410726" w:rsidP="00410726">
      <w:pPr>
        <w:pStyle w:val="CMBold14"/>
        <w:spacing w:before="0" w:after="0"/>
        <w:rPr>
          <w:rFonts w:ascii="Arial" w:hAnsi="Arial" w:cs="Arial"/>
          <w:noProof w:val="0"/>
          <w:sz w:val="22"/>
          <w:szCs w:val="22"/>
        </w:rPr>
      </w:pPr>
      <w:r w:rsidRPr="008B42FB">
        <w:rPr>
          <w:rFonts w:ascii="Arial" w:hAnsi="Arial" w:cs="Arial"/>
          <w:noProof w:val="0"/>
          <w:sz w:val="22"/>
          <w:szCs w:val="22"/>
        </w:rPr>
        <w:t xml:space="preserve">        The equipment in this RFP is crucial to an important public service performed by the  </w:t>
      </w:r>
    </w:p>
    <w:p w14:paraId="5B36090E" w14:textId="15F3A4D8" w:rsidR="00410726" w:rsidRPr="008B42FB" w:rsidRDefault="00410726" w:rsidP="00410726">
      <w:pPr>
        <w:pStyle w:val="CMBold14"/>
        <w:spacing w:before="0" w:after="0"/>
        <w:rPr>
          <w:rFonts w:ascii="Arial" w:hAnsi="Arial" w:cs="Arial"/>
          <w:noProof w:val="0"/>
          <w:sz w:val="22"/>
          <w:szCs w:val="22"/>
        </w:rPr>
      </w:pPr>
      <w:r w:rsidRPr="008B42FB">
        <w:rPr>
          <w:rFonts w:ascii="Arial" w:hAnsi="Arial" w:cs="Arial"/>
          <w:noProof w:val="0"/>
          <w:sz w:val="22"/>
          <w:szCs w:val="22"/>
        </w:rPr>
        <w:t xml:space="preserve">        La Crosse County Highway Department. As part of this evaluation, a vendor may have up </w:t>
      </w:r>
      <w:r w:rsidRPr="008B42FB">
        <w:rPr>
          <w:rFonts w:ascii="Arial" w:hAnsi="Arial" w:cs="Arial"/>
          <w:noProof w:val="0"/>
          <w:sz w:val="22"/>
          <w:szCs w:val="22"/>
        </w:rPr>
        <w:br/>
        <w:t xml:space="preserve">        to15 points subtracted based on the vendor’s past </w:t>
      </w:r>
      <w:r w:rsidR="006B7001">
        <w:rPr>
          <w:rFonts w:ascii="Arial" w:hAnsi="Arial" w:cs="Arial"/>
          <w:noProof w:val="0"/>
          <w:sz w:val="22"/>
          <w:szCs w:val="22"/>
        </w:rPr>
        <w:t>historic</w:t>
      </w:r>
      <w:r w:rsidRPr="008B42FB">
        <w:rPr>
          <w:rFonts w:ascii="Arial" w:hAnsi="Arial" w:cs="Arial"/>
          <w:noProof w:val="0"/>
          <w:sz w:val="22"/>
          <w:szCs w:val="22"/>
        </w:rPr>
        <w:t xml:space="preserve"> integrity </w:t>
      </w:r>
      <w:r w:rsidR="000F2FAA">
        <w:rPr>
          <w:rFonts w:ascii="Arial" w:hAnsi="Arial" w:cs="Arial"/>
          <w:noProof w:val="0"/>
          <w:sz w:val="22"/>
          <w:szCs w:val="22"/>
        </w:rPr>
        <w:t>with</w:t>
      </w:r>
      <w:r w:rsidRPr="008B42FB">
        <w:rPr>
          <w:rFonts w:ascii="Arial" w:hAnsi="Arial" w:cs="Arial"/>
          <w:noProof w:val="0"/>
          <w:sz w:val="22"/>
          <w:szCs w:val="22"/>
        </w:rPr>
        <w:t xml:space="preserve"> regards</w:t>
      </w:r>
      <w:r w:rsidR="000F2FAA">
        <w:rPr>
          <w:rFonts w:ascii="Arial" w:hAnsi="Arial" w:cs="Arial"/>
          <w:noProof w:val="0"/>
          <w:sz w:val="22"/>
          <w:szCs w:val="22"/>
        </w:rPr>
        <w:t xml:space="preserve"> </w:t>
      </w:r>
      <w:r w:rsidRPr="008B42FB">
        <w:rPr>
          <w:rFonts w:ascii="Arial" w:hAnsi="Arial" w:cs="Arial"/>
          <w:noProof w:val="0"/>
          <w:sz w:val="22"/>
          <w:szCs w:val="22"/>
        </w:rPr>
        <w:t xml:space="preserve">to </w:t>
      </w:r>
      <w:r w:rsidR="008B42FB">
        <w:rPr>
          <w:rFonts w:ascii="Arial" w:hAnsi="Arial" w:cs="Arial"/>
          <w:noProof w:val="0"/>
          <w:sz w:val="22"/>
          <w:szCs w:val="22"/>
        </w:rPr>
        <w:br/>
        <w:t xml:space="preserve">        p</w:t>
      </w:r>
      <w:r w:rsidRPr="008B42FB">
        <w:rPr>
          <w:rFonts w:ascii="Arial" w:hAnsi="Arial" w:cs="Arial"/>
          <w:noProof w:val="0"/>
          <w:sz w:val="22"/>
          <w:szCs w:val="22"/>
        </w:rPr>
        <w:t xml:space="preserve">roviding </w:t>
      </w:r>
      <w:r w:rsidR="000F2FAA">
        <w:rPr>
          <w:rFonts w:ascii="Arial" w:hAnsi="Arial" w:cs="Arial"/>
          <w:noProof w:val="0"/>
          <w:sz w:val="22"/>
          <w:szCs w:val="22"/>
        </w:rPr>
        <w:t>r</w:t>
      </w:r>
      <w:r w:rsidRPr="008B42FB">
        <w:rPr>
          <w:rFonts w:ascii="Arial" w:hAnsi="Arial" w:cs="Arial"/>
          <w:noProof w:val="0"/>
          <w:sz w:val="22"/>
          <w:szCs w:val="22"/>
        </w:rPr>
        <w:t>equired equipment specifications and supporting the performance of</w:t>
      </w:r>
      <w:r w:rsidR="000F2FAA">
        <w:rPr>
          <w:rFonts w:ascii="Arial" w:hAnsi="Arial" w:cs="Arial"/>
          <w:noProof w:val="0"/>
          <w:sz w:val="22"/>
          <w:szCs w:val="22"/>
        </w:rPr>
        <w:br/>
        <w:t xml:space="preserve">      </w:t>
      </w:r>
      <w:r w:rsidRPr="008B42FB">
        <w:rPr>
          <w:rFonts w:ascii="Arial" w:hAnsi="Arial" w:cs="Arial"/>
          <w:noProof w:val="0"/>
          <w:sz w:val="22"/>
          <w:szCs w:val="22"/>
        </w:rPr>
        <w:t xml:space="preserve"> equipment. </w:t>
      </w:r>
      <w:r w:rsidRPr="008B42FB">
        <w:rPr>
          <w:rFonts w:ascii="Arial" w:hAnsi="Arial" w:cs="Arial"/>
          <w:noProof w:val="0"/>
          <w:sz w:val="22"/>
          <w:szCs w:val="22"/>
        </w:rPr>
        <w:br/>
        <w:t xml:space="preserve">         </w:t>
      </w:r>
    </w:p>
    <w:p w14:paraId="5B36090F" w14:textId="77777777" w:rsidR="00410726" w:rsidRDefault="00410726" w:rsidP="00410726">
      <w:pPr>
        <w:pStyle w:val="CMBold14"/>
        <w:suppressAutoHyphens/>
        <w:spacing w:before="0" w:after="0"/>
        <w:rPr>
          <w:rFonts w:ascii="Arial" w:hAnsi="Arial" w:cs="Arial"/>
          <w:noProof w:val="0"/>
          <w:sz w:val="20"/>
          <w:szCs w:val="20"/>
        </w:rPr>
      </w:pPr>
      <w:r>
        <w:rPr>
          <w:rFonts w:ascii="Arial" w:hAnsi="Arial" w:cs="Arial"/>
          <w:noProof w:val="0"/>
          <w:sz w:val="20"/>
          <w:szCs w:val="20"/>
        </w:rPr>
        <w:t xml:space="preserve">          </w:t>
      </w:r>
      <w:r>
        <w:rPr>
          <w:rFonts w:ascii="Arial" w:hAnsi="Arial" w:cs="Arial"/>
          <w:b/>
          <w:noProof w:val="0"/>
          <w:sz w:val="20"/>
          <w:szCs w:val="20"/>
        </w:rPr>
        <w:t>Vendors with no previous history will be scored a zero</w:t>
      </w:r>
    </w:p>
    <w:p w14:paraId="5B360910" w14:textId="77777777" w:rsidR="00E0023A" w:rsidRDefault="00E0023A" w:rsidP="00410726">
      <w:pPr>
        <w:pStyle w:val="CMBold14"/>
        <w:suppressAutoHyphens/>
        <w:spacing w:before="0" w:after="0"/>
        <w:rPr>
          <w:rFonts w:ascii="Arial" w:hAnsi="Arial" w:cs="Arial"/>
          <w:noProof w:val="0"/>
          <w:sz w:val="20"/>
          <w:szCs w:val="20"/>
        </w:rPr>
      </w:pPr>
    </w:p>
    <w:p w14:paraId="5B360911" w14:textId="77777777" w:rsidR="00E0023A" w:rsidRDefault="00E0023A" w:rsidP="00410726">
      <w:pPr>
        <w:pStyle w:val="CMBold14"/>
        <w:suppressAutoHyphens/>
        <w:spacing w:before="0" w:after="0"/>
        <w:rPr>
          <w:rFonts w:ascii="Arial" w:hAnsi="Arial" w:cs="Arial"/>
          <w:noProof w:val="0"/>
          <w:sz w:val="20"/>
          <w:szCs w:val="20"/>
        </w:rPr>
      </w:pPr>
    </w:p>
    <w:p w14:paraId="5B360912" w14:textId="77777777" w:rsidR="00E0023A" w:rsidRDefault="00E0023A" w:rsidP="00410726">
      <w:pPr>
        <w:pStyle w:val="CMBold14"/>
        <w:suppressAutoHyphens/>
        <w:spacing w:before="0" w:after="0"/>
        <w:rPr>
          <w:rFonts w:ascii="Arial" w:hAnsi="Arial" w:cs="Arial"/>
          <w:noProof w:val="0"/>
          <w:sz w:val="20"/>
          <w:szCs w:val="20"/>
        </w:rPr>
      </w:pPr>
    </w:p>
    <w:p w14:paraId="5B360913" w14:textId="77777777" w:rsidR="00E0023A" w:rsidRDefault="00E0023A" w:rsidP="00410726">
      <w:pPr>
        <w:pStyle w:val="CMBold14"/>
        <w:suppressAutoHyphens/>
        <w:spacing w:before="0" w:after="0"/>
        <w:rPr>
          <w:rFonts w:ascii="Arial" w:hAnsi="Arial" w:cs="Arial"/>
          <w:noProof w:val="0"/>
          <w:sz w:val="20"/>
          <w:szCs w:val="20"/>
        </w:rPr>
      </w:pPr>
    </w:p>
    <w:p w14:paraId="5B360914" w14:textId="77777777" w:rsidR="00E0023A" w:rsidRDefault="00E0023A" w:rsidP="00410726">
      <w:pPr>
        <w:pStyle w:val="CMBold14"/>
        <w:suppressAutoHyphens/>
        <w:spacing w:before="0" w:after="0"/>
        <w:rPr>
          <w:rFonts w:ascii="Arial" w:hAnsi="Arial" w:cs="Arial"/>
          <w:noProof w:val="0"/>
          <w:sz w:val="20"/>
          <w:szCs w:val="20"/>
        </w:rPr>
      </w:pPr>
    </w:p>
    <w:p w14:paraId="5B360915" w14:textId="77777777" w:rsidR="00E0023A" w:rsidRDefault="00E0023A" w:rsidP="00410726">
      <w:pPr>
        <w:pStyle w:val="CMBold14"/>
        <w:suppressAutoHyphens/>
        <w:spacing w:before="0" w:after="0"/>
        <w:rPr>
          <w:rFonts w:ascii="Arial" w:hAnsi="Arial" w:cs="Arial"/>
          <w:noProof w:val="0"/>
          <w:sz w:val="20"/>
          <w:szCs w:val="20"/>
        </w:rPr>
      </w:pPr>
    </w:p>
    <w:p w14:paraId="5B360916" w14:textId="77777777" w:rsidR="00E0023A" w:rsidRDefault="00E0023A" w:rsidP="00410726">
      <w:pPr>
        <w:pStyle w:val="CMBold14"/>
        <w:suppressAutoHyphens/>
        <w:spacing w:before="0" w:after="0"/>
        <w:rPr>
          <w:rFonts w:ascii="Arial" w:hAnsi="Arial" w:cs="Arial"/>
          <w:noProof w:val="0"/>
          <w:sz w:val="20"/>
          <w:szCs w:val="20"/>
        </w:rPr>
      </w:pPr>
    </w:p>
    <w:p w14:paraId="5B360917" w14:textId="77777777" w:rsidR="00E0023A" w:rsidRDefault="00E0023A" w:rsidP="00410726">
      <w:pPr>
        <w:pStyle w:val="CMBold14"/>
        <w:suppressAutoHyphens/>
        <w:spacing w:before="0" w:after="0"/>
        <w:rPr>
          <w:rFonts w:ascii="Arial" w:hAnsi="Arial" w:cs="Arial"/>
          <w:noProof w:val="0"/>
          <w:sz w:val="20"/>
          <w:szCs w:val="20"/>
        </w:rPr>
      </w:pPr>
    </w:p>
    <w:p w14:paraId="5B360918" w14:textId="77777777" w:rsidR="00E0023A" w:rsidRDefault="00E0023A" w:rsidP="00410726">
      <w:pPr>
        <w:pStyle w:val="CMBold14"/>
        <w:suppressAutoHyphens/>
        <w:spacing w:before="0" w:after="0"/>
        <w:rPr>
          <w:rFonts w:ascii="Arial" w:hAnsi="Arial" w:cs="Arial"/>
          <w:noProof w:val="0"/>
          <w:sz w:val="20"/>
          <w:szCs w:val="20"/>
        </w:rPr>
      </w:pPr>
    </w:p>
    <w:p w14:paraId="5B360919" w14:textId="77777777" w:rsidR="00E0023A" w:rsidRDefault="00E0023A" w:rsidP="00410726">
      <w:pPr>
        <w:pStyle w:val="CMBold14"/>
        <w:suppressAutoHyphens/>
        <w:spacing w:before="0" w:after="0"/>
        <w:rPr>
          <w:rFonts w:ascii="Arial" w:hAnsi="Arial" w:cs="Arial"/>
          <w:noProof w:val="0"/>
          <w:sz w:val="20"/>
          <w:szCs w:val="20"/>
        </w:rPr>
      </w:pPr>
    </w:p>
    <w:p w14:paraId="5B36091A" w14:textId="77777777" w:rsidR="00E0023A" w:rsidRDefault="00E0023A" w:rsidP="00410726">
      <w:pPr>
        <w:pStyle w:val="CMBold14"/>
        <w:suppressAutoHyphens/>
        <w:spacing w:before="0" w:after="0"/>
        <w:rPr>
          <w:rFonts w:ascii="Arial" w:hAnsi="Arial" w:cs="Arial"/>
          <w:noProof w:val="0"/>
          <w:sz w:val="20"/>
          <w:szCs w:val="20"/>
        </w:rPr>
      </w:pPr>
    </w:p>
    <w:p w14:paraId="5B36091B" w14:textId="77777777" w:rsidR="00E0023A" w:rsidRDefault="00E0023A" w:rsidP="00410726">
      <w:pPr>
        <w:pStyle w:val="CMBold14"/>
        <w:suppressAutoHyphens/>
        <w:spacing w:before="0" w:after="0"/>
        <w:rPr>
          <w:rFonts w:ascii="Arial" w:hAnsi="Arial" w:cs="Arial"/>
          <w:noProof w:val="0"/>
          <w:sz w:val="20"/>
          <w:szCs w:val="20"/>
        </w:rPr>
      </w:pPr>
    </w:p>
    <w:p w14:paraId="5B36091C" w14:textId="77777777" w:rsidR="00E0023A" w:rsidRDefault="00E0023A" w:rsidP="00410726">
      <w:pPr>
        <w:pStyle w:val="CMBold14"/>
        <w:suppressAutoHyphens/>
        <w:spacing w:before="0" w:after="0"/>
        <w:rPr>
          <w:rFonts w:ascii="Arial" w:hAnsi="Arial" w:cs="Arial"/>
          <w:noProof w:val="0"/>
          <w:sz w:val="20"/>
          <w:szCs w:val="20"/>
        </w:rPr>
      </w:pPr>
    </w:p>
    <w:p w14:paraId="5B36091D" w14:textId="77777777" w:rsidR="00E0023A" w:rsidRDefault="00E0023A" w:rsidP="00410726">
      <w:pPr>
        <w:pStyle w:val="CMBold14"/>
        <w:suppressAutoHyphens/>
        <w:spacing w:before="0" w:after="0"/>
        <w:rPr>
          <w:rFonts w:ascii="Arial" w:hAnsi="Arial" w:cs="Arial"/>
          <w:noProof w:val="0"/>
          <w:sz w:val="20"/>
          <w:szCs w:val="20"/>
        </w:rPr>
      </w:pPr>
    </w:p>
    <w:p w14:paraId="5B36091E" w14:textId="77777777" w:rsidR="00E0023A" w:rsidRDefault="00E0023A" w:rsidP="00410726">
      <w:pPr>
        <w:pStyle w:val="CMBold14"/>
        <w:suppressAutoHyphens/>
        <w:spacing w:before="0" w:after="0"/>
        <w:rPr>
          <w:rFonts w:ascii="Arial" w:hAnsi="Arial" w:cs="Arial"/>
          <w:noProof w:val="0"/>
          <w:sz w:val="20"/>
          <w:szCs w:val="20"/>
        </w:rPr>
      </w:pPr>
    </w:p>
    <w:p w14:paraId="5B36091F" w14:textId="77777777" w:rsidR="00E0023A" w:rsidRDefault="00E0023A" w:rsidP="00410726">
      <w:pPr>
        <w:pStyle w:val="CMBold14"/>
        <w:suppressAutoHyphens/>
        <w:spacing w:before="0" w:after="0"/>
        <w:rPr>
          <w:rFonts w:ascii="Arial" w:hAnsi="Arial" w:cs="Arial"/>
          <w:noProof w:val="0"/>
          <w:sz w:val="20"/>
          <w:szCs w:val="20"/>
        </w:rPr>
      </w:pPr>
    </w:p>
    <w:p w14:paraId="5B360920" w14:textId="77777777" w:rsidR="00E0023A" w:rsidRDefault="00E0023A" w:rsidP="00410726">
      <w:pPr>
        <w:pStyle w:val="CMBold14"/>
        <w:suppressAutoHyphens/>
        <w:spacing w:before="0" w:after="0"/>
        <w:rPr>
          <w:rFonts w:ascii="Arial" w:hAnsi="Arial" w:cs="Arial"/>
          <w:noProof w:val="0"/>
          <w:sz w:val="20"/>
          <w:szCs w:val="20"/>
        </w:rPr>
      </w:pPr>
    </w:p>
    <w:p w14:paraId="5B360921" w14:textId="77777777" w:rsidR="00E0023A" w:rsidRDefault="00E0023A" w:rsidP="00410726">
      <w:pPr>
        <w:pStyle w:val="CMBold14"/>
        <w:suppressAutoHyphens/>
        <w:spacing w:before="0" w:after="0"/>
        <w:rPr>
          <w:rFonts w:ascii="Arial" w:hAnsi="Arial" w:cs="Arial"/>
          <w:noProof w:val="0"/>
          <w:sz w:val="20"/>
          <w:szCs w:val="20"/>
        </w:rPr>
      </w:pPr>
    </w:p>
    <w:p w14:paraId="5B360922" w14:textId="77777777" w:rsidR="00E0023A" w:rsidRPr="00E0023A" w:rsidRDefault="00E0023A" w:rsidP="00410726">
      <w:pPr>
        <w:pStyle w:val="CMBold14"/>
        <w:suppressAutoHyphens/>
        <w:spacing w:before="0" w:after="0"/>
        <w:rPr>
          <w:rFonts w:ascii="Arial" w:hAnsi="Arial" w:cs="Arial"/>
          <w:noProof w:val="0"/>
          <w:sz w:val="20"/>
          <w:szCs w:val="20"/>
        </w:rPr>
      </w:pPr>
    </w:p>
    <w:p w14:paraId="5B360923" w14:textId="77777777" w:rsidR="00410726" w:rsidRDefault="00410726" w:rsidP="00410726">
      <w:pPr>
        <w:pStyle w:val="CMBold14"/>
        <w:suppressAutoHyphens/>
        <w:spacing w:before="0" w:after="0"/>
        <w:rPr>
          <w:rFonts w:ascii="Arial" w:hAnsi="Arial" w:cs="Arial"/>
          <w:b/>
          <w:noProof w:val="0"/>
          <w:sz w:val="20"/>
          <w:szCs w:val="20"/>
        </w:rPr>
      </w:pPr>
    </w:p>
    <w:p w14:paraId="5B360924" w14:textId="77777777" w:rsidR="00410726" w:rsidRDefault="00CD4261" w:rsidP="00410726">
      <w:pPr>
        <w:ind w:left="432"/>
        <w:jc w:val="center"/>
        <w:rPr>
          <w:rFonts w:ascii="Arial" w:hAnsi="Arial" w:cs="Arial"/>
          <w:b/>
          <w:sz w:val="28"/>
          <w:szCs w:val="28"/>
        </w:rPr>
      </w:pPr>
      <w:r>
        <w:rPr>
          <w:rFonts w:ascii="Arial" w:hAnsi="Arial" w:cs="Arial"/>
          <w:b/>
          <w:sz w:val="28"/>
          <w:szCs w:val="28"/>
        </w:rPr>
        <w:t xml:space="preserve">Section </w:t>
      </w:r>
      <w:r w:rsidR="007A4DBA">
        <w:rPr>
          <w:rFonts w:ascii="Arial" w:hAnsi="Arial" w:cs="Arial"/>
          <w:b/>
          <w:sz w:val="28"/>
          <w:szCs w:val="28"/>
        </w:rPr>
        <w:t>6</w:t>
      </w:r>
      <w:r w:rsidR="007A4DBA" w:rsidRPr="00643447">
        <w:rPr>
          <w:rFonts w:ascii="Arial" w:hAnsi="Arial" w:cs="Arial"/>
          <w:b/>
          <w:sz w:val="28"/>
          <w:szCs w:val="28"/>
        </w:rPr>
        <w:t xml:space="preserve"> Cost</w:t>
      </w:r>
      <w:r w:rsidR="00410726">
        <w:rPr>
          <w:rFonts w:ascii="Arial" w:hAnsi="Arial" w:cs="Arial"/>
          <w:b/>
          <w:sz w:val="28"/>
          <w:szCs w:val="28"/>
        </w:rPr>
        <w:t xml:space="preserve"> Schedule </w:t>
      </w:r>
    </w:p>
    <w:p w14:paraId="5B360925" w14:textId="77777777" w:rsidR="00410726" w:rsidRDefault="00410726" w:rsidP="00410726">
      <w:pPr>
        <w:ind w:left="432"/>
        <w:rPr>
          <w:rFonts w:ascii="Arial" w:hAnsi="Arial" w:cs="Arial"/>
          <w:b/>
          <w:sz w:val="28"/>
          <w:szCs w:val="28"/>
        </w:rPr>
      </w:pPr>
    </w:p>
    <w:p w14:paraId="5B360926" w14:textId="77777777" w:rsidR="00E0023A" w:rsidRDefault="00E0023A" w:rsidP="00410726">
      <w:pPr>
        <w:ind w:left="432"/>
        <w:rPr>
          <w:rFonts w:ascii="Arial" w:hAnsi="Arial" w:cs="Arial"/>
          <w:b/>
        </w:rPr>
      </w:pPr>
    </w:p>
    <w:p w14:paraId="5B360927" w14:textId="479244BF" w:rsidR="00410726" w:rsidRDefault="00AB5A05" w:rsidP="00410726">
      <w:pPr>
        <w:ind w:left="432"/>
        <w:rPr>
          <w:rFonts w:ascii="Arial" w:hAnsi="Arial" w:cs="Arial"/>
          <w:b/>
        </w:rPr>
      </w:pPr>
      <w:r>
        <w:rPr>
          <w:rFonts w:ascii="Arial" w:hAnsi="Arial" w:cs="Arial"/>
          <w:b/>
        </w:rPr>
        <w:t>Equipment</w:t>
      </w:r>
      <w:r w:rsidR="00F14D7B">
        <w:rPr>
          <w:rFonts w:ascii="Arial" w:hAnsi="Arial" w:cs="Arial"/>
          <w:b/>
        </w:rPr>
        <w:t xml:space="preserve"> Manufacturer</w:t>
      </w:r>
      <w:r w:rsidR="00410726">
        <w:rPr>
          <w:rFonts w:ascii="Arial" w:hAnsi="Arial" w:cs="Arial"/>
          <w:b/>
        </w:rPr>
        <w:t>:</w:t>
      </w:r>
      <w:r w:rsidR="00FD0457">
        <w:rPr>
          <w:rFonts w:ascii="Arial" w:hAnsi="Arial" w:cs="Arial"/>
          <w:b/>
        </w:rPr>
        <w:tab/>
      </w:r>
      <w:r w:rsidR="00C644A6">
        <w:rPr>
          <w:rFonts w:ascii="Arial" w:hAnsi="Arial" w:cs="Arial"/>
          <w:b/>
        </w:rPr>
        <w:tab/>
      </w:r>
      <w:r w:rsidR="00410726">
        <w:rPr>
          <w:rFonts w:ascii="Arial" w:hAnsi="Arial" w:cs="Arial"/>
          <w:b/>
        </w:rPr>
        <w:t>_____________________________</w:t>
      </w:r>
    </w:p>
    <w:p w14:paraId="5B360928" w14:textId="77777777" w:rsidR="007A4DBA" w:rsidRDefault="007A4DBA" w:rsidP="00410726">
      <w:pPr>
        <w:ind w:left="432"/>
        <w:rPr>
          <w:rFonts w:ascii="Arial" w:hAnsi="Arial" w:cs="Arial"/>
          <w:b/>
        </w:rPr>
      </w:pPr>
    </w:p>
    <w:p w14:paraId="5B360929" w14:textId="77777777" w:rsidR="001B3A96" w:rsidRDefault="001B3A96" w:rsidP="00410726">
      <w:pPr>
        <w:ind w:left="432"/>
        <w:rPr>
          <w:rFonts w:ascii="Arial" w:hAnsi="Arial" w:cs="Arial"/>
          <w:b/>
        </w:rPr>
      </w:pPr>
    </w:p>
    <w:p w14:paraId="5B36092A" w14:textId="4FBB803D" w:rsidR="007A4DBA" w:rsidRDefault="00AB5A05" w:rsidP="00410726">
      <w:pPr>
        <w:ind w:left="432"/>
        <w:rPr>
          <w:rFonts w:ascii="Arial" w:hAnsi="Arial" w:cs="Arial"/>
          <w:b/>
        </w:rPr>
      </w:pPr>
      <w:r>
        <w:rPr>
          <w:rFonts w:ascii="Arial" w:hAnsi="Arial" w:cs="Arial"/>
          <w:b/>
        </w:rPr>
        <w:t>Equipment</w:t>
      </w:r>
      <w:r w:rsidR="007A4DBA">
        <w:rPr>
          <w:rFonts w:ascii="Arial" w:hAnsi="Arial" w:cs="Arial"/>
          <w:b/>
        </w:rPr>
        <w:t xml:space="preserve"> Model</w:t>
      </w:r>
      <w:r>
        <w:rPr>
          <w:rFonts w:ascii="Arial" w:hAnsi="Arial" w:cs="Arial"/>
          <w:b/>
        </w:rPr>
        <w:t>:</w:t>
      </w:r>
      <w:r w:rsidR="007A4DBA">
        <w:rPr>
          <w:rFonts w:ascii="Arial" w:hAnsi="Arial" w:cs="Arial"/>
          <w:b/>
        </w:rPr>
        <w:tab/>
      </w:r>
      <w:r w:rsidR="007A4DBA">
        <w:rPr>
          <w:rFonts w:ascii="Arial" w:hAnsi="Arial" w:cs="Arial"/>
          <w:b/>
        </w:rPr>
        <w:tab/>
      </w:r>
      <w:r w:rsidR="00C644A6">
        <w:rPr>
          <w:rFonts w:ascii="Arial" w:hAnsi="Arial" w:cs="Arial"/>
          <w:b/>
        </w:rPr>
        <w:tab/>
      </w:r>
      <w:r w:rsidR="007A4DBA">
        <w:rPr>
          <w:rFonts w:ascii="Arial" w:hAnsi="Arial" w:cs="Arial"/>
          <w:b/>
        </w:rPr>
        <w:t>_____________________________</w:t>
      </w:r>
    </w:p>
    <w:p w14:paraId="5B36092B" w14:textId="77777777" w:rsidR="007A4DBA" w:rsidRDefault="007A4DBA" w:rsidP="00410726">
      <w:pPr>
        <w:ind w:left="432"/>
        <w:rPr>
          <w:rFonts w:ascii="Arial" w:hAnsi="Arial" w:cs="Arial"/>
          <w:b/>
        </w:rPr>
      </w:pPr>
    </w:p>
    <w:p w14:paraId="5B36092C" w14:textId="77777777" w:rsidR="001B3A96" w:rsidRDefault="001B3A96" w:rsidP="00410726">
      <w:pPr>
        <w:ind w:left="432"/>
        <w:rPr>
          <w:rFonts w:ascii="Arial" w:hAnsi="Arial" w:cs="Arial"/>
          <w:b/>
        </w:rPr>
      </w:pPr>
    </w:p>
    <w:p w14:paraId="5B36092F" w14:textId="77777777" w:rsidR="001B3A96" w:rsidRDefault="001B3A96" w:rsidP="00410726">
      <w:pPr>
        <w:ind w:left="432"/>
        <w:rPr>
          <w:rFonts w:ascii="Arial" w:hAnsi="Arial" w:cs="Arial"/>
          <w:b/>
        </w:rPr>
      </w:pPr>
    </w:p>
    <w:p w14:paraId="5B360933" w14:textId="77777777" w:rsidR="00FD0457" w:rsidRDefault="00410726" w:rsidP="00410726">
      <w:pPr>
        <w:ind w:left="432"/>
        <w:rPr>
          <w:rFonts w:ascii="Arial" w:hAnsi="Arial" w:cs="Arial"/>
          <w:b/>
        </w:rPr>
      </w:pPr>
      <w:r w:rsidRPr="005F4984">
        <w:rPr>
          <w:rFonts w:ascii="Arial" w:hAnsi="Arial" w:cs="Arial"/>
          <w:b/>
        </w:rPr>
        <w:t xml:space="preserve">  </w:t>
      </w:r>
    </w:p>
    <w:p w14:paraId="5B360934" w14:textId="70AD7AD3" w:rsidR="00375C00" w:rsidRPr="00EB0F81" w:rsidRDefault="00375C00" w:rsidP="00375C00">
      <w:pPr>
        <w:pStyle w:val="BodyText3"/>
        <w:ind w:left="720" w:hanging="720"/>
        <w:jc w:val="left"/>
        <w:rPr>
          <w:b/>
          <w:bCs/>
          <w:sz w:val="28"/>
          <w:szCs w:val="28"/>
        </w:rPr>
      </w:pPr>
      <w:r>
        <w:rPr>
          <w:b/>
          <w:bCs/>
          <w:sz w:val="36"/>
          <w:szCs w:val="36"/>
        </w:rPr>
        <w:t xml:space="preserve">        </w:t>
      </w:r>
      <w:r w:rsidRPr="00EB0F81">
        <w:rPr>
          <w:b/>
          <w:bCs/>
          <w:sz w:val="28"/>
          <w:szCs w:val="28"/>
        </w:rPr>
        <w:t>Total cost for one (1) –</w:t>
      </w:r>
      <w:r w:rsidR="00442618" w:rsidRPr="00EB0F81">
        <w:rPr>
          <w:b/>
          <w:bCs/>
          <w:sz w:val="28"/>
          <w:szCs w:val="28"/>
        </w:rPr>
        <w:t xml:space="preserve"> </w:t>
      </w:r>
      <w:r w:rsidR="00A83EC5">
        <w:rPr>
          <w:b/>
          <w:bCs/>
          <w:sz w:val="28"/>
          <w:szCs w:val="28"/>
        </w:rPr>
        <w:t>Equipment Haul Trailer</w:t>
      </w:r>
      <w:r w:rsidR="00C95C4A">
        <w:rPr>
          <w:b/>
          <w:bCs/>
          <w:sz w:val="28"/>
          <w:szCs w:val="28"/>
        </w:rPr>
        <w:t xml:space="preserve"> as specified above</w:t>
      </w:r>
      <w:r w:rsidR="0070145A">
        <w:rPr>
          <w:b/>
          <w:bCs/>
          <w:sz w:val="28"/>
          <w:szCs w:val="28"/>
        </w:rPr>
        <w:t xml:space="preserve">, </w:t>
      </w:r>
      <w:r w:rsidRPr="00EB0F81">
        <w:rPr>
          <w:b/>
          <w:bCs/>
          <w:sz w:val="28"/>
          <w:szCs w:val="28"/>
        </w:rPr>
        <w:t xml:space="preserve">F.O.B. </w:t>
      </w:r>
      <w:r w:rsidRPr="00EB0F81">
        <w:rPr>
          <w:b/>
          <w:bCs/>
          <w:sz w:val="28"/>
          <w:szCs w:val="28"/>
        </w:rPr>
        <w:tab/>
      </w:r>
    </w:p>
    <w:p w14:paraId="5B360935" w14:textId="77777777" w:rsidR="00375C00" w:rsidRPr="00EB0F81" w:rsidRDefault="00375C00" w:rsidP="00375C00">
      <w:pPr>
        <w:pStyle w:val="BodyText3"/>
        <w:ind w:left="720" w:hanging="720"/>
        <w:jc w:val="left"/>
        <w:rPr>
          <w:b/>
          <w:bCs/>
          <w:sz w:val="28"/>
          <w:szCs w:val="28"/>
        </w:rPr>
      </w:pPr>
    </w:p>
    <w:p w14:paraId="5B360936" w14:textId="77777777" w:rsidR="00375C00" w:rsidRPr="00EB0F81" w:rsidRDefault="00375C00" w:rsidP="00375C00">
      <w:pPr>
        <w:pStyle w:val="BodyText3"/>
        <w:ind w:left="720" w:hanging="720"/>
        <w:jc w:val="left"/>
        <w:rPr>
          <w:b/>
          <w:bCs/>
          <w:sz w:val="28"/>
          <w:szCs w:val="28"/>
        </w:rPr>
      </w:pPr>
      <w:r w:rsidRPr="00EB0F81">
        <w:rPr>
          <w:b/>
          <w:bCs/>
          <w:sz w:val="28"/>
          <w:szCs w:val="28"/>
        </w:rPr>
        <w:t xml:space="preserve">                                             </w:t>
      </w:r>
      <w:r w:rsidR="00EB0F81">
        <w:rPr>
          <w:b/>
          <w:bCs/>
          <w:sz w:val="28"/>
          <w:szCs w:val="28"/>
        </w:rPr>
        <w:tab/>
      </w:r>
      <w:r w:rsidR="00EB0F81">
        <w:rPr>
          <w:b/>
          <w:bCs/>
          <w:sz w:val="28"/>
          <w:szCs w:val="28"/>
        </w:rPr>
        <w:tab/>
      </w:r>
      <w:r w:rsidRPr="00EB0F81">
        <w:rPr>
          <w:b/>
          <w:bCs/>
          <w:sz w:val="28"/>
          <w:szCs w:val="28"/>
        </w:rPr>
        <w:t xml:space="preserve">   La Crosse County      </w:t>
      </w:r>
    </w:p>
    <w:p w14:paraId="5B360937" w14:textId="77777777" w:rsidR="00375C00" w:rsidRPr="00EB0F81" w:rsidRDefault="00375C00" w:rsidP="00375C00">
      <w:pPr>
        <w:pStyle w:val="BodyText3"/>
        <w:ind w:left="720" w:hanging="720"/>
        <w:jc w:val="left"/>
        <w:rPr>
          <w:b/>
          <w:bCs/>
          <w:sz w:val="28"/>
          <w:szCs w:val="28"/>
        </w:rPr>
      </w:pPr>
      <w:r w:rsidRPr="00EB0F81">
        <w:rPr>
          <w:b/>
          <w:bCs/>
          <w:sz w:val="28"/>
          <w:szCs w:val="28"/>
        </w:rPr>
        <w:t xml:space="preserve">                                             </w:t>
      </w:r>
      <w:r w:rsidR="00EB0F81">
        <w:rPr>
          <w:b/>
          <w:bCs/>
          <w:sz w:val="28"/>
          <w:szCs w:val="28"/>
        </w:rPr>
        <w:tab/>
      </w:r>
      <w:r w:rsidR="00EB0F81">
        <w:rPr>
          <w:b/>
          <w:bCs/>
          <w:sz w:val="28"/>
          <w:szCs w:val="28"/>
        </w:rPr>
        <w:tab/>
      </w:r>
      <w:r w:rsidRPr="00EB0F81">
        <w:rPr>
          <w:b/>
          <w:bCs/>
          <w:sz w:val="28"/>
          <w:szCs w:val="28"/>
        </w:rPr>
        <w:t xml:space="preserve">   Highway Department</w:t>
      </w:r>
    </w:p>
    <w:p w14:paraId="5B360938" w14:textId="77777777" w:rsidR="00375C00" w:rsidRPr="00EB0F81" w:rsidRDefault="00375C00" w:rsidP="00375C00">
      <w:pPr>
        <w:pStyle w:val="BodyText3"/>
        <w:ind w:left="720" w:hanging="720"/>
        <w:jc w:val="left"/>
        <w:rPr>
          <w:b/>
          <w:bCs/>
          <w:sz w:val="28"/>
          <w:szCs w:val="28"/>
        </w:rPr>
      </w:pPr>
      <w:r w:rsidRPr="00EB0F81">
        <w:rPr>
          <w:b/>
          <w:bCs/>
          <w:sz w:val="28"/>
          <w:szCs w:val="28"/>
        </w:rPr>
        <w:tab/>
      </w:r>
      <w:r w:rsidRPr="00EB0F81">
        <w:rPr>
          <w:b/>
          <w:bCs/>
          <w:sz w:val="28"/>
          <w:szCs w:val="28"/>
        </w:rPr>
        <w:tab/>
      </w:r>
      <w:r w:rsidRPr="00EB0F81">
        <w:rPr>
          <w:b/>
          <w:bCs/>
          <w:sz w:val="28"/>
          <w:szCs w:val="28"/>
        </w:rPr>
        <w:tab/>
      </w:r>
      <w:r w:rsidRPr="00EB0F81">
        <w:rPr>
          <w:b/>
          <w:bCs/>
          <w:sz w:val="28"/>
          <w:szCs w:val="28"/>
        </w:rPr>
        <w:tab/>
      </w:r>
      <w:r w:rsidRPr="00EB0F81">
        <w:rPr>
          <w:b/>
          <w:bCs/>
          <w:sz w:val="28"/>
          <w:szCs w:val="28"/>
        </w:rPr>
        <w:tab/>
      </w:r>
      <w:r w:rsidR="00EB0F81">
        <w:rPr>
          <w:b/>
          <w:bCs/>
          <w:sz w:val="28"/>
          <w:szCs w:val="28"/>
        </w:rPr>
        <w:tab/>
        <w:t xml:space="preserve">   </w:t>
      </w:r>
      <w:r w:rsidRPr="00EB0F81">
        <w:rPr>
          <w:b/>
          <w:bCs/>
          <w:sz w:val="28"/>
          <w:szCs w:val="28"/>
        </w:rPr>
        <w:t>301 Carlson Road</w:t>
      </w:r>
    </w:p>
    <w:p w14:paraId="5B360939" w14:textId="77777777" w:rsidR="00375C00" w:rsidRPr="00EB0F81" w:rsidRDefault="00375C00" w:rsidP="00375C00">
      <w:pPr>
        <w:pStyle w:val="BodyText3"/>
        <w:ind w:left="720" w:hanging="720"/>
        <w:jc w:val="left"/>
        <w:rPr>
          <w:b/>
          <w:bCs/>
          <w:sz w:val="28"/>
          <w:szCs w:val="28"/>
        </w:rPr>
      </w:pPr>
      <w:r w:rsidRPr="00EB0F81">
        <w:rPr>
          <w:b/>
          <w:bCs/>
          <w:sz w:val="28"/>
          <w:szCs w:val="28"/>
        </w:rPr>
        <w:tab/>
      </w:r>
      <w:r w:rsidRPr="00EB0F81">
        <w:rPr>
          <w:b/>
          <w:bCs/>
          <w:sz w:val="28"/>
          <w:szCs w:val="28"/>
        </w:rPr>
        <w:tab/>
      </w:r>
      <w:r w:rsidRPr="00EB0F81">
        <w:rPr>
          <w:b/>
          <w:bCs/>
          <w:sz w:val="28"/>
          <w:szCs w:val="28"/>
        </w:rPr>
        <w:tab/>
      </w:r>
      <w:r w:rsidRPr="00EB0F81">
        <w:rPr>
          <w:b/>
          <w:bCs/>
          <w:sz w:val="28"/>
          <w:szCs w:val="28"/>
        </w:rPr>
        <w:tab/>
      </w:r>
      <w:r w:rsidRPr="00EB0F81">
        <w:rPr>
          <w:b/>
          <w:bCs/>
          <w:sz w:val="28"/>
          <w:szCs w:val="28"/>
        </w:rPr>
        <w:tab/>
      </w:r>
      <w:r w:rsidRPr="00EB0F81">
        <w:rPr>
          <w:b/>
          <w:bCs/>
          <w:sz w:val="28"/>
          <w:szCs w:val="28"/>
        </w:rPr>
        <w:tab/>
      </w:r>
      <w:r w:rsidR="00EB0F81">
        <w:rPr>
          <w:b/>
          <w:bCs/>
          <w:sz w:val="28"/>
          <w:szCs w:val="28"/>
        </w:rPr>
        <w:t xml:space="preserve">   </w:t>
      </w:r>
      <w:r w:rsidRPr="00EB0F81">
        <w:rPr>
          <w:b/>
          <w:bCs/>
          <w:sz w:val="28"/>
          <w:szCs w:val="28"/>
        </w:rPr>
        <w:t>West Salem, WI 54669</w:t>
      </w:r>
    </w:p>
    <w:p w14:paraId="5B36093A" w14:textId="77777777" w:rsidR="00E0023A" w:rsidRPr="00EB0F81" w:rsidRDefault="00E0023A" w:rsidP="00410726">
      <w:pPr>
        <w:ind w:left="432"/>
        <w:rPr>
          <w:rFonts w:ascii="Arial" w:hAnsi="Arial" w:cs="Arial"/>
          <w:b/>
          <w:sz w:val="28"/>
          <w:szCs w:val="28"/>
        </w:rPr>
      </w:pPr>
    </w:p>
    <w:p w14:paraId="5B36093B" w14:textId="77777777" w:rsidR="00E0023A" w:rsidRPr="00EB0F81" w:rsidRDefault="00E0023A" w:rsidP="00410726">
      <w:pPr>
        <w:ind w:left="432"/>
        <w:rPr>
          <w:rFonts w:ascii="Arial" w:hAnsi="Arial" w:cs="Arial"/>
          <w:b/>
          <w:sz w:val="28"/>
          <w:szCs w:val="28"/>
        </w:rPr>
      </w:pPr>
    </w:p>
    <w:p w14:paraId="5B36093C" w14:textId="77777777" w:rsidR="002D350B" w:rsidRPr="00EB0F81" w:rsidRDefault="002D350B" w:rsidP="00410726">
      <w:pPr>
        <w:ind w:left="432"/>
        <w:rPr>
          <w:rFonts w:ascii="Arial" w:hAnsi="Arial" w:cs="Arial"/>
          <w:b/>
          <w:sz w:val="28"/>
          <w:szCs w:val="28"/>
        </w:rPr>
      </w:pPr>
    </w:p>
    <w:p w14:paraId="5B36093D" w14:textId="77777777" w:rsidR="00410726" w:rsidRPr="00EB0F81" w:rsidRDefault="00E0023A" w:rsidP="007A4DBA">
      <w:pPr>
        <w:ind w:left="4032" w:firstLine="288"/>
        <w:rPr>
          <w:rFonts w:ascii="Arial" w:hAnsi="Arial" w:cs="Arial"/>
          <w:b/>
          <w:sz w:val="28"/>
          <w:szCs w:val="28"/>
        </w:rPr>
      </w:pPr>
      <w:r w:rsidRPr="00EB0F81">
        <w:rPr>
          <w:rFonts w:ascii="Arial" w:hAnsi="Arial" w:cs="Arial"/>
          <w:b/>
          <w:sz w:val="28"/>
          <w:szCs w:val="28"/>
        </w:rPr>
        <w:t>$_____________________________</w:t>
      </w:r>
    </w:p>
    <w:p w14:paraId="5B36093E" w14:textId="77777777" w:rsidR="00E0023A" w:rsidRDefault="00E0023A" w:rsidP="00410726">
      <w:pPr>
        <w:ind w:left="432"/>
        <w:rPr>
          <w:rFonts w:ascii="Arial" w:hAnsi="Arial" w:cs="Arial"/>
          <w:b/>
        </w:rPr>
      </w:pPr>
    </w:p>
    <w:p w14:paraId="5B36093F" w14:textId="77777777" w:rsidR="00442618" w:rsidRDefault="00442618" w:rsidP="00410726">
      <w:pPr>
        <w:ind w:left="432"/>
        <w:rPr>
          <w:rFonts w:ascii="Arial" w:hAnsi="Arial" w:cs="Arial"/>
          <w:b/>
        </w:rPr>
      </w:pPr>
    </w:p>
    <w:p w14:paraId="5B360940" w14:textId="77777777" w:rsidR="00442618" w:rsidRDefault="00442618" w:rsidP="00410726">
      <w:pPr>
        <w:ind w:left="432"/>
        <w:rPr>
          <w:rFonts w:ascii="Arial" w:hAnsi="Arial" w:cs="Arial"/>
          <w:b/>
        </w:rPr>
      </w:pPr>
    </w:p>
    <w:p w14:paraId="5B360941" w14:textId="77777777" w:rsidR="00442618" w:rsidRDefault="00442618" w:rsidP="00410726">
      <w:pPr>
        <w:ind w:left="432"/>
        <w:rPr>
          <w:rFonts w:ascii="Arial" w:hAnsi="Arial" w:cs="Arial"/>
          <w:b/>
        </w:rPr>
      </w:pPr>
    </w:p>
    <w:p w14:paraId="5B360942" w14:textId="77777777" w:rsidR="00442618" w:rsidRDefault="00442618" w:rsidP="00410726">
      <w:pPr>
        <w:ind w:left="432"/>
        <w:rPr>
          <w:rFonts w:ascii="Arial" w:hAnsi="Arial" w:cs="Arial"/>
          <w:b/>
        </w:rPr>
      </w:pPr>
    </w:p>
    <w:p w14:paraId="5B360943" w14:textId="77777777" w:rsidR="00442618" w:rsidRDefault="00442618" w:rsidP="00410726">
      <w:pPr>
        <w:ind w:left="432"/>
        <w:rPr>
          <w:rFonts w:ascii="Arial" w:hAnsi="Arial" w:cs="Arial"/>
          <w:b/>
        </w:rPr>
      </w:pPr>
    </w:p>
    <w:p w14:paraId="5B360944" w14:textId="77777777" w:rsidR="00442618" w:rsidRDefault="00442618" w:rsidP="00410726">
      <w:pPr>
        <w:ind w:left="432"/>
        <w:rPr>
          <w:rFonts w:ascii="Arial" w:hAnsi="Arial" w:cs="Arial"/>
          <w:b/>
        </w:rPr>
      </w:pPr>
    </w:p>
    <w:p w14:paraId="5B360945" w14:textId="77777777" w:rsidR="00442618" w:rsidRDefault="00442618" w:rsidP="00410726">
      <w:pPr>
        <w:ind w:left="432"/>
        <w:rPr>
          <w:rFonts w:ascii="Arial" w:hAnsi="Arial" w:cs="Arial"/>
          <w:b/>
        </w:rPr>
      </w:pPr>
    </w:p>
    <w:p w14:paraId="5B360946" w14:textId="77777777" w:rsidR="00442618" w:rsidRDefault="00442618" w:rsidP="00410726">
      <w:pPr>
        <w:ind w:left="432"/>
        <w:rPr>
          <w:rFonts w:ascii="Arial" w:hAnsi="Arial" w:cs="Arial"/>
          <w:b/>
        </w:rPr>
      </w:pPr>
    </w:p>
    <w:p w14:paraId="5B360947" w14:textId="77777777" w:rsidR="00442618" w:rsidRDefault="00442618" w:rsidP="00410726">
      <w:pPr>
        <w:ind w:left="432"/>
        <w:rPr>
          <w:rFonts w:ascii="Arial" w:hAnsi="Arial" w:cs="Arial"/>
          <w:b/>
        </w:rPr>
      </w:pPr>
    </w:p>
    <w:p w14:paraId="5B360948" w14:textId="77777777" w:rsidR="00442618" w:rsidRDefault="00442618" w:rsidP="00410726">
      <w:pPr>
        <w:ind w:left="432"/>
        <w:rPr>
          <w:rFonts w:ascii="Arial" w:hAnsi="Arial" w:cs="Arial"/>
          <w:b/>
        </w:rPr>
      </w:pPr>
    </w:p>
    <w:p w14:paraId="5B360949" w14:textId="35DFC5D8" w:rsidR="00E0023A" w:rsidRDefault="00E0023A" w:rsidP="00410726">
      <w:pPr>
        <w:ind w:left="432"/>
        <w:rPr>
          <w:rFonts w:ascii="Arial" w:hAnsi="Arial" w:cs="Arial"/>
          <w:b/>
        </w:rPr>
      </w:pPr>
    </w:p>
    <w:p w14:paraId="64B5CE8D" w14:textId="2DC1E452" w:rsidR="0070145A" w:rsidRDefault="0070145A" w:rsidP="00410726">
      <w:pPr>
        <w:ind w:left="432"/>
        <w:rPr>
          <w:rFonts w:ascii="Arial" w:hAnsi="Arial" w:cs="Arial"/>
          <w:b/>
        </w:rPr>
      </w:pPr>
    </w:p>
    <w:p w14:paraId="0260E340" w14:textId="59FAD056" w:rsidR="0070145A" w:rsidRDefault="0070145A" w:rsidP="00410726">
      <w:pPr>
        <w:ind w:left="432"/>
        <w:rPr>
          <w:rFonts w:ascii="Arial" w:hAnsi="Arial" w:cs="Arial"/>
          <w:b/>
        </w:rPr>
      </w:pPr>
    </w:p>
    <w:p w14:paraId="06175508" w14:textId="77777777" w:rsidR="0070145A" w:rsidRDefault="0070145A" w:rsidP="00410726">
      <w:pPr>
        <w:ind w:left="432"/>
        <w:rPr>
          <w:rFonts w:ascii="Arial" w:hAnsi="Arial" w:cs="Arial"/>
          <w:b/>
        </w:rPr>
      </w:pPr>
    </w:p>
    <w:p w14:paraId="5B36094A" w14:textId="4A4DED8F" w:rsidR="00EB0F81" w:rsidRDefault="00EB0F81" w:rsidP="00410726">
      <w:pPr>
        <w:ind w:left="432"/>
        <w:rPr>
          <w:rFonts w:ascii="Arial" w:hAnsi="Arial" w:cs="Arial"/>
          <w:b/>
        </w:rPr>
      </w:pPr>
    </w:p>
    <w:p w14:paraId="2A9F58FF" w14:textId="3E260481" w:rsidR="00A83EC5" w:rsidRDefault="00A83EC5" w:rsidP="00410726">
      <w:pPr>
        <w:ind w:left="432"/>
        <w:rPr>
          <w:rFonts w:ascii="Arial" w:hAnsi="Arial" w:cs="Arial"/>
          <w:b/>
        </w:rPr>
      </w:pPr>
    </w:p>
    <w:p w14:paraId="5387A8D8" w14:textId="77777777" w:rsidR="00A83EC5" w:rsidRDefault="00A83EC5" w:rsidP="00410726">
      <w:pPr>
        <w:ind w:left="432"/>
        <w:rPr>
          <w:rFonts w:ascii="Arial" w:hAnsi="Arial" w:cs="Arial"/>
          <w:b/>
        </w:rPr>
      </w:pPr>
    </w:p>
    <w:p w14:paraId="5B36094B" w14:textId="77777777" w:rsidR="00EB0F81" w:rsidRDefault="00EB0F81" w:rsidP="00410726">
      <w:pPr>
        <w:ind w:left="432"/>
        <w:rPr>
          <w:rFonts w:ascii="Arial" w:hAnsi="Arial" w:cs="Arial"/>
          <w:b/>
        </w:rPr>
      </w:pPr>
    </w:p>
    <w:p w14:paraId="5B36094C" w14:textId="77777777" w:rsidR="00E0023A" w:rsidRDefault="00E0023A" w:rsidP="00410726">
      <w:pPr>
        <w:ind w:left="432"/>
        <w:rPr>
          <w:rFonts w:ascii="Arial" w:hAnsi="Arial" w:cs="Arial"/>
          <w:b/>
        </w:rPr>
      </w:pPr>
    </w:p>
    <w:p w14:paraId="5B36094D" w14:textId="77777777" w:rsidR="002D350B" w:rsidRDefault="002D350B" w:rsidP="00410726">
      <w:pPr>
        <w:ind w:left="432"/>
        <w:rPr>
          <w:rFonts w:ascii="Arial" w:hAnsi="Arial" w:cs="Arial"/>
          <w:b/>
        </w:rPr>
      </w:pPr>
    </w:p>
    <w:p w14:paraId="5B36094E" w14:textId="77777777" w:rsidR="00410726" w:rsidRDefault="00410726" w:rsidP="00410726">
      <w:pPr>
        <w:ind w:firstLine="432"/>
        <w:rPr>
          <w:b/>
          <w:sz w:val="22"/>
          <w:szCs w:val="22"/>
        </w:rPr>
      </w:pPr>
    </w:p>
    <w:p w14:paraId="5B36094F" w14:textId="77777777" w:rsidR="00410726" w:rsidRDefault="00410726" w:rsidP="00443839">
      <w:pPr>
        <w:ind w:firstLine="432"/>
        <w:rPr>
          <w:b/>
          <w:sz w:val="22"/>
          <w:szCs w:val="22"/>
        </w:rPr>
      </w:pPr>
    </w:p>
    <w:p w14:paraId="5B360950" w14:textId="77777777" w:rsidR="00CD4261" w:rsidRPr="008E7323" w:rsidRDefault="00C67A8C" w:rsidP="00CD4261">
      <w:pPr>
        <w:rPr>
          <w:b/>
        </w:rPr>
      </w:pPr>
      <w:r>
        <w:rPr>
          <w:b/>
        </w:rPr>
        <w:t xml:space="preserve">Section 7 </w:t>
      </w:r>
      <w:r w:rsidR="00CD4261" w:rsidRPr="008E7323">
        <w:rPr>
          <w:b/>
        </w:rPr>
        <w:t>- Terms and Conditions</w:t>
      </w:r>
    </w:p>
    <w:p w14:paraId="5B360951" w14:textId="77777777" w:rsidR="00CD4261" w:rsidRPr="008E7323" w:rsidRDefault="00CD4261" w:rsidP="00CD4261">
      <w:pPr>
        <w:rPr>
          <w:sz w:val="20"/>
          <w:szCs w:val="20"/>
        </w:rPr>
      </w:pPr>
    </w:p>
    <w:p w14:paraId="5B360952" w14:textId="77777777" w:rsidR="00CD4261" w:rsidRDefault="005D74D7" w:rsidP="00CD4261">
      <w:pPr>
        <w:rPr>
          <w:sz w:val="20"/>
          <w:szCs w:val="20"/>
        </w:rPr>
      </w:pPr>
      <w:r>
        <w:rPr>
          <w:b/>
          <w:sz w:val="20"/>
          <w:szCs w:val="20"/>
        </w:rPr>
        <w:t>7</w:t>
      </w:r>
      <w:r w:rsidR="00CD4261" w:rsidRPr="00F0484B">
        <w:rPr>
          <w:b/>
          <w:sz w:val="20"/>
          <w:szCs w:val="20"/>
        </w:rPr>
        <w:t>.1</w:t>
      </w:r>
      <w:r w:rsidR="00CD4261" w:rsidRPr="00F0484B">
        <w:rPr>
          <w:sz w:val="20"/>
          <w:szCs w:val="20"/>
        </w:rPr>
        <w:t xml:space="preserve"> The County reserves the right to accept or reject any or all proposals or portions thereof without stated cause.  </w:t>
      </w:r>
    </w:p>
    <w:p w14:paraId="5B360953" w14:textId="77777777" w:rsidR="00CD4261" w:rsidRDefault="00CD4261" w:rsidP="00CD4261">
      <w:pPr>
        <w:rPr>
          <w:sz w:val="20"/>
          <w:szCs w:val="20"/>
        </w:rPr>
      </w:pPr>
    </w:p>
    <w:p w14:paraId="5B360954" w14:textId="77777777" w:rsidR="00CD4261" w:rsidRPr="008E7323" w:rsidRDefault="005D74D7" w:rsidP="00CD4261">
      <w:pPr>
        <w:rPr>
          <w:sz w:val="20"/>
          <w:szCs w:val="20"/>
        </w:rPr>
      </w:pPr>
      <w:r>
        <w:rPr>
          <w:b/>
          <w:sz w:val="20"/>
          <w:szCs w:val="20"/>
        </w:rPr>
        <w:t>7</w:t>
      </w:r>
      <w:r w:rsidR="00CD4261" w:rsidRPr="008E7323">
        <w:rPr>
          <w:b/>
          <w:sz w:val="20"/>
          <w:szCs w:val="20"/>
        </w:rPr>
        <w:t>.2.</w:t>
      </w:r>
      <w:r w:rsidR="00CD4261" w:rsidRPr="008E7323">
        <w:rPr>
          <w:sz w:val="20"/>
          <w:szCs w:val="20"/>
        </w:rPr>
        <w:t xml:space="preserve"> The County reserves the right to re-issue any requests for proposals.</w:t>
      </w:r>
    </w:p>
    <w:p w14:paraId="5B360955" w14:textId="77777777" w:rsidR="00CD4261" w:rsidRPr="008E7323" w:rsidRDefault="00CD4261" w:rsidP="00CD4261">
      <w:pPr>
        <w:rPr>
          <w:sz w:val="22"/>
          <w:szCs w:val="22"/>
        </w:rPr>
      </w:pPr>
    </w:p>
    <w:p w14:paraId="5B360956" w14:textId="77777777" w:rsidR="00CD4261" w:rsidRPr="008E7323" w:rsidRDefault="005D74D7" w:rsidP="00CD4261">
      <w:pPr>
        <w:rPr>
          <w:sz w:val="20"/>
          <w:szCs w:val="20"/>
        </w:rPr>
      </w:pPr>
      <w:r>
        <w:rPr>
          <w:b/>
          <w:sz w:val="20"/>
          <w:szCs w:val="20"/>
        </w:rPr>
        <w:t>7</w:t>
      </w:r>
      <w:r w:rsidR="00CD4261" w:rsidRPr="008E7323">
        <w:rPr>
          <w:b/>
          <w:sz w:val="20"/>
          <w:szCs w:val="20"/>
        </w:rPr>
        <w:t>.3.</w:t>
      </w:r>
      <w:r w:rsidR="00CD4261" w:rsidRPr="008E7323">
        <w:rPr>
          <w:sz w:val="20"/>
          <w:szCs w:val="20"/>
        </w:rPr>
        <w:t xml:space="preserve"> Upon the selection of a finalist vendor, the County by its proper officials, employees, or agents shall attempt to negotiate and reach a final agreement with this vendor.  If the County, for any reason, is unable to reach a final agreement with this vendor; the County reserves the right to reject such vendor and negotiate a final agreement with the vendor who has the next most viable proposal.  The County may also elect to reject all proposals and re-issue a request for proposal.</w:t>
      </w:r>
    </w:p>
    <w:p w14:paraId="5B360957" w14:textId="77777777" w:rsidR="00CD4261" w:rsidRPr="008E7323" w:rsidRDefault="00CD4261" w:rsidP="00CD4261">
      <w:pPr>
        <w:rPr>
          <w:sz w:val="20"/>
          <w:szCs w:val="20"/>
        </w:rPr>
      </w:pPr>
    </w:p>
    <w:p w14:paraId="5B360958" w14:textId="77777777" w:rsidR="00CD4261" w:rsidRPr="008E7323" w:rsidRDefault="005D74D7" w:rsidP="00CD4261">
      <w:pPr>
        <w:rPr>
          <w:sz w:val="20"/>
          <w:szCs w:val="20"/>
        </w:rPr>
      </w:pPr>
      <w:r>
        <w:rPr>
          <w:b/>
          <w:sz w:val="20"/>
          <w:szCs w:val="20"/>
        </w:rPr>
        <w:t>7</w:t>
      </w:r>
      <w:r w:rsidR="00CD4261" w:rsidRPr="008E7323">
        <w:rPr>
          <w:b/>
          <w:sz w:val="20"/>
          <w:szCs w:val="20"/>
        </w:rPr>
        <w:t>.4</w:t>
      </w:r>
      <w:r w:rsidR="00CD4261" w:rsidRPr="008E7323">
        <w:rPr>
          <w:sz w:val="20"/>
          <w:szCs w:val="20"/>
        </w:rPr>
        <w:t xml:space="preserve"> Clarification of proposals: The County reserves the right to obtain clarification of any point in a vendor’s proposal or obtain additional information.</w:t>
      </w:r>
    </w:p>
    <w:p w14:paraId="5B360959" w14:textId="77777777" w:rsidR="00CD4261" w:rsidRPr="008E7323" w:rsidRDefault="00CD4261" w:rsidP="00CD4261">
      <w:pPr>
        <w:rPr>
          <w:sz w:val="20"/>
          <w:szCs w:val="20"/>
        </w:rPr>
      </w:pPr>
    </w:p>
    <w:p w14:paraId="5B36095A" w14:textId="77777777" w:rsidR="00CD4261" w:rsidRDefault="00CD4261" w:rsidP="00CD4261">
      <w:pPr>
        <w:rPr>
          <w:sz w:val="20"/>
          <w:szCs w:val="20"/>
        </w:rPr>
      </w:pPr>
      <w:r w:rsidRPr="008E7323">
        <w:rPr>
          <w:b/>
          <w:sz w:val="20"/>
          <w:szCs w:val="20"/>
        </w:rPr>
        <w:t>3.5</w:t>
      </w:r>
      <w:r w:rsidRPr="008E7323">
        <w:rPr>
          <w:sz w:val="20"/>
          <w:szCs w:val="20"/>
        </w:rPr>
        <w:t xml:space="preserve">   The County is not bound to accept the proposal with the lowest </w:t>
      </w:r>
      <w:proofErr w:type="gramStart"/>
      <w:r w:rsidRPr="008E7323">
        <w:rPr>
          <w:sz w:val="20"/>
          <w:szCs w:val="20"/>
        </w:rPr>
        <w:t>cost, but</w:t>
      </w:r>
      <w:proofErr w:type="gramEnd"/>
      <w:r w:rsidRPr="008E7323">
        <w:rPr>
          <w:sz w:val="20"/>
          <w:szCs w:val="20"/>
        </w:rPr>
        <w:t xml:space="preserve"> may accept the proposal that demonstrates the best ability to meet the needs of the County.</w:t>
      </w:r>
    </w:p>
    <w:p w14:paraId="5B36095B" w14:textId="77777777" w:rsidR="00CD4261" w:rsidRDefault="00CD4261" w:rsidP="00CD4261">
      <w:pPr>
        <w:rPr>
          <w:sz w:val="20"/>
          <w:szCs w:val="20"/>
        </w:rPr>
      </w:pPr>
    </w:p>
    <w:p w14:paraId="5B36095C" w14:textId="77777777" w:rsidR="00CD4261" w:rsidRPr="00F0484B" w:rsidRDefault="005D74D7" w:rsidP="00CD4261">
      <w:pPr>
        <w:rPr>
          <w:sz w:val="20"/>
          <w:szCs w:val="20"/>
        </w:rPr>
      </w:pPr>
      <w:r>
        <w:rPr>
          <w:b/>
          <w:sz w:val="20"/>
          <w:szCs w:val="20"/>
        </w:rPr>
        <w:t>7</w:t>
      </w:r>
      <w:r w:rsidR="00CD4261" w:rsidRPr="00F0484B">
        <w:rPr>
          <w:b/>
          <w:sz w:val="20"/>
          <w:szCs w:val="20"/>
        </w:rPr>
        <w:t>.</w:t>
      </w:r>
      <w:r w:rsidR="00CD4261">
        <w:rPr>
          <w:b/>
          <w:sz w:val="20"/>
          <w:szCs w:val="20"/>
        </w:rPr>
        <w:t>5</w:t>
      </w:r>
      <w:r w:rsidR="00CD4261" w:rsidRPr="00F0484B">
        <w:rPr>
          <w:b/>
          <w:sz w:val="20"/>
          <w:szCs w:val="20"/>
        </w:rPr>
        <w:t>.1</w:t>
      </w:r>
      <w:r w:rsidR="00CD4261">
        <w:rPr>
          <w:sz w:val="20"/>
          <w:szCs w:val="20"/>
        </w:rPr>
        <w:t xml:space="preserve"> The </w:t>
      </w:r>
      <w:r w:rsidR="00CD4261" w:rsidRPr="00F0484B">
        <w:rPr>
          <w:sz w:val="20"/>
          <w:szCs w:val="20"/>
        </w:rPr>
        <w:t>County will award the purchase to the vendor whose proposal is most advantageous to the County. In determining the most beneficial offer, the County will consider such criteria as, but not limited to, cost, quality/workmanship, capability, standardization, major and minor exceptions to our specifications, superior design features, warranty, delivery, past experience, installation, equality, discount, customer satisfaction,  bidder’s past performance and/or service reputation, and servicing capabilities. The County may opt to establish alternate selection criteria to protect its best interest, or to meet performance and operational standards.</w:t>
      </w:r>
    </w:p>
    <w:p w14:paraId="5B36095D" w14:textId="77777777" w:rsidR="00CD4261" w:rsidRPr="008E7323" w:rsidRDefault="00CD4261" w:rsidP="00CD4261">
      <w:pPr>
        <w:rPr>
          <w:sz w:val="20"/>
          <w:szCs w:val="20"/>
        </w:rPr>
      </w:pPr>
    </w:p>
    <w:p w14:paraId="5B36095E" w14:textId="77777777" w:rsidR="00CD4261" w:rsidRDefault="005D74D7" w:rsidP="00CD4261">
      <w:pPr>
        <w:rPr>
          <w:sz w:val="20"/>
          <w:szCs w:val="20"/>
        </w:rPr>
      </w:pPr>
      <w:r>
        <w:rPr>
          <w:b/>
          <w:sz w:val="20"/>
          <w:szCs w:val="20"/>
        </w:rPr>
        <w:t>7</w:t>
      </w:r>
      <w:r w:rsidR="00CD4261" w:rsidRPr="008E7323">
        <w:rPr>
          <w:b/>
          <w:sz w:val="20"/>
          <w:szCs w:val="20"/>
        </w:rPr>
        <w:t>.6</w:t>
      </w:r>
      <w:r w:rsidR="00CD4261" w:rsidRPr="008E7323">
        <w:rPr>
          <w:sz w:val="20"/>
          <w:szCs w:val="20"/>
        </w:rPr>
        <w:t xml:space="preserve"> The County reserves the right to waive any formalities, defects, or irregularities in any proposal, response, and/or submittal where the acceptance, rejection, or waiving of such is in the best interests of the County.</w:t>
      </w:r>
    </w:p>
    <w:p w14:paraId="5B36095F" w14:textId="77777777" w:rsidR="00CD4261" w:rsidRPr="008E7323" w:rsidRDefault="00CD4261" w:rsidP="00CD4261">
      <w:pPr>
        <w:rPr>
          <w:sz w:val="20"/>
          <w:szCs w:val="20"/>
        </w:rPr>
      </w:pPr>
    </w:p>
    <w:p w14:paraId="5B360960" w14:textId="77777777" w:rsidR="00CD4261" w:rsidRPr="008E7323" w:rsidRDefault="005D74D7" w:rsidP="00CD4261">
      <w:pPr>
        <w:rPr>
          <w:sz w:val="20"/>
          <w:szCs w:val="20"/>
        </w:rPr>
      </w:pPr>
      <w:r>
        <w:rPr>
          <w:b/>
          <w:sz w:val="20"/>
          <w:szCs w:val="20"/>
        </w:rPr>
        <w:t>7</w:t>
      </w:r>
      <w:r w:rsidR="00CD4261" w:rsidRPr="008E7323">
        <w:rPr>
          <w:b/>
          <w:sz w:val="20"/>
          <w:szCs w:val="20"/>
        </w:rPr>
        <w:t>.7</w:t>
      </w:r>
      <w:r w:rsidR="00CD4261" w:rsidRPr="008E7323">
        <w:rPr>
          <w:sz w:val="20"/>
          <w:szCs w:val="20"/>
        </w:rPr>
        <w:t xml:space="preserve"> The County reserves the right to disqualify any proposal, before or after opening, upon evidence of collusion, intent to defraud, or any other illegal practice on the part of the vendor.</w:t>
      </w:r>
    </w:p>
    <w:p w14:paraId="5B360961" w14:textId="77777777" w:rsidR="00CD4261" w:rsidRPr="008E7323" w:rsidRDefault="00CD4261" w:rsidP="00CD4261">
      <w:pPr>
        <w:rPr>
          <w:sz w:val="20"/>
          <w:szCs w:val="20"/>
        </w:rPr>
      </w:pPr>
    </w:p>
    <w:p w14:paraId="5B360962" w14:textId="77777777" w:rsidR="00CD4261" w:rsidRPr="008E7323" w:rsidRDefault="005D74D7" w:rsidP="00CD4261">
      <w:pPr>
        <w:rPr>
          <w:sz w:val="20"/>
          <w:szCs w:val="20"/>
        </w:rPr>
      </w:pPr>
      <w:r>
        <w:rPr>
          <w:b/>
          <w:sz w:val="20"/>
          <w:szCs w:val="20"/>
        </w:rPr>
        <w:t>7</w:t>
      </w:r>
      <w:r w:rsidR="00CD4261" w:rsidRPr="008E7323">
        <w:rPr>
          <w:b/>
          <w:sz w:val="20"/>
          <w:szCs w:val="20"/>
        </w:rPr>
        <w:t>.8</w:t>
      </w:r>
      <w:r w:rsidR="00CD4261" w:rsidRPr="008E7323">
        <w:rPr>
          <w:sz w:val="20"/>
          <w:szCs w:val="20"/>
        </w:rPr>
        <w:t xml:space="preserve">  The Vendor agrees to the fullest extent permitted by law, to indemnify, defend and hold harmless, the Purchaser, and its agents, officers and employees, from and against all loss or expense including costs and attorney fees by reason of liability for damages including suits at law or in equity, caused by any wrongful, intentional, or negligent act or omission of the Vendor, or its (their) agents and / or sub-contractors which may arise out of or connected with activities covered by this contract.</w:t>
      </w:r>
    </w:p>
    <w:p w14:paraId="5B360963" w14:textId="77777777" w:rsidR="00CD4261" w:rsidRPr="008E7323" w:rsidRDefault="00CD4261" w:rsidP="00CD4261">
      <w:pPr>
        <w:rPr>
          <w:sz w:val="20"/>
          <w:szCs w:val="20"/>
        </w:rPr>
      </w:pPr>
    </w:p>
    <w:p w14:paraId="5B360964" w14:textId="77777777" w:rsidR="00CD4261" w:rsidRPr="008E7323" w:rsidRDefault="005D74D7" w:rsidP="00CD4261">
      <w:pPr>
        <w:pStyle w:val="BodyTextIndent3"/>
        <w:tabs>
          <w:tab w:val="left" w:pos="900"/>
        </w:tabs>
        <w:ind w:left="0"/>
        <w:rPr>
          <w:sz w:val="20"/>
          <w:szCs w:val="20"/>
        </w:rPr>
      </w:pPr>
      <w:r>
        <w:rPr>
          <w:b/>
          <w:sz w:val="20"/>
          <w:szCs w:val="20"/>
        </w:rPr>
        <w:t>7</w:t>
      </w:r>
      <w:r w:rsidR="00CD4261" w:rsidRPr="008E7323">
        <w:rPr>
          <w:b/>
          <w:sz w:val="20"/>
          <w:szCs w:val="20"/>
        </w:rPr>
        <w:t>.9</w:t>
      </w:r>
      <w:r w:rsidR="00CD4261" w:rsidRPr="008E7323">
        <w:rPr>
          <w:sz w:val="20"/>
          <w:szCs w:val="20"/>
        </w:rPr>
        <w:t xml:space="preserve"> The selected vendor shall not subcontract or assign any interest in the contract and shall not transfer any interest in the same without prior written consent of the County.</w:t>
      </w:r>
    </w:p>
    <w:p w14:paraId="5B360965" w14:textId="77777777" w:rsidR="00CD4261" w:rsidRPr="008E7323" w:rsidRDefault="005D74D7" w:rsidP="00CD4261">
      <w:pPr>
        <w:pStyle w:val="BodyTextIndent3"/>
        <w:tabs>
          <w:tab w:val="left" w:pos="900"/>
        </w:tabs>
        <w:ind w:left="0"/>
        <w:rPr>
          <w:sz w:val="20"/>
          <w:szCs w:val="20"/>
        </w:rPr>
      </w:pPr>
      <w:r>
        <w:rPr>
          <w:b/>
          <w:sz w:val="20"/>
          <w:szCs w:val="20"/>
        </w:rPr>
        <w:t>7</w:t>
      </w:r>
      <w:r w:rsidR="00CD4261" w:rsidRPr="008E7323">
        <w:rPr>
          <w:b/>
          <w:sz w:val="20"/>
          <w:szCs w:val="20"/>
        </w:rPr>
        <w:t>.10</w:t>
      </w:r>
      <w:r w:rsidR="00CD4261" w:rsidRPr="008E7323">
        <w:rPr>
          <w:sz w:val="20"/>
          <w:szCs w:val="20"/>
        </w:rPr>
        <w:t xml:space="preserve"> No reports, information, or data given to or prepared by the firm under contract shall </w:t>
      </w:r>
      <w:r w:rsidR="00CD4261" w:rsidRPr="008E7323">
        <w:rPr>
          <w:sz w:val="20"/>
          <w:szCs w:val="20"/>
        </w:rPr>
        <w:br/>
        <w:t>be made available to any individual or organization by the firm without the prior written approval of the County.</w:t>
      </w:r>
    </w:p>
    <w:p w14:paraId="5B360966" w14:textId="77777777" w:rsidR="00CD4261" w:rsidRDefault="005D74D7" w:rsidP="00CD4261">
      <w:pPr>
        <w:pStyle w:val="BodyTextIndent3"/>
        <w:tabs>
          <w:tab w:val="left" w:pos="900"/>
        </w:tabs>
        <w:ind w:left="0"/>
        <w:rPr>
          <w:sz w:val="20"/>
          <w:szCs w:val="20"/>
        </w:rPr>
      </w:pPr>
      <w:r>
        <w:rPr>
          <w:b/>
          <w:sz w:val="20"/>
          <w:szCs w:val="20"/>
        </w:rPr>
        <w:t>7</w:t>
      </w:r>
      <w:r w:rsidR="00CD4261" w:rsidRPr="008E7323">
        <w:rPr>
          <w:b/>
          <w:sz w:val="20"/>
          <w:szCs w:val="20"/>
        </w:rPr>
        <w:t>.11</w:t>
      </w:r>
      <w:r w:rsidR="00CD4261" w:rsidRPr="008E7323">
        <w:rPr>
          <w:sz w:val="20"/>
          <w:szCs w:val="20"/>
        </w:rPr>
        <w:t xml:space="preserve"> Should the selected vendor merge or be purchased by another individual or firm contract continuation would be at the County's option.</w:t>
      </w:r>
    </w:p>
    <w:p w14:paraId="5B360967" w14:textId="77777777" w:rsidR="00CD4261" w:rsidRDefault="005D74D7" w:rsidP="00CD4261">
      <w:pPr>
        <w:rPr>
          <w:sz w:val="20"/>
          <w:szCs w:val="20"/>
        </w:rPr>
      </w:pPr>
      <w:r>
        <w:rPr>
          <w:b/>
          <w:sz w:val="20"/>
          <w:szCs w:val="20"/>
        </w:rPr>
        <w:t>7</w:t>
      </w:r>
      <w:r w:rsidR="00CD4261" w:rsidRPr="00F0484B">
        <w:rPr>
          <w:b/>
          <w:sz w:val="20"/>
          <w:szCs w:val="20"/>
        </w:rPr>
        <w:t>.12</w:t>
      </w:r>
      <w:r w:rsidR="00CD4261">
        <w:rPr>
          <w:sz w:val="20"/>
          <w:szCs w:val="20"/>
        </w:rPr>
        <w:t xml:space="preserve"> </w:t>
      </w:r>
      <w:r w:rsidR="00CD4261" w:rsidRPr="00F0484B">
        <w:rPr>
          <w:sz w:val="20"/>
          <w:szCs w:val="20"/>
        </w:rPr>
        <w:t>Brand names and brand specific specifications are used to establish general characteristics and standards of quality and performance. They are not used to limit competition. Vendors are encouraged to propose substitutes they consider equal to or better than what is specified and to state such substitutions on the exceptions page. Failure to list substitutions on the exceptions page may cause rejection of the bid, even at the time of delivery.</w:t>
      </w:r>
    </w:p>
    <w:p w14:paraId="5B360968" w14:textId="77777777" w:rsidR="00CD7EFF" w:rsidRDefault="00CD7EFF" w:rsidP="00CD4261">
      <w:pPr>
        <w:rPr>
          <w:sz w:val="20"/>
          <w:szCs w:val="20"/>
        </w:rPr>
      </w:pPr>
    </w:p>
    <w:p w14:paraId="5B360969" w14:textId="77777777" w:rsidR="00CD7EFF" w:rsidRDefault="00CD7EFF" w:rsidP="00CD4261">
      <w:pPr>
        <w:rPr>
          <w:sz w:val="20"/>
          <w:szCs w:val="20"/>
        </w:rPr>
      </w:pPr>
    </w:p>
    <w:p w14:paraId="5B36096A" w14:textId="77777777" w:rsidR="00CD7EFF" w:rsidRDefault="00CD7EFF" w:rsidP="00CD4261">
      <w:pPr>
        <w:rPr>
          <w:sz w:val="20"/>
          <w:szCs w:val="20"/>
        </w:rPr>
      </w:pPr>
    </w:p>
    <w:p w14:paraId="5B36096B" w14:textId="77777777" w:rsidR="00CD7EFF" w:rsidRDefault="00CD7EFF" w:rsidP="00CD4261">
      <w:pPr>
        <w:rPr>
          <w:sz w:val="20"/>
          <w:szCs w:val="20"/>
        </w:rPr>
      </w:pPr>
    </w:p>
    <w:p w14:paraId="5B36096C" w14:textId="77777777" w:rsidR="00CD7EFF" w:rsidRDefault="00CD7EFF" w:rsidP="00CD4261">
      <w:pPr>
        <w:rPr>
          <w:sz w:val="20"/>
          <w:szCs w:val="20"/>
        </w:rPr>
      </w:pPr>
    </w:p>
    <w:p w14:paraId="5B36096D" w14:textId="77777777" w:rsidR="00CD7EFF" w:rsidRDefault="00CD7EFF" w:rsidP="00CD4261">
      <w:pPr>
        <w:rPr>
          <w:sz w:val="20"/>
          <w:szCs w:val="20"/>
        </w:rPr>
      </w:pPr>
    </w:p>
    <w:p w14:paraId="5B36096E" w14:textId="77777777" w:rsidR="00CD7EFF" w:rsidRDefault="00CD7EFF" w:rsidP="00CD4261">
      <w:pPr>
        <w:rPr>
          <w:sz w:val="20"/>
          <w:szCs w:val="20"/>
        </w:rPr>
      </w:pPr>
    </w:p>
    <w:p w14:paraId="5B36096F" w14:textId="77777777" w:rsidR="00CD7EFF" w:rsidRDefault="00CD7EFF" w:rsidP="00CD4261">
      <w:pPr>
        <w:rPr>
          <w:sz w:val="20"/>
          <w:szCs w:val="20"/>
        </w:rPr>
      </w:pPr>
    </w:p>
    <w:p w14:paraId="5B360970" w14:textId="77777777" w:rsidR="00CD7EFF" w:rsidRDefault="00CD7EFF" w:rsidP="00CD4261">
      <w:pPr>
        <w:rPr>
          <w:sz w:val="20"/>
          <w:szCs w:val="20"/>
        </w:rPr>
      </w:pPr>
    </w:p>
    <w:p w14:paraId="5B360971" w14:textId="77777777" w:rsidR="00CD7EFF" w:rsidRDefault="00CD7EFF" w:rsidP="00CD4261">
      <w:pPr>
        <w:rPr>
          <w:sz w:val="20"/>
          <w:szCs w:val="20"/>
        </w:rPr>
      </w:pPr>
    </w:p>
    <w:p w14:paraId="5B360972" w14:textId="77777777" w:rsidR="00CD7EFF" w:rsidRDefault="00CD7EFF" w:rsidP="00CD7EFF">
      <w:pPr>
        <w:jc w:val="center"/>
        <w:rPr>
          <w:b/>
          <w:sz w:val="40"/>
          <w:szCs w:val="40"/>
        </w:rPr>
      </w:pPr>
      <w:r w:rsidRPr="00E31FF9">
        <w:rPr>
          <w:b/>
          <w:sz w:val="40"/>
          <w:szCs w:val="40"/>
        </w:rPr>
        <w:t>Vendor Signature Form</w:t>
      </w:r>
    </w:p>
    <w:p w14:paraId="5B360973" w14:textId="77777777" w:rsidR="00CD7EFF" w:rsidRDefault="00CD7EFF" w:rsidP="00CD7EFF">
      <w:pPr>
        <w:rPr>
          <w:b/>
          <w:sz w:val="40"/>
          <w:szCs w:val="40"/>
        </w:rPr>
      </w:pPr>
    </w:p>
    <w:p w14:paraId="5B360974" w14:textId="77777777" w:rsidR="00CD7EFF" w:rsidRDefault="00CD7EFF" w:rsidP="00CD7EFF">
      <w:pPr>
        <w:rPr>
          <w:sz w:val="28"/>
          <w:szCs w:val="28"/>
        </w:rPr>
      </w:pPr>
      <w:r w:rsidRPr="00F921EA">
        <w:rPr>
          <w:sz w:val="28"/>
          <w:szCs w:val="28"/>
        </w:rPr>
        <w:t xml:space="preserve">Description of </w:t>
      </w:r>
      <w:r>
        <w:rPr>
          <w:sz w:val="28"/>
          <w:szCs w:val="28"/>
        </w:rPr>
        <w:t>b</w:t>
      </w:r>
      <w:r w:rsidRPr="00F921EA">
        <w:rPr>
          <w:sz w:val="28"/>
          <w:szCs w:val="28"/>
        </w:rPr>
        <w:t>id or proposal</w:t>
      </w:r>
      <w:r>
        <w:rPr>
          <w:sz w:val="28"/>
          <w:szCs w:val="28"/>
        </w:rPr>
        <w:t>_________________________________________</w:t>
      </w:r>
    </w:p>
    <w:p w14:paraId="5B360975" w14:textId="77777777" w:rsidR="00CD7EFF" w:rsidRPr="00F921EA" w:rsidRDefault="00CD7EFF" w:rsidP="00CD7EFF">
      <w:pPr>
        <w:rPr>
          <w:b/>
          <w:sz w:val="28"/>
          <w:szCs w:val="28"/>
        </w:rPr>
      </w:pPr>
    </w:p>
    <w:p w14:paraId="5B360976" w14:textId="77777777" w:rsidR="00CD7EFF" w:rsidRDefault="00CD7EFF" w:rsidP="00CD7EFF">
      <w:pPr>
        <w:rPr>
          <w:sz w:val="28"/>
          <w:szCs w:val="28"/>
        </w:rPr>
      </w:pPr>
      <w:r>
        <w:rPr>
          <w:sz w:val="28"/>
          <w:szCs w:val="28"/>
        </w:rPr>
        <w:t>Name of Vendor____________________________________________________</w:t>
      </w:r>
    </w:p>
    <w:p w14:paraId="5B360977" w14:textId="77777777" w:rsidR="00CD7EFF" w:rsidRDefault="00CD7EFF" w:rsidP="00CD7EFF">
      <w:pPr>
        <w:rPr>
          <w:sz w:val="28"/>
          <w:szCs w:val="28"/>
        </w:rPr>
      </w:pPr>
    </w:p>
    <w:p w14:paraId="5B360978" w14:textId="77777777" w:rsidR="00CD7EFF" w:rsidRDefault="00CD7EFF" w:rsidP="00CD7EFF">
      <w:pPr>
        <w:rPr>
          <w:sz w:val="28"/>
          <w:szCs w:val="28"/>
        </w:rPr>
      </w:pPr>
      <w:r>
        <w:rPr>
          <w:sz w:val="28"/>
          <w:szCs w:val="28"/>
        </w:rPr>
        <w:t>Legal Name of Vendor_______________________________________________</w:t>
      </w:r>
    </w:p>
    <w:p w14:paraId="5B360979" w14:textId="77777777" w:rsidR="00CD7EFF" w:rsidRDefault="00CD7EFF" w:rsidP="00CD7EFF">
      <w:pPr>
        <w:rPr>
          <w:sz w:val="28"/>
          <w:szCs w:val="28"/>
        </w:rPr>
      </w:pPr>
    </w:p>
    <w:p w14:paraId="5B36097A" w14:textId="77777777" w:rsidR="00CD7EFF" w:rsidRDefault="00CD7EFF" w:rsidP="00CD7EFF">
      <w:pPr>
        <w:tabs>
          <w:tab w:val="left" w:pos="1800"/>
        </w:tabs>
        <w:ind w:left="3" w:hanging="3"/>
        <w:rPr>
          <w:sz w:val="28"/>
          <w:szCs w:val="28"/>
        </w:rPr>
      </w:pPr>
      <w:r>
        <w:rPr>
          <w:sz w:val="28"/>
          <w:szCs w:val="28"/>
        </w:rPr>
        <w:t>Street Address</w:t>
      </w:r>
      <w:r>
        <w:rPr>
          <w:sz w:val="28"/>
          <w:szCs w:val="28"/>
        </w:rPr>
        <w:tab/>
        <w:t>_____________________________________________________</w:t>
      </w:r>
      <w:r>
        <w:rPr>
          <w:sz w:val="28"/>
          <w:szCs w:val="28"/>
        </w:rPr>
        <w:br/>
      </w:r>
    </w:p>
    <w:p w14:paraId="5B36097B" w14:textId="77777777" w:rsidR="00CD7EFF" w:rsidRDefault="00CD7EFF" w:rsidP="00CD7EFF">
      <w:pPr>
        <w:tabs>
          <w:tab w:val="left" w:pos="1800"/>
        </w:tabs>
        <w:ind w:left="3" w:hanging="3"/>
        <w:rPr>
          <w:sz w:val="28"/>
          <w:szCs w:val="28"/>
        </w:rPr>
      </w:pPr>
      <w:r>
        <w:rPr>
          <w:sz w:val="28"/>
          <w:szCs w:val="28"/>
        </w:rPr>
        <w:tab/>
        <w:t>_____________________________________________________</w:t>
      </w:r>
      <w:r>
        <w:rPr>
          <w:sz w:val="28"/>
          <w:szCs w:val="28"/>
        </w:rPr>
        <w:br/>
      </w:r>
      <w:r>
        <w:rPr>
          <w:sz w:val="28"/>
          <w:szCs w:val="28"/>
        </w:rPr>
        <w:tab/>
      </w:r>
    </w:p>
    <w:p w14:paraId="5B36097C" w14:textId="77777777" w:rsidR="00CD7EFF" w:rsidRDefault="00CD7EFF" w:rsidP="00CD7EFF">
      <w:pPr>
        <w:tabs>
          <w:tab w:val="left" w:pos="1800"/>
        </w:tabs>
        <w:ind w:left="3" w:hanging="3"/>
        <w:rPr>
          <w:sz w:val="28"/>
          <w:szCs w:val="28"/>
        </w:rPr>
      </w:pPr>
      <w:r>
        <w:rPr>
          <w:sz w:val="28"/>
          <w:szCs w:val="28"/>
        </w:rPr>
        <w:tab/>
      </w:r>
      <w:r>
        <w:rPr>
          <w:sz w:val="28"/>
          <w:szCs w:val="28"/>
        </w:rPr>
        <w:tab/>
      </w:r>
      <w:r>
        <w:rPr>
          <w:sz w:val="28"/>
          <w:szCs w:val="28"/>
        </w:rPr>
        <w:tab/>
        <w:t>_____________________________________________________</w:t>
      </w:r>
      <w:r>
        <w:rPr>
          <w:sz w:val="28"/>
          <w:szCs w:val="28"/>
        </w:rPr>
        <w:br/>
      </w:r>
      <w:r>
        <w:rPr>
          <w:sz w:val="28"/>
          <w:szCs w:val="28"/>
        </w:rPr>
        <w:br/>
        <w:t>Phone Number _____________________________________________________</w:t>
      </w:r>
      <w:r>
        <w:rPr>
          <w:sz w:val="28"/>
          <w:szCs w:val="28"/>
        </w:rPr>
        <w:br/>
      </w:r>
      <w:r>
        <w:rPr>
          <w:sz w:val="28"/>
          <w:szCs w:val="28"/>
        </w:rPr>
        <w:br/>
      </w:r>
    </w:p>
    <w:p w14:paraId="5B36097D" w14:textId="77777777" w:rsidR="00CD7EFF" w:rsidRDefault="00CD7EFF" w:rsidP="00CD7EFF">
      <w:pPr>
        <w:rPr>
          <w:sz w:val="28"/>
          <w:szCs w:val="28"/>
        </w:rPr>
      </w:pPr>
    </w:p>
    <w:p w14:paraId="5B36097E" w14:textId="77777777" w:rsidR="00CD7EFF" w:rsidRDefault="00CD7EFF" w:rsidP="00CD7EFF">
      <w:pPr>
        <w:rPr>
          <w:sz w:val="28"/>
          <w:szCs w:val="28"/>
        </w:rPr>
      </w:pPr>
      <w:r>
        <w:rPr>
          <w:sz w:val="28"/>
          <w:szCs w:val="28"/>
        </w:rPr>
        <w:t xml:space="preserve">The enclosed bid/proposal is true and correct to the best of my knowledge.  </w:t>
      </w:r>
    </w:p>
    <w:p w14:paraId="5B36097F" w14:textId="77777777" w:rsidR="00CD7EFF" w:rsidRDefault="00CD7EFF" w:rsidP="00CD7EFF">
      <w:pPr>
        <w:tabs>
          <w:tab w:val="left" w:pos="1800"/>
        </w:tabs>
        <w:ind w:left="3" w:hanging="3"/>
        <w:rPr>
          <w:sz w:val="28"/>
          <w:szCs w:val="28"/>
        </w:rPr>
      </w:pPr>
    </w:p>
    <w:p w14:paraId="5B360980" w14:textId="77777777" w:rsidR="00CD7EFF" w:rsidRDefault="00CD7EFF" w:rsidP="00CD7EFF">
      <w:pPr>
        <w:rPr>
          <w:sz w:val="28"/>
          <w:szCs w:val="28"/>
        </w:rPr>
      </w:pPr>
      <w:r>
        <w:rPr>
          <w:sz w:val="28"/>
          <w:szCs w:val="28"/>
        </w:rPr>
        <w:t xml:space="preserve">I understand that </w:t>
      </w:r>
      <w:smartTag w:uri="urn:schemas-microsoft-com:office:smarttags" w:element="place">
        <w:smartTag w:uri="urn:schemas-microsoft-com:office:smarttags" w:element="PlaceName">
          <w:r>
            <w:rPr>
              <w:sz w:val="28"/>
              <w:szCs w:val="28"/>
            </w:rPr>
            <w:t>La Crosse</w:t>
          </w:r>
        </w:smartTag>
        <w:r>
          <w:rPr>
            <w:sz w:val="28"/>
            <w:szCs w:val="28"/>
          </w:rPr>
          <w:t xml:space="preserve"> </w:t>
        </w:r>
        <w:smartTag w:uri="urn:schemas-microsoft-com:office:smarttags" w:element="PlaceType">
          <w:r>
            <w:rPr>
              <w:sz w:val="28"/>
              <w:szCs w:val="28"/>
            </w:rPr>
            <w:t>County</w:t>
          </w:r>
        </w:smartTag>
      </w:smartTag>
      <w:r>
        <w:rPr>
          <w:sz w:val="28"/>
          <w:szCs w:val="28"/>
        </w:rPr>
        <w:t xml:space="preserve"> reserves the right to accept or reject any or all bids without stated cause.  I also understand that </w:t>
      </w:r>
      <w:smartTag w:uri="urn:schemas-microsoft-com:office:smarttags" w:element="place">
        <w:smartTag w:uri="urn:schemas-microsoft-com:office:smarttags" w:element="PlaceName">
          <w:r>
            <w:rPr>
              <w:sz w:val="28"/>
              <w:szCs w:val="28"/>
            </w:rPr>
            <w:t>La Crosse</w:t>
          </w:r>
        </w:smartTag>
        <w:r>
          <w:rPr>
            <w:sz w:val="28"/>
            <w:szCs w:val="28"/>
          </w:rPr>
          <w:t xml:space="preserve"> </w:t>
        </w:r>
        <w:smartTag w:uri="urn:schemas-microsoft-com:office:smarttags" w:element="PlaceType">
          <w:r>
            <w:rPr>
              <w:sz w:val="28"/>
              <w:szCs w:val="28"/>
            </w:rPr>
            <w:t>County</w:t>
          </w:r>
        </w:smartTag>
      </w:smartTag>
      <w:r>
        <w:rPr>
          <w:sz w:val="28"/>
          <w:szCs w:val="28"/>
        </w:rPr>
        <w:t xml:space="preserve"> may allocate said bids in any way most advantageous to the County. </w:t>
      </w:r>
    </w:p>
    <w:p w14:paraId="5B360981" w14:textId="77777777" w:rsidR="00CD7EFF" w:rsidRPr="00E31FF9" w:rsidRDefault="00CD7EFF" w:rsidP="00CD7EFF">
      <w:pPr>
        <w:rPr>
          <w:sz w:val="28"/>
          <w:szCs w:val="28"/>
        </w:rPr>
      </w:pPr>
    </w:p>
    <w:p w14:paraId="5B360982" w14:textId="77777777" w:rsidR="00CD7EFF" w:rsidRPr="00EA70A1" w:rsidRDefault="00CD7EFF" w:rsidP="00CD7EFF"/>
    <w:p w14:paraId="5B360983" w14:textId="77777777" w:rsidR="00CD7EFF" w:rsidRDefault="00CD7EFF" w:rsidP="00CD7EFF">
      <w:pPr>
        <w:tabs>
          <w:tab w:val="left" w:pos="1800"/>
        </w:tabs>
        <w:ind w:left="3" w:hanging="3"/>
        <w:rPr>
          <w:sz w:val="28"/>
          <w:szCs w:val="28"/>
        </w:rPr>
      </w:pPr>
      <w:r>
        <w:rPr>
          <w:sz w:val="28"/>
          <w:szCs w:val="28"/>
        </w:rPr>
        <w:t>Authorized Signature ________________________________________________</w:t>
      </w:r>
      <w:r>
        <w:rPr>
          <w:sz w:val="28"/>
          <w:szCs w:val="28"/>
        </w:rPr>
        <w:br/>
      </w:r>
      <w:r>
        <w:rPr>
          <w:sz w:val="28"/>
          <w:szCs w:val="28"/>
        </w:rPr>
        <w:br/>
        <w:t>Printed Name ______________________________________________________</w:t>
      </w:r>
      <w:r>
        <w:rPr>
          <w:sz w:val="28"/>
          <w:szCs w:val="28"/>
        </w:rPr>
        <w:br/>
      </w:r>
      <w:r>
        <w:rPr>
          <w:sz w:val="28"/>
          <w:szCs w:val="28"/>
        </w:rPr>
        <w:br/>
        <w:t>Title _____________________________________________________________</w:t>
      </w:r>
    </w:p>
    <w:p w14:paraId="5B360984" w14:textId="77777777" w:rsidR="00CD7EFF" w:rsidRDefault="00CD7EFF" w:rsidP="00CD7EFF">
      <w:pPr>
        <w:rPr>
          <w:sz w:val="28"/>
          <w:szCs w:val="28"/>
        </w:rPr>
      </w:pPr>
    </w:p>
    <w:p w14:paraId="5B360985" w14:textId="77777777" w:rsidR="00CD7EFF" w:rsidRDefault="00CD7EFF" w:rsidP="00CD7EFF">
      <w:pPr>
        <w:rPr>
          <w:sz w:val="28"/>
          <w:szCs w:val="28"/>
        </w:rPr>
      </w:pPr>
      <w:r>
        <w:rPr>
          <w:sz w:val="28"/>
          <w:szCs w:val="28"/>
        </w:rPr>
        <w:t>Date _____________________________________________________________</w:t>
      </w:r>
    </w:p>
    <w:p w14:paraId="5B360986" w14:textId="77777777" w:rsidR="00CD7EFF" w:rsidRDefault="00CD7EFF" w:rsidP="00CD7EFF">
      <w:pPr>
        <w:rPr>
          <w:sz w:val="28"/>
          <w:szCs w:val="28"/>
        </w:rPr>
      </w:pPr>
    </w:p>
    <w:p w14:paraId="5B360987" w14:textId="77777777" w:rsidR="00CD7EFF" w:rsidRDefault="00CD7EFF" w:rsidP="00CD7EFF">
      <w:pPr>
        <w:rPr>
          <w:sz w:val="28"/>
          <w:szCs w:val="28"/>
        </w:rPr>
      </w:pPr>
      <w:r>
        <w:rPr>
          <w:sz w:val="28"/>
          <w:szCs w:val="28"/>
        </w:rPr>
        <w:t>Federal Identification Number_________________________________________</w:t>
      </w:r>
    </w:p>
    <w:p w14:paraId="5B360988" w14:textId="77777777" w:rsidR="00CD7EFF" w:rsidRPr="00F0484B" w:rsidRDefault="00CD7EFF" w:rsidP="00CD4261">
      <w:pPr>
        <w:rPr>
          <w:sz w:val="22"/>
          <w:szCs w:val="22"/>
        </w:rPr>
      </w:pPr>
    </w:p>
    <w:p w14:paraId="5B360989" w14:textId="77777777" w:rsidR="00CD4261" w:rsidRDefault="00CD4261" w:rsidP="00CD4261">
      <w:pPr>
        <w:pStyle w:val="BodyTextIndent3"/>
        <w:tabs>
          <w:tab w:val="left" w:pos="900"/>
        </w:tabs>
        <w:ind w:left="0"/>
        <w:rPr>
          <w:sz w:val="20"/>
          <w:szCs w:val="20"/>
        </w:rPr>
      </w:pPr>
    </w:p>
    <w:p w14:paraId="5B36098A" w14:textId="77777777" w:rsidR="00CD4261" w:rsidRPr="00443839" w:rsidRDefault="008049B2" w:rsidP="00443839">
      <w:pPr>
        <w:ind w:firstLine="432"/>
        <w:rPr>
          <w:b/>
          <w:sz w:val="22"/>
          <w:szCs w:val="22"/>
        </w:rPr>
      </w:pPr>
      <w:r>
        <w:rPr>
          <w:b/>
          <w:sz w:val="22"/>
          <w:szCs w:val="22"/>
        </w:rPr>
        <w:t>End of RFP</w:t>
      </w:r>
    </w:p>
    <w:sectPr w:rsidR="00CD4261" w:rsidRPr="00443839">
      <w:headerReference w:type="default" r:id="rId21"/>
      <w:pgSz w:w="12240" w:h="15840"/>
      <w:pgMar w:top="720" w:right="1728" w:bottom="720"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69FCA" w14:textId="77777777" w:rsidR="00826C6C" w:rsidRDefault="00826C6C">
      <w:r>
        <w:separator/>
      </w:r>
    </w:p>
  </w:endnote>
  <w:endnote w:type="continuationSeparator" w:id="0">
    <w:p w14:paraId="21538B13" w14:textId="77777777" w:rsidR="00826C6C" w:rsidRDefault="0082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0993" w14:textId="77777777" w:rsidR="00B033F1" w:rsidRDefault="00B033F1" w:rsidP="000048FC">
    <w:pPr>
      <w:tabs>
        <w:tab w:val="center" w:pos="4550"/>
        <w:tab w:val="left" w:pos="5818"/>
      </w:tabs>
      <w:ind w:right="260"/>
      <w:jc w:val="center"/>
      <w:rPr>
        <w:color w:val="222A35" w:themeColor="text2" w:themeShade="80"/>
      </w:rPr>
    </w:pPr>
  </w:p>
  <w:p w14:paraId="5B360994" w14:textId="77777777" w:rsidR="00B033F1" w:rsidRDefault="00B0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75DE" w14:textId="77777777" w:rsidR="00826C6C" w:rsidRDefault="00826C6C">
      <w:r>
        <w:separator/>
      </w:r>
    </w:p>
  </w:footnote>
  <w:footnote w:type="continuationSeparator" w:id="0">
    <w:p w14:paraId="151CE54B" w14:textId="77777777" w:rsidR="00826C6C" w:rsidRDefault="0082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0991" w14:textId="77777777" w:rsidR="00B033F1" w:rsidRDefault="00B033F1"/>
  <w:p w14:paraId="5B360992" w14:textId="77777777" w:rsidR="00B033F1" w:rsidRDefault="00B03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0995" w14:textId="77777777" w:rsidR="00B033F1" w:rsidRDefault="00B033F1">
    <w:r>
      <w:rPr>
        <w:noProof/>
      </w:rPr>
      <mc:AlternateContent>
        <mc:Choice Requires="wps">
          <w:drawing>
            <wp:anchor distT="0" distB="0" distL="114300" distR="114300" simplePos="0" relativeHeight="251657728" behindDoc="0" locked="0" layoutInCell="1" allowOverlap="1" wp14:anchorId="5B360999" wp14:editId="5B36099A">
              <wp:simplePos x="0" y="0"/>
              <wp:positionH relativeFrom="column">
                <wp:posOffset>-382905</wp:posOffset>
              </wp:positionH>
              <wp:positionV relativeFrom="paragraph">
                <wp:posOffset>-317500</wp:posOffset>
              </wp:positionV>
              <wp:extent cx="7132320" cy="90525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gridCol w:w="630"/>
                            <w:gridCol w:w="540"/>
                          </w:tblGrid>
                          <w:tr w:rsidR="00B033F1" w14:paraId="5B36099D" w14:textId="77777777">
                            <w:tc>
                              <w:tcPr>
                                <w:tcW w:w="10890" w:type="dxa"/>
                                <w:tcBorders>
                                  <w:left w:val="single" w:sz="4" w:space="0" w:color="auto"/>
                                  <w:bottom w:val="nil"/>
                                </w:tcBorders>
                              </w:tcPr>
                              <w:p w14:paraId="5B36099B" w14:textId="77777777" w:rsidR="00B033F1" w:rsidRDefault="00B033F1">
                                <w:pPr>
                                  <w:rPr>
                                    <w:sz w:val="18"/>
                                  </w:rPr>
                                </w:pPr>
                              </w:p>
                            </w:tc>
                            <w:tc>
                              <w:tcPr>
                                <w:tcW w:w="1170" w:type="dxa"/>
                                <w:gridSpan w:val="2"/>
                                <w:tcBorders>
                                  <w:bottom w:val="nil"/>
                                  <w:right w:val="single" w:sz="4" w:space="0" w:color="auto"/>
                                </w:tcBorders>
                              </w:tcPr>
                              <w:p w14:paraId="5B36099C" w14:textId="77777777" w:rsidR="00B033F1" w:rsidRDefault="00B033F1">
                                <w:pPr>
                                  <w:ind w:left="44" w:hanging="44"/>
                                  <w:jc w:val="center"/>
                                  <w:rPr>
                                    <w:sz w:val="18"/>
                                  </w:rPr>
                                </w:pPr>
                                <w:r>
                                  <w:rPr>
                                    <w:sz w:val="18"/>
                                  </w:rPr>
                                  <w:t>VENDOR COMPLIES</w:t>
                                </w:r>
                              </w:p>
                            </w:tc>
                          </w:tr>
                          <w:tr w:rsidR="00B033F1" w14:paraId="5B3609A1" w14:textId="77777777">
                            <w:tc>
                              <w:tcPr>
                                <w:tcW w:w="10890" w:type="dxa"/>
                                <w:tcBorders>
                                  <w:left w:val="nil"/>
                                  <w:bottom w:val="nil"/>
                                </w:tcBorders>
                              </w:tcPr>
                              <w:p w14:paraId="5B36099E" w14:textId="77777777" w:rsidR="00B033F1" w:rsidRDefault="00B033F1">
                                <w:pPr>
                                  <w:rPr>
                                    <w:sz w:val="18"/>
                                  </w:rPr>
                                </w:pPr>
                              </w:p>
                            </w:tc>
                            <w:tc>
                              <w:tcPr>
                                <w:tcW w:w="630" w:type="dxa"/>
                                <w:tcBorders>
                                  <w:bottom w:val="nil"/>
                                </w:tcBorders>
                              </w:tcPr>
                              <w:p w14:paraId="5B36099F" w14:textId="77777777" w:rsidR="00B033F1" w:rsidRDefault="00B033F1">
                                <w:pPr>
                                  <w:ind w:left="44" w:hanging="44"/>
                                  <w:jc w:val="center"/>
                                  <w:rPr>
                                    <w:sz w:val="18"/>
                                  </w:rPr>
                                </w:pPr>
                                <w:r>
                                  <w:rPr>
                                    <w:sz w:val="18"/>
                                  </w:rPr>
                                  <w:t>YES</w:t>
                                </w:r>
                              </w:p>
                            </w:tc>
                            <w:tc>
                              <w:tcPr>
                                <w:tcW w:w="540" w:type="dxa"/>
                                <w:tcBorders>
                                  <w:bottom w:val="nil"/>
                                </w:tcBorders>
                              </w:tcPr>
                              <w:p w14:paraId="5B3609A0" w14:textId="77777777" w:rsidR="00B033F1" w:rsidRDefault="00B033F1">
                                <w:pPr>
                                  <w:ind w:left="44" w:hanging="44"/>
                                  <w:jc w:val="center"/>
                                  <w:rPr>
                                    <w:sz w:val="18"/>
                                  </w:rPr>
                                </w:pPr>
                                <w:r>
                                  <w:rPr>
                                    <w:sz w:val="18"/>
                                  </w:rPr>
                                  <w:t>NO</w:t>
                                </w:r>
                              </w:p>
                            </w:tc>
                          </w:tr>
                          <w:tr w:rsidR="00B033F1" w14:paraId="5B3609A5" w14:textId="77777777">
                            <w:tc>
                              <w:tcPr>
                                <w:tcW w:w="10890" w:type="dxa"/>
                                <w:tcBorders>
                                  <w:top w:val="nil"/>
                                  <w:left w:val="nil"/>
                                  <w:bottom w:val="nil"/>
                                </w:tcBorders>
                              </w:tcPr>
                              <w:p w14:paraId="5B3609A2" w14:textId="77777777" w:rsidR="00B033F1" w:rsidRDefault="00B033F1">
                                <w:pPr>
                                  <w:rPr>
                                    <w:sz w:val="18"/>
                                  </w:rPr>
                                </w:pPr>
                              </w:p>
                            </w:tc>
                            <w:tc>
                              <w:tcPr>
                                <w:tcW w:w="630" w:type="dxa"/>
                                <w:tcBorders>
                                  <w:top w:val="nil"/>
                                  <w:bottom w:val="nil"/>
                                </w:tcBorders>
                              </w:tcPr>
                              <w:p w14:paraId="5B3609A3" w14:textId="77777777" w:rsidR="00B033F1" w:rsidRDefault="00B033F1">
                                <w:pPr>
                                  <w:ind w:left="44" w:hanging="44"/>
                                  <w:jc w:val="center"/>
                                  <w:rPr>
                                    <w:sz w:val="18"/>
                                  </w:rPr>
                                </w:pPr>
                              </w:p>
                            </w:tc>
                            <w:tc>
                              <w:tcPr>
                                <w:tcW w:w="540" w:type="dxa"/>
                                <w:tcBorders>
                                  <w:top w:val="nil"/>
                                  <w:bottom w:val="nil"/>
                                </w:tcBorders>
                              </w:tcPr>
                              <w:p w14:paraId="5B3609A4" w14:textId="77777777" w:rsidR="00B033F1" w:rsidRDefault="00B033F1">
                                <w:pPr>
                                  <w:ind w:left="44" w:hanging="44"/>
                                  <w:jc w:val="center"/>
                                  <w:rPr>
                                    <w:sz w:val="18"/>
                                  </w:rPr>
                                </w:pPr>
                              </w:p>
                            </w:tc>
                          </w:tr>
                          <w:tr w:rsidR="00B033F1" w14:paraId="5B3609A9" w14:textId="77777777">
                            <w:tc>
                              <w:tcPr>
                                <w:tcW w:w="10890" w:type="dxa"/>
                                <w:tcBorders>
                                  <w:top w:val="nil"/>
                                  <w:left w:val="nil"/>
                                  <w:bottom w:val="nil"/>
                                </w:tcBorders>
                              </w:tcPr>
                              <w:p w14:paraId="5B3609A6" w14:textId="77777777" w:rsidR="00B033F1" w:rsidRDefault="00B033F1">
                                <w:pPr>
                                  <w:rPr>
                                    <w:sz w:val="18"/>
                                  </w:rPr>
                                </w:pPr>
                              </w:p>
                            </w:tc>
                            <w:tc>
                              <w:tcPr>
                                <w:tcW w:w="630" w:type="dxa"/>
                                <w:tcBorders>
                                  <w:top w:val="nil"/>
                                  <w:bottom w:val="nil"/>
                                </w:tcBorders>
                              </w:tcPr>
                              <w:p w14:paraId="5B3609A7" w14:textId="77777777" w:rsidR="00B033F1" w:rsidRDefault="00B033F1">
                                <w:pPr>
                                  <w:ind w:left="44" w:hanging="44"/>
                                  <w:jc w:val="center"/>
                                  <w:rPr>
                                    <w:sz w:val="18"/>
                                  </w:rPr>
                                </w:pPr>
                              </w:p>
                            </w:tc>
                            <w:tc>
                              <w:tcPr>
                                <w:tcW w:w="540" w:type="dxa"/>
                                <w:tcBorders>
                                  <w:top w:val="nil"/>
                                  <w:bottom w:val="nil"/>
                                </w:tcBorders>
                              </w:tcPr>
                              <w:p w14:paraId="5B3609A8" w14:textId="77777777" w:rsidR="00B033F1" w:rsidRDefault="00B033F1">
                                <w:pPr>
                                  <w:ind w:left="44" w:hanging="44"/>
                                  <w:jc w:val="center"/>
                                  <w:rPr>
                                    <w:sz w:val="18"/>
                                  </w:rPr>
                                </w:pPr>
                              </w:p>
                            </w:tc>
                          </w:tr>
                          <w:tr w:rsidR="00B033F1" w14:paraId="5B3609AD" w14:textId="77777777">
                            <w:tc>
                              <w:tcPr>
                                <w:tcW w:w="10890" w:type="dxa"/>
                                <w:tcBorders>
                                  <w:top w:val="nil"/>
                                  <w:left w:val="nil"/>
                                  <w:bottom w:val="nil"/>
                                </w:tcBorders>
                              </w:tcPr>
                              <w:p w14:paraId="5B3609AA" w14:textId="77777777" w:rsidR="00B033F1" w:rsidRDefault="00B033F1">
                                <w:pPr>
                                  <w:rPr>
                                    <w:sz w:val="18"/>
                                  </w:rPr>
                                </w:pPr>
                              </w:p>
                            </w:tc>
                            <w:tc>
                              <w:tcPr>
                                <w:tcW w:w="630" w:type="dxa"/>
                                <w:tcBorders>
                                  <w:top w:val="nil"/>
                                  <w:bottom w:val="nil"/>
                                </w:tcBorders>
                              </w:tcPr>
                              <w:p w14:paraId="5B3609AB" w14:textId="77777777" w:rsidR="00B033F1" w:rsidRDefault="00B033F1">
                                <w:pPr>
                                  <w:ind w:left="44" w:hanging="44"/>
                                  <w:jc w:val="center"/>
                                  <w:rPr>
                                    <w:sz w:val="18"/>
                                  </w:rPr>
                                </w:pPr>
                              </w:p>
                            </w:tc>
                            <w:tc>
                              <w:tcPr>
                                <w:tcW w:w="540" w:type="dxa"/>
                                <w:tcBorders>
                                  <w:top w:val="nil"/>
                                  <w:bottom w:val="nil"/>
                                </w:tcBorders>
                              </w:tcPr>
                              <w:p w14:paraId="5B3609AC" w14:textId="77777777" w:rsidR="00B033F1" w:rsidRDefault="00B033F1">
                                <w:pPr>
                                  <w:ind w:left="44" w:hanging="44"/>
                                  <w:jc w:val="center"/>
                                  <w:rPr>
                                    <w:sz w:val="18"/>
                                  </w:rPr>
                                </w:pPr>
                              </w:p>
                            </w:tc>
                          </w:tr>
                          <w:tr w:rsidR="00B033F1" w14:paraId="5B3609B1" w14:textId="77777777">
                            <w:tc>
                              <w:tcPr>
                                <w:tcW w:w="10890" w:type="dxa"/>
                                <w:tcBorders>
                                  <w:top w:val="nil"/>
                                  <w:left w:val="nil"/>
                                  <w:bottom w:val="nil"/>
                                </w:tcBorders>
                              </w:tcPr>
                              <w:p w14:paraId="5B3609AE" w14:textId="77777777" w:rsidR="00B033F1" w:rsidRDefault="00B033F1">
                                <w:pPr>
                                  <w:rPr>
                                    <w:sz w:val="18"/>
                                  </w:rPr>
                                </w:pPr>
                              </w:p>
                            </w:tc>
                            <w:tc>
                              <w:tcPr>
                                <w:tcW w:w="630" w:type="dxa"/>
                                <w:tcBorders>
                                  <w:top w:val="nil"/>
                                  <w:bottom w:val="nil"/>
                                </w:tcBorders>
                              </w:tcPr>
                              <w:p w14:paraId="5B3609AF" w14:textId="77777777" w:rsidR="00B033F1" w:rsidRDefault="00B033F1">
                                <w:pPr>
                                  <w:ind w:left="44" w:hanging="44"/>
                                  <w:jc w:val="center"/>
                                  <w:rPr>
                                    <w:sz w:val="18"/>
                                  </w:rPr>
                                </w:pPr>
                              </w:p>
                            </w:tc>
                            <w:tc>
                              <w:tcPr>
                                <w:tcW w:w="540" w:type="dxa"/>
                                <w:tcBorders>
                                  <w:top w:val="nil"/>
                                  <w:bottom w:val="nil"/>
                                </w:tcBorders>
                              </w:tcPr>
                              <w:p w14:paraId="5B3609B0" w14:textId="77777777" w:rsidR="00B033F1" w:rsidRDefault="00B033F1">
                                <w:pPr>
                                  <w:ind w:left="44" w:hanging="44"/>
                                  <w:jc w:val="center"/>
                                  <w:rPr>
                                    <w:sz w:val="18"/>
                                  </w:rPr>
                                </w:pPr>
                              </w:p>
                            </w:tc>
                          </w:tr>
                          <w:tr w:rsidR="00B033F1" w14:paraId="5B3609B5" w14:textId="77777777">
                            <w:tc>
                              <w:tcPr>
                                <w:tcW w:w="10890" w:type="dxa"/>
                                <w:tcBorders>
                                  <w:top w:val="nil"/>
                                  <w:left w:val="nil"/>
                                  <w:bottom w:val="nil"/>
                                </w:tcBorders>
                              </w:tcPr>
                              <w:p w14:paraId="5B3609B2" w14:textId="77777777" w:rsidR="00B033F1" w:rsidRDefault="00B033F1">
                                <w:pPr>
                                  <w:rPr>
                                    <w:sz w:val="18"/>
                                  </w:rPr>
                                </w:pPr>
                              </w:p>
                            </w:tc>
                            <w:tc>
                              <w:tcPr>
                                <w:tcW w:w="630" w:type="dxa"/>
                                <w:tcBorders>
                                  <w:top w:val="nil"/>
                                  <w:bottom w:val="nil"/>
                                </w:tcBorders>
                              </w:tcPr>
                              <w:p w14:paraId="5B3609B3" w14:textId="77777777" w:rsidR="00B033F1" w:rsidRDefault="00B033F1">
                                <w:pPr>
                                  <w:ind w:left="44" w:hanging="44"/>
                                  <w:jc w:val="center"/>
                                  <w:rPr>
                                    <w:sz w:val="18"/>
                                  </w:rPr>
                                </w:pPr>
                              </w:p>
                            </w:tc>
                            <w:tc>
                              <w:tcPr>
                                <w:tcW w:w="540" w:type="dxa"/>
                                <w:tcBorders>
                                  <w:top w:val="nil"/>
                                  <w:bottom w:val="nil"/>
                                </w:tcBorders>
                              </w:tcPr>
                              <w:p w14:paraId="5B3609B4" w14:textId="77777777" w:rsidR="00B033F1" w:rsidRDefault="00B033F1">
                                <w:pPr>
                                  <w:ind w:left="44" w:hanging="44"/>
                                  <w:jc w:val="center"/>
                                  <w:rPr>
                                    <w:sz w:val="18"/>
                                  </w:rPr>
                                </w:pPr>
                              </w:p>
                            </w:tc>
                          </w:tr>
                          <w:tr w:rsidR="00B033F1" w14:paraId="5B3609B9" w14:textId="77777777">
                            <w:tc>
                              <w:tcPr>
                                <w:tcW w:w="10890" w:type="dxa"/>
                                <w:tcBorders>
                                  <w:top w:val="nil"/>
                                  <w:left w:val="nil"/>
                                  <w:bottom w:val="nil"/>
                                </w:tcBorders>
                              </w:tcPr>
                              <w:p w14:paraId="5B3609B6" w14:textId="77777777" w:rsidR="00B033F1" w:rsidRDefault="00B033F1">
                                <w:pPr>
                                  <w:rPr>
                                    <w:sz w:val="18"/>
                                  </w:rPr>
                                </w:pPr>
                              </w:p>
                            </w:tc>
                            <w:tc>
                              <w:tcPr>
                                <w:tcW w:w="630" w:type="dxa"/>
                                <w:tcBorders>
                                  <w:top w:val="nil"/>
                                  <w:bottom w:val="nil"/>
                                </w:tcBorders>
                              </w:tcPr>
                              <w:p w14:paraId="5B3609B7" w14:textId="77777777" w:rsidR="00B033F1" w:rsidRDefault="00B033F1">
                                <w:pPr>
                                  <w:ind w:left="44" w:hanging="44"/>
                                  <w:jc w:val="center"/>
                                  <w:rPr>
                                    <w:sz w:val="18"/>
                                  </w:rPr>
                                </w:pPr>
                              </w:p>
                            </w:tc>
                            <w:tc>
                              <w:tcPr>
                                <w:tcW w:w="540" w:type="dxa"/>
                                <w:tcBorders>
                                  <w:top w:val="nil"/>
                                  <w:bottom w:val="nil"/>
                                </w:tcBorders>
                              </w:tcPr>
                              <w:p w14:paraId="5B3609B8" w14:textId="77777777" w:rsidR="00B033F1" w:rsidRDefault="00B033F1">
                                <w:pPr>
                                  <w:ind w:left="44" w:hanging="44"/>
                                  <w:jc w:val="center"/>
                                  <w:rPr>
                                    <w:sz w:val="18"/>
                                  </w:rPr>
                                </w:pPr>
                              </w:p>
                            </w:tc>
                          </w:tr>
                          <w:tr w:rsidR="00B033F1" w14:paraId="5B3609BD" w14:textId="77777777">
                            <w:tc>
                              <w:tcPr>
                                <w:tcW w:w="10890" w:type="dxa"/>
                                <w:tcBorders>
                                  <w:top w:val="nil"/>
                                  <w:left w:val="nil"/>
                                  <w:bottom w:val="nil"/>
                                </w:tcBorders>
                              </w:tcPr>
                              <w:p w14:paraId="5B3609BA" w14:textId="77777777" w:rsidR="00B033F1" w:rsidRDefault="00B033F1">
                                <w:pPr>
                                  <w:rPr>
                                    <w:sz w:val="18"/>
                                  </w:rPr>
                                </w:pPr>
                              </w:p>
                            </w:tc>
                            <w:tc>
                              <w:tcPr>
                                <w:tcW w:w="630" w:type="dxa"/>
                                <w:tcBorders>
                                  <w:top w:val="nil"/>
                                  <w:bottom w:val="nil"/>
                                </w:tcBorders>
                              </w:tcPr>
                              <w:p w14:paraId="5B3609BB" w14:textId="77777777" w:rsidR="00B033F1" w:rsidRDefault="00B033F1">
                                <w:pPr>
                                  <w:ind w:left="44" w:hanging="44"/>
                                  <w:jc w:val="center"/>
                                  <w:rPr>
                                    <w:sz w:val="18"/>
                                  </w:rPr>
                                </w:pPr>
                              </w:p>
                            </w:tc>
                            <w:tc>
                              <w:tcPr>
                                <w:tcW w:w="540" w:type="dxa"/>
                                <w:tcBorders>
                                  <w:top w:val="nil"/>
                                  <w:bottom w:val="nil"/>
                                </w:tcBorders>
                              </w:tcPr>
                              <w:p w14:paraId="5B3609BC" w14:textId="77777777" w:rsidR="00B033F1" w:rsidRDefault="00B033F1">
                                <w:pPr>
                                  <w:ind w:left="44" w:hanging="44"/>
                                  <w:jc w:val="center"/>
                                  <w:rPr>
                                    <w:sz w:val="18"/>
                                  </w:rPr>
                                </w:pPr>
                              </w:p>
                            </w:tc>
                          </w:tr>
                          <w:tr w:rsidR="00B033F1" w14:paraId="5B3609C1" w14:textId="77777777">
                            <w:tc>
                              <w:tcPr>
                                <w:tcW w:w="10890" w:type="dxa"/>
                                <w:tcBorders>
                                  <w:top w:val="nil"/>
                                  <w:left w:val="nil"/>
                                  <w:bottom w:val="nil"/>
                                </w:tcBorders>
                              </w:tcPr>
                              <w:p w14:paraId="5B3609BE" w14:textId="77777777" w:rsidR="00B033F1" w:rsidRDefault="00B033F1">
                                <w:pPr>
                                  <w:rPr>
                                    <w:sz w:val="18"/>
                                  </w:rPr>
                                </w:pPr>
                              </w:p>
                            </w:tc>
                            <w:tc>
                              <w:tcPr>
                                <w:tcW w:w="630" w:type="dxa"/>
                                <w:tcBorders>
                                  <w:top w:val="nil"/>
                                  <w:bottom w:val="nil"/>
                                </w:tcBorders>
                              </w:tcPr>
                              <w:p w14:paraId="5B3609BF" w14:textId="77777777" w:rsidR="00B033F1" w:rsidRDefault="00B033F1">
                                <w:pPr>
                                  <w:ind w:left="44" w:hanging="44"/>
                                  <w:jc w:val="center"/>
                                  <w:rPr>
                                    <w:sz w:val="18"/>
                                  </w:rPr>
                                </w:pPr>
                              </w:p>
                            </w:tc>
                            <w:tc>
                              <w:tcPr>
                                <w:tcW w:w="540" w:type="dxa"/>
                                <w:tcBorders>
                                  <w:top w:val="nil"/>
                                  <w:bottom w:val="nil"/>
                                </w:tcBorders>
                              </w:tcPr>
                              <w:p w14:paraId="5B3609C0" w14:textId="77777777" w:rsidR="00B033F1" w:rsidRDefault="00B033F1">
                                <w:pPr>
                                  <w:ind w:left="44" w:hanging="44"/>
                                  <w:jc w:val="center"/>
                                  <w:rPr>
                                    <w:sz w:val="18"/>
                                  </w:rPr>
                                </w:pPr>
                              </w:p>
                            </w:tc>
                          </w:tr>
                          <w:tr w:rsidR="00B033F1" w14:paraId="5B3609C5" w14:textId="77777777">
                            <w:tc>
                              <w:tcPr>
                                <w:tcW w:w="10890" w:type="dxa"/>
                                <w:tcBorders>
                                  <w:top w:val="nil"/>
                                  <w:left w:val="nil"/>
                                  <w:bottom w:val="nil"/>
                                </w:tcBorders>
                              </w:tcPr>
                              <w:p w14:paraId="5B3609C2" w14:textId="77777777" w:rsidR="00B033F1" w:rsidRDefault="00B033F1">
                                <w:pPr>
                                  <w:rPr>
                                    <w:sz w:val="18"/>
                                  </w:rPr>
                                </w:pPr>
                              </w:p>
                            </w:tc>
                            <w:tc>
                              <w:tcPr>
                                <w:tcW w:w="630" w:type="dxa"/>
                                <w:tcBorders>
                                  <w:top w:val="nil"/>
                                  <w:bottom w:val="nil"/>
                                </w:tcBorders>
                              </w:tcPr>
                              <w:p w14:paraId="5B3609C3" w14:textId="77777777" w:rsidR="00B033F1" w:rsidRDefault="00B033F1">
                                <w:pPr>
                                  <w:ind w:left="44" w:hanging="44"/>
                                  <w:jc w:val="center"/>
                                  <w:rPr>
                                    <w:sz w:val="18"/>
                                  </w:rPr>
                                </w:pPr>
                              </w:p>
                            </w:tc>
                            <w:tc>
                              <w:tcPr>
                                <w:tcW w:w="540" w:type="dxa"/>
                                <w:tcBorders>
                                  <w:top w:val="nil"/>
                                  <w:bottom w:val="nil"/>
                                </w:tcBorders>
                              </w:tcPr>
                              <w:p w14:paraId="5B3609C4" w14:textId="77777777" w:rsidR="00B033F1" w:rsidRDefault="00B033F1">
                                <w:pPr>
                                  <w:ind w:left="44" w:hanging="44"/>
                                  <w:jc w:val="center"/>
                                  <w:rPr>
                                    <w:sz w:val="18"/>
                                  </w:rPr>
                                </w:pPr>
                              </w:p>
                            </w:tc>
                          </w:tr>
                          <w:tr w:rsidR="00B033F1" w14:paraId="5B3609C9" w14:textId="77777777">
                            <w:tc>
                              <w:tcPr>
                                <w:tcW w:w="10890" w:type="dxa"/>
                                <w:tcBorders>
                                  <w:top w:val="nil"/>
                                  <w:left w:val="nil"/>
                                  <w:bottom w:val="nil"/>
                                </w:tcBorders>
                              </w:tcPr>
                              <w:p w14:paraId="5B3609C6" w14:textId="77777777" w:rsidR="00B033F1" w:rsidRDefault="00B033F1">
                                <w:pPr>
                                  <w:rPr>
                                    <w:sz w:val="18"/>
                                  </w:rPr>
                                </w:pPr>
                              </w:p>
                            </w:tc>
                            <w:tc>
                              <w:tcPr>
                                <w:tcW w:w="630" w:type="dxa"/>
                                <w:tcBorders>
                                  <w:top w:val="nil"/>
                                  <w:bottom w:val="nil"/>
                                </w:tcBorders>
                              </w:tcPr>
                              <w:p w14:paraId="5B3609C7" w14:textId="77777777" w:rsidR="00B033F1" w:rsidRDefault="00B033F1">
                                <w:pPr>
                                  <w:ind w:left="44" w:hanging="44"/>
                                  <w:jc w:val="center"/>
                                  <w:rPr>
                                    <w:sz w:val="18"/>
                                  </w:rPr>
                                </w:pPr>
                              </w:p>
                            </w:tc>
                            <w:tc>
                              <w:tcPr>
                                <w:tcW w:w="540" w:type="dxa"/>
                                <w:tcBorders>
                                  <w:top w:val="nil"/>
                                  <w:bottom w:val="nil"/>
                                </w:tcBorders>
                              </w:tcPr>
                              <w:p w14:paraId="5B3609C8" w14:textId="77777777" w:rsidR="00B033F1" w:rsidRDefault="00B033F1">
                                <w:pPr>
                                  <w:ind w:left="44" w:hanging="44"/>
                                  <w:jc w:val="center"/>
                                  <w:rPr>
                                    <w:sz w:val="18"/>
                                  </w:rPr>
                                </w:pPr>
                              </w:p>
                            </w:tc>
                          </w:tr>
                          <w:tr w:rsidR="00B033F1" w14:paraId="5B3609CD" w14:textId="77777777">
                            <w:tc>
                              <w:tcPr>
                                <w:tcW w:w="10890" w:type="dxa"/>
                                <w:tcBorders>
                                  <w:top w:val="nil"/>
                                  <w:left w:val="nil"/>
                                  <w:bottom w:val="nil"/>
                                </w:tcBorders>
                              </w:tcPr>
                              <w:p w14:paraId="5B3609CA" w14:textId="77777777" w:rsidR="00B033F1" w:rsidRDefault="00B033F1">
                                <w:pPr>
                                  <w:rPr>
                                    <w:sz w:val="18"/>
                                  </w:rPr>
                                </w:pPr>
                              </w:p>
                            </w:tc>
                            <w:tc>
                              <w:tcPr>
                                <w:tcW w:w="630" w:type="dxa"/>
                                <w:tcBorders>
                                  <w:top w:val="nil"/>
                                  <w:bottom w:val="nil"/>
                                </w:tcBorders>
                              </w:tcPr>
                              <w:p w14:paraId="5B3609CB" w14:textId="77777777" w:rsidR="00B033F1" w:rsidRDefault="00B033F1">
                                <w:pPr>
                                  <w:ind w:left="44" w:hanging="44"/>
                                  <w:jc w:val="center"/>
                                  <w:rPr>
                                    <w:sz w:val="18"/>
                                  </w:rPr>
                                </w:pPr>
                              </w:p>
                            </w:tc>
                            <w:tc>
                              <w:tcPr>
                                <w:tcW w:w="540" w:type="dxa"/>
                                <w:tcBorders>
                                  <w:top w:val="nil"/>
                                  <w:bottom w:val="nil"/>
                                </w:tcBorders>
                              </w:tcPr>
                              <w:p w14:paraId="5B3609CC" w14:textId="77777777" w:rsidR="00B033F1" w:rsidRDefault="00B033F1">
                                <w:pPr>
                                  <w:ind w:left="44" w:hanging="44"/>
                                  <w:jc w:val="center"/>
                                  <w:rPr>
                                    <w:sz w:val="18"/>
                                  </w:rPr>
                                </w:pPr>
                              </w:p>
                            </w:tc>
                          </w:tr>
                          <w:tr w:rsidR="00B033F1" w14:paraId="5B3609D1" w14:textId="77777777">
                            <w:tc>
                              <w:tcPr>
                                <w:tcW w:w="10890" w:type="dxa"/>
                                <w:tcBorders>
                                  <w:top w:val="nil"/>
                                  <w:left w:val="nil"/>
                                  <w:bottom w:val="nil"/>
                                </w:tcBorders>
                              </w:tcPr>
                              <w:p w14:paraId="5B3609CE" w14:textId="77777777" w:rsidR="00B033F1" w:rsidRDefault="00B033F1">
                                <w:pPr>
                                  <w:rPr>
                                    <w:sz w:val="18"/>
                                  </w:rPr>
                                </w:pPr>
                              </w:p>
                            </w:tc>
                            <w:tc>
                              <w:tcPr>
                                <w:tcW w:w="630" w:type="dxa"/>
                                <w:tcBorders>
                                  <w:top w:val="nil"/>
                                  <w:bottom w:val="nil"/>
                                </w:tcBorders>
                              </w:tcPr>
                              <w:p w14:paraId="5B3609CF" w14:textId="77777777" w:rsidR="00B033F1" w:rsidRDefault="00B033F1">
                                <w:pPr>
                                  <w:ind w:left="44" w:hanging="44"/>
                                  <w:jc w:val="center"/>
                                  <w:rPr>
                                    <w:sz w:val="18"/>
                                  </w:rPr>
                                </w:pPr>
                              </w:p>
                            </w:tc>
                            <w:tc>
                              <w:tcPr>
                                <w:tcW w:w="540" w:type="dxa"/>
                                <w:tcBorders>
                                  <w:top w:val="nil"/>
                                  <w:bottom w:val="nil"/>
                                </w:tcBorders>
                              </w:tcPr>
                              <w:p w14:paraId="5B3609D0" w14:textId="77777777" w:rsidR="00B033F1" w:rsidRDefault="00B033F1">
                                <w:pPr>
                                  <w:ind w:left="44" w:hanging="44"/>
                                  <w:jc w:val="center"/>
                                  <w:rPr>
                                    <w:sz w:val="18"/>
                                  </w:rPr>
                                </w:pPr>
                              </w:p>
                            </w:tc>
                          </w:tr>
                          <w:tr w:rsidR="00B033F1" w14:paraId="5B3609D5" w14:textId="77777777">
                            <w:tc>
                              <w:tcPr>
                                <w:tcW w:w="10890" w:type="dxa"/>
                                <w:tcBorders>
                                  <w:top w:val="nil"/>
                                  <w:left w:val="nil"/>
                                  <w:bottom w:val="nil"/>
                                </w:tcBorders>
                              </w:tcPr>
                              <w:p w14:paraId="5B3609D2" w14:textId="77777777" w:rsidR="00B033F1" w:rsidRDefault="00B033F1">
                                <w:pPr>
                                  <w:rPr>
                                    <w:sz w:val="18"/>
                                  </w:rPr>
                                </w:pPr>
                              </w:p>
                            </w:tc>
                            <w:tc>
                              <w:tcPr>
                                <w:tcW w:w="630" w:type="dxa"/>
                                <w:tcBorders>
                                  <w:top w:val="nil"/>
                                  <w:bottom w:val="nil"/>
                                </w:tcBorders>
                              </w:tcPr>
                              <w:p w14:paraId="5B3609D3" w14:textId="77777777" w:rsidR="00B033F1" w:rsidRDefault="00B033F1">
                                <w:pPr>
                                  <w:ind w:left="44" w:hanging="44"/>
                                  <w:jc w:val="center"/>
                                  <w:rPr>
                                    <w:sz w:val="18"/>
                                  </w:rPr>
                                </w:pPr>
                              </w:p>
                            </w:tc>
                            <w:tc>
                              <w:tcPr>
                                <w:tcW w:w="540" w:type="dxa"/>
                                <w:tcBorders>
                                  <w:top w:val="nil"/>
                                  <w:bottom w:val="nil"/>
                                </w:tcBorders>
                              </w:tcPr>
                              <w:p w14:paraId="5B3609D4" w14:textId="77777777" w:rsidR="00B033F1" w:rsidRDefault="00B033F1">
                                <w:pPr>
                                  <w:ind w:left="44" w:hanging="44"/>
                                  <w:jc w:val="center"/>
                                  <w:rPr>
                                    <w:sz w:val="18"/>
                                  </w:rPr>
                                </w:pPr>
                              </w:p>
                            </w:tc>
                          </w:tr>
                          <w:tr w:rsidR="00B033F1" w14:paraId="5B3609D9" w14:textId="77777777">
                            <w:tc>
                              <w:tcPr>
                                <w:tcW w:w="10890" w:type="dxa"/>
                                <w:tcBorders>
                                  <w:top w:val="nil"/>
                                  <w:left w:val="nil"/>
                                  <w:bottom w:val="nil"/>
                                </w:tcBorders>
                              </w:tcPr>
                              <w:p w14:paraId="5B3609D6" w14:textId="77777777" w:rsidR="00B033F1" w:rsidRDefault="00B033F1">
                                <w:pPr>
                                  <w:rPr>
                                    <w:sz w:val="18"/>
                                  </w:rPr>
                                </w:pPr>
                              </w:p>
                            </w:tc>
                            <w:tc>
                              <w:tcPr>
                                <w:tcW w:w="630" w:type="dxa"/>
                                <w:tcBorders>
                                  <w:top w:val="nil"/>
                                  <w:bottom w:val="nil"/>
                                </w:tcBorders>
                              </w:tcPr>
                              <w:p w14:paraId="5B3609D7" w14:textId="77777777" w:rsidR="00B033F1" w:rsidRDefault="00B033F1">
                                <w:pPr>
                                  <w:ind w:left="44" w:hanging="44"/>
                                  <w:jc w:val="center"/>
                                  <w:rPr>
                                    <w:sz w:val="18"/>
                                  </w:rPr>
                                </w:pPr>
                              </w:p>
                            </w:tc>
                            <w:tc>
                              <w:tcPr>
                                <w:tcW w:w="540" w:type="dxa"/>
                                <w:tcBorders>
                                  <w:top w:val="nil"/>
                                  <w:bottom w:val="nil"/>
                                </w:tcBorders>
                              </w:tcPr>
                              <w:p w14:paraId="5B3609D8" w14:textId="77777777" w:rsidR="00B033F1" w:rsidRDefault="00B033F1">
                                <w:pPr>
                                  <w:ind w:left="44" w:hanging="44"/>
                                  <w:jc w:val="center"/>
                                  <w:rPr>
                                    <w:sz w:val="18"/>
                                  </w:rPr>
                                </w:pPr>
                              </w:p>
                            </w:tc>
                          </w:tr>
                          <w:tr w:rsidR="00B033F1" w14:paraId="5B3609DD" w14:textId="77777777">
                            <w:tc>
                              <w:tcPr>
                                <w:tcW w:w="10890" w:type="dxa"/>
                                <w:tcBorders>
                                  <w:top w:val="nil"/>
                                  <w:left w:val="nil"/>
                                  <w:bottom w:val="nil"/>
                                </w:tcBorders>
                              </w:tcPr>
                              <w:p w14:paraId="5B3609DA" w14:textId="77777777" w:rsidR="00B033F1" w:rsidRDefault="00B033F1">
                                <w:pPr>
                                  <w:rPr>
                                    <w:sz w:val="18"/>
                                  </w:rPr>
                                </w:pPr>
                              </w:p>
                            </w:tc>
                            <w:tc>
                              <w:tcPr>
                                <w:tcW w:w="630" w:type="dxa"/>
                                <w:tcBorders>
                                  <w:top w:val="nil"/>
                                  <w:bottom w:val="nil"/>
                                </w:tcBorders>
                              </w:tcPr>
                              <w:p w14:paraId="5B3609DB" w14:textId="77777777" w:rsidR="00B033F1" w:rsidRDefault="00B033F1">
                                <w:pPr>
                                  <w:ind w:left="44" w:hanging="44"/>
                                  <w:jc w:val="center"/>
                                  <w:rPr>
                                    <w:sz w:val="18"/>
                                  </w:rPr>
                                </w:pPr>
                              </w:p>
                            </w:tc>
                            <w:tc>
                              <w:tcPr>
                                <w:tcW w:w="540" w:type="dxa"/>
                                <w:tcBorders>
                                  <w:top w:val="nil"/>
                                  <w:bottom w:val="nil"/>
                                </w:tcBorders>
                              </w:tcPr>
                              <w:p w14:paraId="5B3609DC" w14:textId="77777777" w:rsidR="00B033F1" w:rsidRDefault="00B033F1">
                                <w:pPr>
                                  <w:ind w:left="44" w:hanging="44"/>
                                  <w:jc w:val="center"/>
                                  <w:rPr>
                                    <w:sz w:val="18"/>
                                  </w:rPr>
                                </w:pPr>
                              </w:p>
                            </w:tc>
                          </w:tr>
                          <w:tr w:rsidR="00B033F1" w14:paraId="5B3609E1" w14:textId="77777777">
                            <w:tc>
                              <w:tcPr>
                                <w:tcW w:w="10890" w:type="dxa"/>
                                <w:tcBorders>
                                  <w:top w:val="nil"/>
                                  <w:left w:val="nil"/>
                                  <w:bottom w:val="nil"/>
                                </w:tcBorders>
                              </w:tcPr>
                              <w:p w14:paraId="5B3609DE" w14:textId="77777777" w:rsidR="00B033F1" w:rsidRDefault="00B033F1">
                                <w:pPr>
                                  <w:rPr>
                                    <w:sz w:val="18"/>
                                  </w:rPr>
                                </w:pPr>
                              </w:p>
                            </w:tc>
                            <w:tc>
                              <w:tcPr>
                                <w:tcW w:w="630" w:type="dxa"/>
                                <w:tcBorders>
                                  <w:top w:val="nil"/>
                                  <w:bottom w:val="nil"/>
                                </w:tcBorders>
                              </w:tcPr>
                              <w:p w14:paraId="5B3609DF" w14:textId="77777777" w:rsidR="00B033F1" w:rsidRDefault="00B033F1">
                                <w:pPr>
                                  <w:ind w:left="44" w:hanging="44"/>
                                  <w:jc w:val="center"/>
                                  <w:rPr>
                                    <w:sz w:val="18"/>
                                  </w:rPr>
                                </w:pPr>
                              </w:p>
                            </w:tc>
                            <w:tc>
                              <w:tcPr>
                                <w:tcW w:w="540" w:type="dxa"/>
                                <w:tcBorders>
                                  <w:top w:val="nil"/>
                                  <w:bottom w:val="nil"/>
                                </w:tcBorders>
                              </w:tcPr>
                              <w:p w14:paraId="5B3609E0" w14:textId="77777777" w:rsidR="00B033F1" w:rsidRDefault="00B033F1">
                                <w:pPr>
                                  <w:ind w:left="44" w:hanging="44"/>
                                  <w:jc w:val="center"/>
                                  <w:rPr>
                                    <w:sz w:val="18"/>
                                  </w:rPr>
                                </w:pPr>
                              </w:p>
                            </w:tc>
                          </w:tr>
                          <w:tr w:rsidR="00B033F1" w14:paraId="5B3609E5" w14:textId="77777777">
                            <w:tc>
                              <w:tcPr>
                                <w:tcW w:w="10890" w:type="dxa"/>
                                <w:tcBorders>
                                  <w:top w:val="nil"/>
                                  <w:left w:val="nil"/>
                                  <w:bottom w:val="nil"/>
                                </w:tcBorders>
                              </w:tcPr>
                              <w:p w14:paraId="5B3609E2" w14:textId="77777777" w:rsidR="00B033F1" w:rsidRDefault="00B033F1">
                                <w:pPr>
                                  <w:rPr>
                                    <w:sz w:val="18"/>
                                  </w:rPr>
                                </w:pPr>
                              </w:p>
                            </w:tc>
                            <w:tc>
                              <w:tcPr>
                                <w:tcW w:w="630" w:type="dxa"/>
                                <w:tcBorders>
                                  <w:top w:val="nil"/>
                                  <w:bottom w:val="nil"/>
                                </w:tcBorders>
                              </w:tcPr>
                              <w:p w14:paraId="5B3609E3" w14:textId="77777777" w:rsidR="00B033F1" w:rsidRDefault="00B033F1">
                                <w:pPr>
                                  <w:ind w:left="44" w:hanging="44"/>
                                  <w:jc w:val="center"/>
                                  <w:rPr>
                                    <w:sz w:val="18"/>
                                  </w:rPr>
                                </w:pPr>
                              </w:p>
                            </w:tc>
                            <w:tc>
                              <w:tcPr>
                                <w:tcW w:w="540" w:type="dxa"/>
                                <w:tcBorders>
                                  <w:top w:val="nil"/>
                                  <w:bottom w:val="nil"/>
                                </w:tcBorders>
                              </w:tcPr>
                              <w:p w14:paraId="5B3609E4" w14:textId="77777777" w:rsidR="00B033F1" w:rsidRDefault="00B033F1">
                                <w:pPr>
                                  <w:ind w:left="44" w:hanging="44"/>
                                  <w:jc w:val="center"/>
                                  <w:rPr>
                                    <w:sz w:val="18"/>
                                  </w:rPr>
                                </w:pPr>
                              </w:p>
                            </w:tc>
                          </w:tr>
                          <w:tr w:rsidR="00B033F1" w14:paraId="5B3609E9" w14:textId="77777777">
                            <w:tc>
                              <w:tcPr>
                                <w:tcW w:w="10890" w:type="dxa"/>
                                <w:tcBorders>
                                  <w:top w:val="nil"/>
                                  <w:left w:val="nil"/>
                                  <w:bottom w:val="nil"/>
                                </w:tcBorders>
                              </w:tcPr>
                              <w:p w14:paraId="5B3609E6" w14:textId="77777777" w:rsidR="00B033F1" w:rsidRDefault="00B033F1">
                                <w:pPr>
                                  <w:rPr>
                                    <w:sz w:val="18"/>
                                  </w:rPr>
                                </w:pPr>
                              </w:p>
                            </w:tc>
                            <w:tc>
                              <w:tcPr>
                                <w:tcW w:w="630" w:type="dxa"/>
                                <w:tcBorders>
                                  <w:top w:val="nil"/>
                                  <w:bottom w:val="nil"/>
                                </w:tcBorders>
                              </w:tcPr>
                              <w:p w14:paraId="5B3609E7" w14:textId="77777777" w:rsidR="00B033F1" w:rsidRDefault="00B033F1">
                                <w:pPr>
                                  <w:ind w:left="44" w:hanging="44"/>
                                  <w:jc w:val="center"/>
                                  <w:rPr>
                                    <w:sz w:val="18"/>
                                  </w:rPr>
                                </w:pPr>
                              </w:p>
                            </w:tc>
                            <w:tc>
                              <w:tcPr>
                                <w:tcW w:w="540" w:type="dxa"/>
                                <w:tcBorders>
                                  <w:top w:val="nil"/>
                                  <w:bottom w:val="nil"/>
                                </w:tcBorders>
                              </w:tcPr>
                              <w:p w14:paraId="5B3609E8" w14:textId="77777777" w:rsidR="00B033F1" w:rsidRDefault="00B033F1">
                                <w:pPr>
                                  <w:ind w:left="44" w:hanging="44"/>
                                  <w:jc w:val="center"/>
                                  <w:rPr>
                                    <w:sz w:val="18"/>
                                  </w:rPr>
                                </w:pPr>
                              </w:p>
                            </w:tc>
                          </w:tr>
                          <w:tr w:rsidR="00B033F1" w14:paraId="5B3609ED" w14:textId="77777777">
                            <w:tc>
                              <w:tcPr>
                                <w:tcW w:w="10890" w:type="dxa"/>
                                <w:tcBorders>
                                  <w:top w:val="nil"/>
                                  <w:left w:val="nil"/>
                                  <w:bottom w:val="nil"/>
                                </w:tcBorders>
                              </w:tcPr>
                              <w:p w14:paraId="5B3609EA" w14:textId="77777777" w:rsidR="00B033F1" w:rsidRDefault="00B033F1">
                                <w:pPr>
                                  <w:rPr>
                                    <w:sz w:val="18"/>
                                  </w:rPr>
                                </w:pPr>
                              </w:p>
                            </w:tc>
                            <w:tc>
                              <w:tcPr>
                                <w:tcW w:w="630" w:type="dxa"/>
                                <w:tcBorders>
                                  <w:top w:val="nil"/>
                                  <w:bottom w:val="nil"/>
                                </w:tcBorders>
                              </w:tcPr>
                              <w:p w14:paraId="5B3609EB" w14:textId="77777777" w:rsidR="00B033F1" w:rsidRDefault="00B033F1">
                                <w:pPr>
                                  <w:ind w:left="44" w:hanging="44"/>
                                  <w:jc w:val="center"/>
                                  <w:rPr>
                                    <w:sz w:val="18"/>
                                  </w:rPr>
                                </w:pPr>
                              </w:p>
                            </w:tc>
                            <w:tc>
                              <w:tcPr>
                                <w:tcW w:w="540" w:type="dxa"/>
                                <w:tcBorders>
                                  <w:top w:val="nil"/>
                                  <w:bottom w:val="nil"/>
                                </w:tcBorders>
                              </w:tcPr>
                              <w:p w14:paraId="5B3609EC" w14:textId="77777777" w:rsidR="00B033F1" w:rsidRDefault="00B033F1">
                                <w:pPr>
                                  <w:ind w:left="44" w:hanging="44"/>
                                  <w:jc w:val="center"/>
                                  <w:rPr>
                                    <w:sz w:val="18"/>
                                  </w:rPr>
                                </w:pPr>
                              </w:p>
                            </w:tc>
                          </w:tr>
                          <w:tr w:rsidR="00B033F1" w14:paraId="5B3609F1" w14:textId="77777777">
                            <w:tc>
                              <w:tcPr>
                                <w:tcW w:w="10890" w:type="dxa"/>
                                <w:tcBorders>
                                  <w:top w:val="nil"/>
                                  <w:left w:val="nil"/>
                                  <w:bottom w:val="nil"/>
                                </w:tcBorders>
                              </w:tcPr>
                              <w:p w14:paraId="5B3609EE" w14:textId="77777777" w:rsidR="00B033F1" w:rsidRDefault="00B033F1">
                                <w:pPr>
                                  <w:rPr>
                                    <w:sz w:val="18"/>
                                  </w:rPr>
                                </w:pPr>
                              </w:p>
                            </w:tc>
                            <w:tc>
                              <w:tcPr>
                                <w:tcW w:w="630" w:type="dxa"/>
                                <w:tcBorders>
                                  <w:top w:val="nil"/>
                                  <w:bottom w:val="nil"/>
                                </w:tcBorders>
                              </w:tcPr>
                              <w:p w14:paraId="5B3609EF" w14:textId="77777777" w:rsidR="00B033F1" w:rsidRDefault="00B033F1">
                                <w:pPr>
                                  <w:ind w:left="44" w:hanging="44"/>
                                  <w:jc w:val="center"/>
                                  <w:rPr>
                                    <w:sz w:val="18"/>
                                  </w:rPr>
                                </w:pPr>
                              </w:p>
                            </w:tc>
                            <w:tc>
                              <w:tcPr>
                                <w:tcW w:w="540" w:type="dxa"/>
                                <w:tcBorders>
                                  <w:top w:val="nil"/>
                                  <w:bottom w:val="nil"/>
                                </w:tcBorders>
                              </w:tcPr>
                              <w:p w14:paraId="5B3609F0" w14:textId="77777777" w:rsidR="00B033F1" w:rsidRDefault="00B033F1">
                                <w:pPr>
                                  <w:ind w:left="44" w:hanging="44"/>
                                  <w:jc w:val="center"/>
                                  <w:rPr>
                                    <w:sz w:val="18"/>
                                  </w:rPr>
                                </w:pPr>
                              </w:p>
                            </w:tc>
                          </w:tr>
                          <w:tr w:rsidR="00B033F1" w14:paraId="5B3609F5" w14:textId="77777777">
                            <w:tc>
                              <w:tcPr>
                                <w:tcW w:w="10890" w:type="dxa"/>
                                <w:tcBorders>
                                  <w:top w:val="nil"/>
                                  <w:left w:val="nil"/>
                                  <w:bottom w:val="nil"/>
                                </w:tcBorders>
                              </w:tcPr>
                              <w:p w14:paraId="5B3609F2" w14:textId="77777777" w:rsidR="00B033F1" w:rsidRDefault="00B033F1">
                                <w:pPr>
                                  <w:rPr>
                                    <w:sz w:val="18"/>
                                  </w:rPr>
                                </w:pPr>
                              </w:p>
                            </w:tc>
                            <w:tc>
                              <w:tcPr>
                                <w:tcW w:w="630" w:type="dxa"/>
                                <w:tcBorders>
                                  <w:top w:val="nil"/>
                                  <w:bottom w:val="nil"/>
                                </w:tcBorders>
                              </w:tcPr>
                              <w:p w14:paraId="5B3609F3" w14:textId="77777777" w:rsidR="00B033F1" w:rsidRDefault="00B033F1">
                                <w:pPr>
                                  <w:ind w:left="44" w:hanging="44"/>
                                  <w:jc w:val="center"/>
                                  <w:rPr>
                                    <w:sz w:val="18"/>
                                  </w:rPr>
                                </w:pPr>
                              </w:p>
                            </w:tc>
                            <w:tc>
                              <w:tcPr>
                                <w:tcW w:w="540" w:type="dxa"/>
                                <w:tcBorders>
                                  <w:top w:val="nil"/>
                                  <w:bottom w:val="nil"/>
                                </w:tcBorders>
                              </w:tcPr>
                              <w:p w14:paraId="5B3609F4" w14:textId="77777777" w:rsidR="00B033F1" w:rsidRDefault="00B033F1">
                                <w:pPr>
                                  <w:ind w:left="44" w:hanging="44"/>
                                  <w:jc w:val="center"/>
                                  <w:rPr>
                                    <w:sz w:val="18"/>
                                  </w:rPr>
                                </w:pPr>
                              </w:p>
                            </w:tc>
                          </w:tr>
                          <w:tr w:rsidR="00B033F1" w14:paraId="5B3609F9" w14:textId="77777777">
                            <w:tc>
                              <w:tcPr>
                                <w:tcW w:w="10890" w:type="dxa"/>
                                <w:tcBorders>
                                  <w:top w:val="nil"/>
                                  <w:left w:val="nil"/>
                                  <w:bottom w:val="nil"/>
                                </w:tcBorders>
                              </w:tcPr>
                              <w:p w14:paraId="5B3609F6" w14:textId="77777777" w:rsidR="00B033F1" w:rsidRDefault="00B033F1">
                                <w:pPr>
                                  <w:rPr>
                                    <w:sz w:val="18"/>
                                  </w:rPr>
                                </w:pPr>
                              </w:p>
                            </w:tc>
                            <w:tc>
                              <w:tcPr>
                                <w:tcW w:w="630" w:type="dxa"/>
                                <w:tcBorders>
                                  <w:top w:val="nil"/>
                                  <w:bottom w:val="nil"/>
                                </w:tcBorders>
                              </w:tcPr>
                              <w:p w14:paraId="5B3609F7" w14:textId="77777777" w:rsidR="00B033F1" w:rsidRDefault="00B033F1">
                                <w:pPr>
                                  <w:ind w:left="44" w:hanging="44"/>
                                  <w:jc w:val="center"/>
                                  <w:rPr>
                                    <w:sz w:val="18"/>
                                  </w:rPr>
                                </w:pPr>
                              </w:p>
                            </w:tc>
                            <w:tc>
                              <w:tcPr>
                                <w:tcW w:w="540" w:type="dxa"/>
                                <w:tcBorders>
                                  <w:top w:val="nil"/>
                                  <w:bottom w:val="nil"/>
                                </w:tcBorders>
                              </w:tcPr>
                              <w:p w14:paraId="5B3609F8" w14:textId="77777777" w:rsidR="00B033F1" w:rsidRDefault="00B033F1">
                                <w:pPr>
                                  <w:ind w:left="44" w:hanging="44"/>
                                  <w:jc w:val="center"/>
                                  <w:rPr>
                                    <w:sz w:val="18"/>
                                  </w:rPr>
                                </w:pPr>
                              </w:p>
                            </w:tc>
                          </w:tr>
                          <w:tr w:rsidR="00B033F1" w14:paraId="5B3609FD" w14:textId="77777777">
                            <w:tc>
                              <w:tcPr>
                                <w:tcW w:w="10890" w:type="dxa"/>
                                <w:tcBorders>
                                  <w:top w:val="nil"/>
                                  <w:left w:val="nil"/>
                                  <w:bottom w:val="nil"/>
                                </w:tcBorders>
                              </w:tcPr>
                              <w:p w14:paraId="5B3609FA" w14:textId="77777777" w:rsidR="00B033F1" w:rsidRDefault="00B033F1">
                                <w:pPr>
                                  <w:rPr>
                                    <w:sz w:val="18"/>
                                  </w:rPr>
                                </w:pPr>
                              </w:p>
                            </w:tc>
                            <w:tc>
                              <w:tcPr>
                                <w:tcW w:w="630" w:type="dxa"/>
                                <w:tcBorders>
                                  <w:top w:val="nil"/>
                                  <w:bottom w:val="nil"/>
                                </w:tcBorders>
                              </w:tcPr>
                              <w:p w14:paraId="5B3609FB" w14:textId="77777777" w:rsidR="00B033F1" w:rsidRDefault="00B033F1">
                                <w:pPr>
                                  <w:ind w:left="44" w:hanging="44"/>
                                  <w:jc w:val="center"/>
                                  <w:rPr>
                                    <w:sz w:val="18"/>
                                  </w:rPr>
                                </w:pPr>
                              </w:p>
                            </w:tc>
                            <w:tc>
                              <w:tcPr>
                                <w:tcW w:w="540" w:type="dxa"/>
                                <w:tcBorders>
                                  <w:top w:val="nil"/>
                                  <w:bottom w:val="nil"/>
                                </w:tcBorders>
                              </w:tcPr>
                              <w:p w14:paraId="5B3609FC" w14:textId="77777777" w:rsidR="00B033F1" w:rsidRDefault="00B033F1">
                                <w:pPr>
                                  <w:ind w:left="44" w:hanging="44"/>
                                  <w:jc w:val="center"/>
                                  <w:rPr>
                                    <w:sz w:val="18"/>
                                  </w:rPr>
                                </w:pPr>
                              </w:p>
                            </w:tc>
                          </w:tr>
                          <w:tr w:rsidR="00B033F1" w14:paraId="5B360A01" w14:textId="77777777">
                            <w:tc>
                              <w:tcPr>
                                <w:tcW w:w="10890" w:type="dxa"/>
                                <w:tcBorders>
                                  <w:top w:val="nil"/>
                                  <w:left w:val="nil"/>
                                  <w:bottom w:val="nil"/>
                                </w:tcBorders>
                              </w:tcPr>
                              <w:p w14:paraId="5B3609FE" w14:textId="77777777" w:rsidR="00B033F1" w:rsidRDefault="00B033F1">
                                <w:pPr>
                                  <w:rPr>
                                    <w:sz w:val="18"/>
                                  </w:rPr>
                                </w:pPr>
                              </w:p>
                            </w:tc>
                            <w:tc>
                              <w:tcPr>
                                <w:tcW w:w="630" w:type="dxa"/>
                                <w:tcBorders>
                                  <w:top w:val="nil"/>
                                  <w:bottom w:val="nil"/>
                                </w:tcBorders>
                              </w:tcPr>
                              <w:p w14:paraId="5B3609FF" w14:textId="77777777" w:rsidR="00B033F1" w:rsidRDefault="00B033F1">
                                <w:pPr>
                                  <w:ind w:left="44" w:hanging="44"/>
                                  <w:jc w:val="center"/>
                                  <w:rPr>
                                    <w:sz w:val="18"/>
                                  </w:rPr>
                                </w:pPr>
                              </w:p>
                            </w:tc>
                            <w:tc>
                              <w:tcPr>
                                <w:tcW w:w="540" w:type="dxa"/>
                                <w:tcBorders>
                                  <w:top w:val="nil"/>
                                  <w:bottom w:val="nil"/>
                                </w:tcBorders>
                              </w:tcPr>
                              <w:p w14:paraId="5B360A00" w14:textId="77777777" w:rsidR="00B033F1" w:rsidRDefault="00B033F1">
                                <w:pPr>
                                  <w:ind w:left="44" w:hanging="44"/>
                                  <w:jc w:val="center"/>
                                  <w:rPr>
                                    <w:sz w:val="18"/>
                                  </w:rPr>
                                </w:pPr>
                              </w:p>
                            </w:tc>
                          </w:tr>
                          <w:tr w:rsidR="00B033F1" w14:paraId="5B360A05" w14:textId="77777777">
                            <w:tc>
                              <w:tcPr>
                                <w:tcW w:w="10890" w:type="dxa"/>
                                <w:tcBorders>
                                  <w:top w:val="nil"/>
                                  <w:left w:val="nil"/>
                                  <w:bottom w:val="nil"/>
                                </w:tcBorders>
                              </w:tcPr>
                              <w:p w14:paraId="5B360A02" w14:textId="77777777" w:rsidR="00B033F1" w:rsidRDefault="00B033F1">
                                <w:pPr>
                                  <w:rPr>
                                    <w:sz w:val="18"/>
                                  </w:rPr>
                                </w:pPr>
                              </w:p>
                            </w:tc>
                            <w:tc>
                              <w:tcPr>
                                <w:tcW w:w="630" w:type="dxa"/>
                                <w:tcBorders>
                                  <w:top w:val="nil"/>
                                  <w:bottom w:val="nil"/>
                                </w:tcBorders>
                              </w:tcPr>
                              <w:p w14:paraId="5B360A03" w14:textId="77777777" w:rsidR="00B033F1" w:rsidRDefault="00B033F1">
                                <w:pPr>
                                  <w:ind w:left="44" w:hanging="44"/>
                                  <w:jc w:val="center"/>
                                  <w:rPr>
                                    <w:sz w:val="18"/>
                                  </w:rPr>
                                </w:pPr>
                              </w:p>
                            </w:tc>
                            <w:tc>
                              <w:tcPr>
                                <w:tcW w:w="540" w:type="dxa"/>
                                <w:tcBorders>
                                  <w:top w:val="nil"/>
                                  <w:bottom w:val="nil"/>
                                </w:tcBorders>
                              </w:tcPr>
                              <w:p w14:paraId="5B360A04" w14:textId="77777777" w:rsidR="00B033F1" w:rsidRDefault="00B033F1">
                                <w:pPr>
                                  <w:ind w:left="44" w:hanging="44"/>
                                  <w:jc w:val="center"/>
                                  <w:rPr>
                                    <w:sz w:val="18"/>
                                  </w:rPr>
                                </w:pPr>
                              </w:p>
                            </w:tc>
                          </w:tr>
                          <w:tr w:rsidR="00B033F1" w14:paraId="5B360A09" w14:textId="77777777">
                            <w:tc>
                              <w:tcPr>
                                <w:tcW w:w="10890" w:type="dxa"/>
                                <w:tcBorders>
                                  <w:top w:val="nil"/>
                                  <w:left w:val="nil"/>
                                  <w:bottom w:val="nil"/>
                                </w:tcBorders>
                              </w:tcPr>
                              <w:p w14:paraId="5B360A06" w14:textId="77777777" w:rsidR="00B033F1" w:rsidRDefault="00B033F1">
                                <w:pPr>
                                  <w:rPr>
                                    <w:sz w:val="18"/>
                                  </w:rPr>
                                </w:pPr>
                              </w:p>
                            </w:tc>
                            <w:tc>
                              <w:tcPr>
                                <w:tcW w:w="630" w:type="dxa"/>
                                <w:tcBorders>
                                  <w:top w:val="nil"/>
                                  <w:bottom w:val="nil"/>
                                </w:tcBorders>
                              </w:tcPr>
                              <w:p w14:paraId="5B360A07" w14:textId="77777777" w:rsidR="00B033F1" w:rsidRDefault="00B033F1">
                                <w:pPr>
                                  <w:ind w:left="44" w:hanging="44"/>
                                  <w:jc w:val="center"/>
                                  <w:rPr>
                                    <w:sz w:val="18"/>
                                  </w:rPr>
                                </w:pPr>
                              </w:p>
                            </w:tc>
                            <w:tc>
                              <w:tcPr>
                                <w:tcW w:w="540" w:type="dxa"/>
                                <w:tcBorders>
                                  <w:top w:val="nil"/>
                                  <w:bottom w:val="nil"/>
                                </w:tcBorders>
                              </w:tcPr>
                              <w:p w14:paraId="5B360A08" w14:textId="77777777" w:rsidR="00B033F1" w:rsidRDefault="00B033F1">
                                <w:pPr>
                                  <w:ind w:left="44" w:hanging="44"/>
                                  <w:jc w:val="center"/>
                                  <w:rPr>
                                    <w:sz w:val="18"/>
                                  </w:rPr>
                                </w:pPr>
                              </w:p>
                            </w:tc>
                          </w:tr>
                          <w:tr w:rsidR="00B033F1" w14:paraId="5B360A0D" w14:textId="77777777">
                            <w:tc>
                              <w:tcPr>
                                <w:tcW w:w="10890" w:type="dxa"/>
                                <w:tcBorders>
                                  <w:top w:val="nil"/>
                                  <w:left w:val="nil"/>
                                  <w:bottom w:val="nil"/>
                                </w:tcBorders>
                              </w:tcPr>
                              <w:p w14:paraId="5B360A0A" w14:textId="77777777" w:rsidR="00B033F1" w:rsidRDefault="00B033F1">
                                <w:pPr>
                                  <w:rPr>
                                    <w:sz w:val="18"/>
                                  </w:rPr>
                                </w:pPr>
                              </w:p>
                            </w:tc>
                            <w:tc>
                              <w:tcPr>
                                <w:tcW w:w="630" w:type="dxa"/>
                                <w:tcBorders>
                                  <w:top w:val="nil"/>
                                  <w:bottom w:val="nil"/>
                                </w:tcBorders>
                              </w:tcPr>
                              <w:p w14:paraId="5B360A0B" w14:textId="77777777" w:rsidR="00B033F1" w:rsidRDefault="00B033F1">
                                <w:pPr>
                                  <w:ind w:left="44" w:hanging="44"/>
                                  <w:jc w:val="center"/>
                                  <w:rPr>
                                    <w:sz w:val="18"/>
                                  </w:rPr>
                                </w:pPr>
                              </w:p>
                            </w:tc>
                            <w:tc>
                              <w:tcPr>
                                <w:tcW w:w="540" w:type="dxa"/>
                                <w:tcBorders>
                                  <w:top w:val="nil"/>
                                  <w:bottom w:val="nil"/>
                                </w:tcBorders>
                              </w:tcPr>
                              <w:p w14:paraId="5B360A0C" w14:textId="77777777" w:rsidR="00B033F1" w:rsidRDefault="00B033F1">
                                <w:pPr>
                                  <w:ind w:left="44" w:hanging="44"/>
                                  <w:jc w:val="center"/>
                                  <w:rPr>
                                    <w:sz w:val="18"/>
                                  </w:rPr>
                                </w:pPr>
                              </w:p>
                            </w:tc>
                          </w:tr>
                          <w:tr w:rsidR="00B033F1" w14:paraId="5B360A11" w14:textId="77777777">
                            <w:tc>
                              <w:tcPr>
                                <w:tcW w:w="10890" w:type="dxa"/>
                                <w:tcBorders>
                                  <w:top w:val="nil"/>
                                  <w:left w:val="nil"/>
                                  <w:bottom w:val="nil"/>
                                </w:tcBorders>
                              </w:tcPr>
                              <w:p w14:paraId="5B360A0E" w14:textId="77777777" w:rsidR="00B033F1" w:rsidRDefault="00B033F1">
                                <w:pPr>
                                  <w:rPr>
                                    <w:sz w:val="18"/>
                                  </w:rPr>
                                </w:pPr>
                              </w:p>
                            </w:tc>
                            <w:tc>
                              <w:tcPr>
                                <w:tcW w:w="630" w:type="dxa"/>
                                <w:tcBorders>
                                  <w:top w:val="nil"/>
                                  <w:bottom w:val="nil"/>
                                </w:tcBorders>
                              </w:tcPr>
                              <w:p w14:paraId="5B360A0F" w14:textId="77777777" w:rsidR="00B033F1" w:rsidRDefault="00B033F1">
                                <w:pPr>
                                  <w:ind w:left="44" w:hanging="44"/>
                                  <w:jc w:val="center"/>
                                  <w:rPr>
                                    <w:sz w:val="18"/>
                                  </w:rPr>
                                </w:pPr>
                              </w:p>
                            </w:tc>
                            <w:tc>
                              <w:tcPr>
                                <w:tcW w:w="540" w:type="dxa"/>
                                <w:tcBorders>
                                  <w:top w:val="nil"/>
                                  <w:bottom w:val="nil"/>
                                </w:tcBorders>
                              </w:tcPr>
                              <w:p w14:paraId="5B360A10" w14:textId="77777777" w:rsidR="00B033F1" w:rsidRDefault="00B033F1">
                                <w:pPr>
                                  <w:ind w:left="44" w:hanging="44"/>
                                  <w:jc w:val="center"/>
                                  <w:rPr>
                                    <w:sz w:val="18"/>
                                  </w:rPr>
                                </w:pPr>
                              </w:p>
                            </w:tc>
                          </w:tr>
                          <w:tr w:rsidR="00B033F1" w14:paraId="5B360A15" w14:textId="77777777">
                            <w:tc>
                              <w:tcPr>
                                <w:tcW w:w="10890" w:type="dxa"/>
                                <w:tcBorders>
                                  <w:top w:val="nil"/>
                                  <w:left w:val="nil"/>
                                  <w:bottom w:val="nil"/>
                                </w:tcBorders>
                              </w:tcPr>
                              <w:p w14:paraId="5B360A12" w14:textId="77777777" w:rsidR="00B033F1" w:rsidRDefault="00B033F1">
                                <w:pPr>
                                  <w:rPr>
                                    <w:sz w:val="18"/>
                                  </w:rPr>
                                </w:pPr>
                              </w:p>
                            </w:tc>
                            <w:tc>
                              <w:tcPr>
                                <w:tcW w:w="630" w:type="dxa"/>
                                <w:tcBorders>
                                  <w:top w:val="nil"/>
                                  <w:bottom w:val="nil"/>
                                </w:tcBorders>
                              </w:tcPr>
                              <w:p w14:paraId="5B360A13" w14:textId="77777777" w:rsidR="00B033F1" w:rsidRDefault="00B033F1">
                                <w:pPr>
                                  <w:ind w:left="44" w:hanging="44"/>
                                  <w:jc w:val="center"/>
                                  <w:rPr>
                                    <w:sz w:val="18"/>
                                  </w:rPr>
                                </w:pPr>
                              </w:p>
                            </w:tc>
                            <w:tc>
                              <w:tcPr>
                                <w:tcW w:w="540" w:type="dxa"/>
                                <w:tcBorders>
                                  <w:top w:val="nil"/>
                                  <w:bottom w:val="nil"/>
                                </w:tcBorders>
                              </w:tcPr>
                              <w:p w14:paraId="5B360A14" w14:textId="77777777" w:rsidR="00B033F1" w:rsidRDefault="00B033F1">
                                <w:pPr>
                                  <w:ind w:left="44" w:hanging="44"/>
                                  <w:jc w:val="center"/>
                                  <w:rPr>
                                    <w:sz w:val="18"/>
                                  </w:rPr>
                                </w:pPr>
                              </w:p>
                            </w:tc>
                          </w:tr>
                          <w:tr w:rsidR="00B033F1" w14:paraId="5B360A19" w14:textId="77777777">
                            <w:tc>
                              <w:tcPr>
                                <w:tcW w:w="10890" w:type="dxa"/>
                                <w:tcBorders>
                                  <w:top w:val="nil"/>
                                  <w:left w:val="nil"/>
                                  <w:bottom w:val="nil"/>
                                </w:tcBorders>
                              </w:tcPr>
                              <w:p w14:paraId="5B360A16" w14:textId="77777777" w:rsidR="00B033F1" w:rsidRDefault="00B033F1">
                                <w:pPr>
                                  <w:rPr>
                                    <w:sz w:val="18"/>
                                  </w:rPr>
                                </w:pPr>
                              </w:p>
                            </w:tc>
                            <w:tc>
                              <w:tcPr>
                                <w:tcW w:w="630" w:type="dxa"/>
                                <w:tcBorders>
                                  <w:top w:val="nil"/>
                                  <w:bottom w:val="nil"/>
                                </w:tcBorders>
                              </w:tcPr>
                              <w:p w14:paraId="5B360A17" w14:textId="77777777" w:rsidR="00B033F1" w:rsidRDefault="00B033F1">
                                <w:pPr>
                                  <w:ind w:left="44" w:hanging="44"/>
                                  <w:jc w:val="center"/>
                                  <w:rPr>
                                    <w:sz w:val="18"/>
                                  </w:rPr>
                                </w:pPr>
                              </w:p>
                            </w:tc>
                            <w:tc>
                              <w:tcPr>
                                <w:tcW w:w="540" w:type="dxa"/>
                                <w:tcBorders>
                                  <w:top w:val="nil"/>
                                  <w:bottom w:val="nil"/>
                                </w:tcBorders>
                              </w:tcPr>
                              <w:p w14:paraId="5B360A18" w14:textId="77777777" w:rsidR="00B033F1" w:rsidRDefault="00B033F1">
                                <w:pPr>
                                  <w:ind w:left="44" w:hanging="44"/>
                                  <w:jc w:val="center"/>
                                  <w:rPr>
                                    <w:sz w:val="18"/>
                                  </w:rPr>
                                </w:pPr>
                              </w:p>
                            </w:tc>
                          </w:tr>
                          <w:tr w:rsidR="00B033F1" w14:paraId="5B360A1D" w14:textId="77777777">
                            <w:tc>
                              <w:tcPr>
                                <w:tcW w:w="10890" w:type="dxa"/>
                                <w:tcBorders>
                                  <w:top w:val="nil"/>
                                  <w:left w:val="nil"/>
                                  <w:bottom w:val="nil"/>
                                </w:tcBorders>
                              </w:tcPr>
                              <w:p w14:paraId="5B360A1A" w14:textId="77777777" w:rsidR="00B033F1" w:rsidRDefault="00B033F1">
                                <w:pPr>
                                  <w:rPr>
                                    <w:sz w:val="18"/>
                                  </w:rPr>
                                </w:pPr>
                              </w:p>
                            </w:tc>
                            <w:tc>
                              <w:tcPr>
                                <w:tcW w:w="630" w:type="dxa"/>
                                <w:tcBorders>
                                  <w:top w:val="nil"/>
                                  <w:bottom w:val="nil"/>
                                </w:tcBorders>
                              </w:tcPr>
                              <w:p w14:paraId="5B360A1B" w14:textId="77777777" w:rsidR="00B033F1" w:rsidRDefault="00B033F1">
                                <w:pPr>
                                  <w:ind w:left="44" w:hanging="44"/>
                                  <w:jc w:val="center"/>
                                  <w:rPr>
                                    <w:sz w:val="18"/>
                                  </w:rPr>
                                </w:pPr>
                              </w:p>
                            </w:tc>
                            <w:tc>
                              <w:tcPr>
                                <w:tcW w:w="540" w:type="dxa"/>
                                <w:tcBorders>
                                  <w:top w:val="nil"/>
                                  <w:bottom w:val="nil"/>
                                </w:tcBorders>
                              </w:tcPr>
                              <w:p w14:paraId="5B360A1C" w14:textId="77777777" w:rsidR="00B033F1" w:rsidRDefault="00B033F1">
                                <w:pPr>
                                  <w:ind w:left="44" w:hanging="44"/>
                                  <w:jc w:val="center"/>
                                  <w:rPr>
                                    <w:sz w:val="18"/>
                                  </w:rPr>
                                </w:pPr>
                              </w:p>
                            </w:tc>
                          </w:tr>
                          <w:tr w:rsidR="00B033F1" w14:paraId="5B360A21" w14:textId="77777777">
                            <w:tc>
                              <w:tcPr>
                                <w:tcW w:w="10890" w:type="dxa"/>
                                <w:tcBorders>
                                  <w:top w:val="nil"/>
                                  <w:left w:val="nil"/>
                                  <w:bottom w:val="nil"/>
                                </w:tcBorders>
                              </w:tcPr>
                              <w:p w14:paraId="5B360A1E" w14:textId="77777777" w:rsidR="00B033F1" w:rsidRDefault="00B033F1">
                                <w:pPr>
                                  <w:rPr>
                                    <w:sz w:val="18"/>
                                  </w:rPr>
                                </w:pPr>
                              </w:p>
                            </w:tc>
                            <w:tc>
                              <w:tcPr>
                                <w:tcW w:w="630" w:type="dxa"/>
                                <w:tcBorders>
                                  <w:top w:val="nil"/>
                                  <w:bottom w:val="nil"/>
                                </w:tcBorders>
                              </w:tcPr>
                              <w:p w14:paraId="5B360A1F" w14:textId="77777777" w:rsidR="00B033F1" w:rsidRDefault="00B033F1">
                                <w:pPr>
                                  <w:ind w:left="44" w:hanging="44"/>
                                  <w:jc w:val="center"/>
                                  <w:rPr>
                                    <w:sz w:val="18"/>
                                  </w:rPr>
                                </w:pPr>
                              </w:p>
                            </w:tc>
                            <w:tc>
                              <w:tcPr>
                                <w:tcW w:w="540" w:type="dxa"/>
                                <w:tcBorders>
                                  <w:top w:val="nil"/>
                                  <w:bottom w:val="nil"/>
                                </w:tcBorders>
                              </w:tcPr>
                              <w:p w14:paraId="5B360A20" w14:textId="77777777" w:rsidR="00B033F1" w:rsidRDefault="00B033F1">
                                <w:pPr>
                                  <w:ind w:left="44" w:hanging="44"/>
                                  <w:jc w:val="center"/>
                                  <w:rPr>
                                    <w:sz w:val="18"/>
                                  </w:rPr>
                                </w:pPr>
                              </w:p>
                            </w:tc>
                          </w:tr>
                          <w:tr w:rsidR="00B033F1" w14:paraId="5B360A25" w14:textId="77777777">
                            <w:tc>
                              <w:tcPr>
                                <w:tcW w:w="10890" w:type="dxa"/>
                                <w:tcBorders>
                                  <w:top w:val="nil"/>
                                  <w:left w:val="nil"/>
                                  <w:bottom w:val="nil"/>
                                </w:tcBorders>
                              </w:tcPr>
                              <w:p w14:paraId="5B360A22" w14:textId="77777777" w:rsidR="00B033F1" w:rsidRDefault="00B033F1">
                                <w:pPr>
                                  <w:rPr>
                                    <w:sz w:val="18"/>
                                  </w:rPr>
                                </w:pPr>
                              </w:p>
                            </w:tc>
                            <w:tc>
                              <w:tcPr>
                                <w:tcW w:w="630" w:type="dxa"/>
                                <w:tcBorders>
                                  <w:top w:val="nil"/>
                                  <w:bottom w:val="nil"/>
                                </w:tcBorders>
                              </w:tcPr>
                              <w:p w14:paraId="5B360A23" w14:textId="77777777" w:rsidR="00B033F1" w:rsidRDefault="00B033F1">
                                <w:pPr>
                                  <w:ind w:left="44" w:hanging="44"/>
                                  <w:jc w:val="center"/>
                                  <w:rPr>
                                    <w:sz w:val="18"/>
                                  </w:rPr>
                                </w:pPr>
                              </w:p>
                            </w:tc>
                            <w:tc>
                              <w:tcPr>
                                <w:tcW w:w="540" w:type="dxa"/>
                                <w:tcBorders>
                                  <w:top w:val="nil"/>
                                  <w:bottom w:val="nil"/>
                                </w:tcBorders>
                              </w:tcPr>
                              <w:p w14:paraId="5B360A24" w14:textId="77777777" w:rsidR="00B033F1" w:rsidRDefault="00B033F1">
                                <w:pPr>
                                  <w:ind w:left="44" w:hanging="44"/>
                                  <w:jc w:val="center"/>
                                  <w:rPr>
                                    <w:sz w:val="18"/>
                                  </w:rPr>
                                </w:pPr>
                              </w:p>
                            </w:tc>
                          </w:tr>
                          <w:tr w:rsidR="00B033F1" w14:paraId="5B360A29" w14:textId="77777777">
                            <w:tc>
                              <w:tcPr>
                                <w:tcW w:w="10890" w:type="dxa"/>
                                <w:tcBorders>
                                  <w:top w:val="nil"/>
                                  <w:left w:val="nil"/>
                                  <w:bottom w:val="nil"/>
                                </w:tcBorders>
                              </w:tcPr>
                              <w:p w14:paraId="5B360A26" w14:textId="77777777" w:rsidR="00B033F1" w:rsidRDefault="00B033F1">
                                <w:pPr>
                                  <w:rPr>
                                    <w:sz w:val="18"/>
                                  </w:rPr>
                                </w:pPr>
                              </w:p>
                            </w:tc>
                            <w:tc>
                              <w:tcPr>
                                <w:tcW w:w="630" w:type="dxa"/>
                                <w:tcBorders>
                                  <w:top w:val="nil"/>
                                  <w:bottom w:val="nil"/>
                                </w:tcBorders>
                              </w:tcPr>
                              <w:p w14:paraId="5B360A27" w14:textId="77777777" w:rsidR="00B033F1" w:rsidRDefault="00B033F1">
                                <w:pPr>
                                  <w:ind w:left="44" w:hanging="44"/>
                                  <w:jc w:val="center"/>
                                  <w:rPr>
                                    <w:sz w:val="18"/>
                                  </w:rPr>
                                </w:pPr>
                              </w:p>
                            </w:tc>
                            <w:tc>
                              <w:tcPr>
                                <w:tcW w:w="540" w:type="dxa"/>
                                <w:tcBorders>
                                  <w:top w:val="nil"/>
                                  <w:bottom w:val="nil"/>
                                </w:tcBorders>
                              </w:tcPr>
                              <w:p w14:paraId="5B360A28" w14:textId="77777777" w:rsidR="00B033F1" w:rsidRDefault="00B033F1">
                                <w:pPr>
                                  <w:ind w:left="44" w:hanging="44"/>
                                  <w:jc w:val="center"/>
                                  <w:rPr>
                                    <w:sz w:val="18"/>
                                  </w:rPr>
                                </w:pPr>
                              </w:p>
                            </w:tc>
                          </w:tr>
                          <w:tr w:rsidR="00B033F1" w14:paraId="5B360A2D" w14:textId="77777777">
                            <w:tc>
                              <w:tcPr>
                                <w:tcW w:w="10890" w:type="dxa"/>
                                <w:tcBorders>
                                  <w:top w:val="nil"/>
                                  <w:left w:val="nil"/>
                                  <w:bottom w:val="nil"/>
                                </w:tcBorders>
                              </w:tcPr>
                              <w:p w14:paraId="5B360A2A" w14:textId="77777777" w:rsidR="00B033F1" w:rsidRDefault="00B033F1">
                                <w:pPr>
                                  <w:rPr>
                                    <w:sz w:val="18"/>
                                  </w:rPr>
                                </w:pPr>
                              </w:p>
                            </w:tc>
                            <w:tc>
                              <w:tcPr>
                                <w:tcW w:w="630" w:type="dxa"/>
                                <w:tcBorders>
                                  <w:top w:val="nil"/>
                                  <w:bottom w:val="nil"/>
                                </w:tcBorders>
                              </w:tcPr>
                              <w:p w14:paraId="5B360A2B" w14:textId="77777777" w:rsidR="00B033F1" w:rsidRDefault="00B033F1">
                                <w:pPr>
                                  <w:ind w:left="44" w:hanging="44"/>
                                  <w:jc w:val="center"/>
                                  <w:rPr>
                                    <w:sz w:val="18"/>
                                  </w:rPr>
                                </w:pPr>
                              </w:p>
                            </w:tc>
                            <w:tc>
                              <w:tcPr>
                                <w:tcW w:w="540" w:type="dxa"/>
                                <w:tcBorders>
                                  <w:top w:val="nil"/>
                                  <w:bottom w:val="nil"/>
                                </w:tcBorders>
                              </w:tcPr>
                              <w:p w14:paraId="5B360A2C" w14:textId="77777777" w:rsidR="00B033F1" w:rsidRDefault="00B033F1">
                                <w:pPr>
                                  <w:ind w:left="44" w:hanging="44"/>
                                  <w:jc w:val="center"/>
                                  <w:rPr>
                                    <w:sz w:val="18"/>
                                  </w:rPr>
                                </w:pPr>
                              </w:p>
                            </w:tc>
                          </w:tr>
                          <w:tr w:rsidR="00B033F1" w14:paraId="5B360A31" w14:textId="77777777">
                            <w:tc>
                              <w:tcPr>
                                <w:tcW w:w="10890" w:type="dxa"/>
                                <w:tcBorders>
                                  <w:top w:val="nil"/>
                                  <w:left w:val="nil"/>
                                  <w:bottom w:val="nil"/>
                                </w:tcBorders>
                              </w:tcPr>
                              <w:p w14:paraId="5B360A2E" w14:textId="77777777" w:rsidR="00B033F1" w:rsidRDefault="00B033F1">
                                <w:pPr>
                                  <w:rPr>
                                    <w:sz w:val="18"/>
                                  </w:rPr>
                                </w:pPr>
                              </w:p>
                            </w:tc>
                            <w:tc>
                              <w:tcPr>
                                <w:tcW w:w="630" w:type="dxa"/>
                                <w:tcBorders>
                                  <w:top w:val="nil"/>
                                  <w:bottom w:val="nil"/>
                                </w:tcBorders>
                              </w:tcPr>
                              <w:p w14:paraId="5B360A2F" w14:textId="77777777" w:rsidR="00B033F1" w:rsidRDefault="00B033F1">
                                <w:pPr>
                                  <w:ind w:left="44" w:hanging="44"/>
                                  <w:jc w:val="center"/>
                                  <w:rPr>
                                    <w:sz w:val="18"/>
                                  </w:rPr>
                                </w:pPr>
                              </w:p>
                            </w:tc>
                            <w:tc>
                              <w:tcPr>
                                <w:tcW w:w="540" w:type="dxa"/>
                                <w:tcBorders>
                                  <w:top w:val="nil"/>
                                  <w:bottom w:val="nil"/>
                                </w:tcBorders>
                              </w:tcPr>
                              <w:p w14:paraId="5B360A30" w14:textId="77777777" w:rsidR="00B033F1" w:rsidRDefault="00B033F1">
                                <w:pPr>
                                  <w:ind w:left="44" w:hanging="44"/>
                                  <w:jc w:val="center"/>
                                  <w:rPr>
                                    <w:sz w:val="18"/>
                                  </w:rPr>
                                </w:pPr>
                              </w:p>
                            </w:tc>
                          </w:tr>
                          <w:tr w:rsidR="00B033F1" w14:paraId="5B360A35" w14:textId="77777777">
                            <w:tc>
                              <w:tcPr>
                                <w:tcW w:w="10890" w:type="dxa"/>
                                <w:tcBorders>
                                  <w:top w:val="nil"/>
                                  <w:left w:val="nil"/>
                                  <w:bottom w:val="nil"/>
                                </w:tcBorders>
                              </w:tcPr>
                              <w:p w14:paraId="5B360A32" w14:textId="77777777" w:rsidR="00B033F1" w:rsidRDefault="00B033F1">
                                <w:pPr>
                                  <w:rPr>
                                    <w:sz w:val="18"/>
                                  </w:rPr>
                                </w:pPr>
                              </w:p>
                            </w:tc>
                            <w:tc>
                              <w:tcPr>
                                <w:tcW w:w="630" w:type="dxa"/>
                                <w:tcBorders>
                                  <w:top w:val="nil"/>
                                  <w:bottom w:val="nil"/>
                                </w:tcBorders>
                              </w:tcPr>
                              <w:p w14:paraId="5B360A33" w14:textId="77777777" w:rsidR="00B033F1" w:rsidRDefault="00B033F1">
                                <w:pPr>
                                  <w:ind w:left="44" w:hanging="44"/>
                                  <w:jc w:val="center"/>
                                  <w:rPr>
                                    <w:sz w:val="18"/>
                                  </w:rPr>
                                </w:pPr>
                              </w:p>
                            </w:tc>
                            <w:tc>
                              <w:tcPr>
                                <w:tcW w:w="540" w:type="dxa"/>
                                <w:tcBorders>
                                  <w:top w:val="nil"/>
                                  <w:bottom w:val="nil"/>
                                </w:tcBorders>
                              </w:tcPr>
                              <w:p w14:paraId="5B360A34" w14:textId="77777777" w:rsidR="00B033F1" w:rsidRDefault="00B033F1">
                                <w:pPr>
                                  <w:ind w:left="44" w:hanging="44"/>
                                  <w:jc w:val="center"/>
                                  <w:rPr>
                                    <w:sz w:val="18"/>
                                  </w:rPr>
                                </w:pPr>
                              </w:p>
                            </w:tc>
                          </w:tr>
                          <w:tr w:rsidR="00B033F1" w14:paraId="5B360A39" w14:textId="77777777">
                            <w:tc>
                              <w:tcPr>
                                <w:tcW w:w="10890" w:type="dxa"/>
                                <w:tcBorders>
                                  <w:top w:val="nil"/>
                                  <w:left w:val="nil"/>
                                  <w:bottom w:val="nil"/>
                                </w:tcBorders>
                              </w:tcPr>
                              <w:p w14:paraId="5B360A36" w14:textId="77777777" w:rsidR="00B033F1" w:rsidRDefault="00B033F1">
                                <w:pPr>
                                  <w:rPr>
                                    <w:sz w:val="18"/>
                                  </w:rPr>
                                </w:pPr>
                              </w:p>
                            </w:tc>
                            <w:tc>
                              <w:tcPr>
                                <w:tcW w:w="630" w:type="dxa"/>
                                <w:tcBorders>
                                  <w:top w:val="nil"/>
                                  <w:bottom w:val="nil"/>
                                </w:tcBorders>
                              </w:tcPr>
                              <w:p w14:paraId="5B360A37" w14:textId="77777777" w:rsidR="00B033F1" w:rsidRDefault="00B033F1">
                                <w:pPr>
                                  <w:ind w:left="44" w:hanging="44"/>
                                  <w:jc w:val="center"/>
                                  <w:rPr>
                                    <w:sz w:val="18"/>
                                  </w:rPr>
                                </w:pPr>
                              </w:p>
                            </w:tc>
                            <w:tc>
                              <w:tcPr>
                                <w:tcW w:w="540" w:type="dxa"/>
                                <w:tcBorders>
                                  <w:top w:val="nil"/>
                                  <w:bottom w:val="nil"/>
                                </w:tcBorders>
                              </w:tcPr>
                              <w:p w14:paraId="5B360A38" w14:textId="77777777" w:rsidR="00B033F1" w:rsidRDefault="00B033F1">
                                <w:pPr>
                                  <w:ind w:left="44" w:hanging="44"/>
                                  <w:jc w:val="center"/>
                                  <w:rPr>
                                    <w:sz w:val="18"/>
                                  </w:rPr>
                                </w:pPr>
                              </w:p>
                            </w:tc>
                          </w:tr>
                          <w:tr w:rsidR="00B033F1" w14:paraId="5B360A3D" w14:textId="77777777">
                            <w:tc>
                              <w:tcPr>
                                <w:tcW w:w="10890" w:type="dxa"/>
                                <w:tcBorders>
                                  <w:top w:val="nil"/>
                                  <w:left w:val="nil"/>
                                  <w:bottom w:val="nil"/>
                                </w:tcBorders>
                              </w:tcPr>
                              <w:p w14:paraId="5B360A3A" w14:textId="77777777" w:rsidR="00B033F1" w:rsidRDefault="00B033F1">
                                <w:pPr>
                                  <w:rPr>
                                    <w:sz w:val="18"/>
                                  </w:rPr>
                                </w:pPr>
                              </w:p>
                            </w:tc>
                            <w:tc>
                              <w:tcPr>
                                <w:tcW w:w="630" w:type="dxa"/>
                                <w:tcBorders>
                                  <w:top w:val="nil"/>
                                  <w:bottom w:val="nil"/>
                                </w:tcBorders>
                              </w:tcPr>
                              <w:p w14:paraId="5B360A3B" w14:textId="77777777" w:rsidR="00B033F1" w:rsidRDefault="00B033F1">
                                <w:pPr>
                                  <w:ind w:left="44" w:hanging="44"/>
                                  <w:jc w:val="center"/>
                                  <w:rPr>
                                    <w:sz w:val="18"/>
                                  </w:rPr>
                                </w:pPr>
                              </w:p>
                            </w:tc>
                            <w:tc>
                              <w:tcPr>
                                <w:tcW w:w="540" w:type="dxa"/>
                                <w:tcBorders>
                                  <w:top w:val="nil"/>
                                  <w:bottom w:val="nil"/>
                                </w:tcBorders>
                              </w:tcPr>
                              <w:p w14:paraId="5B360A3C" w14:textId="77777777" w:rsidR="00B033F1" w:rsidRDefault="00B033F1">
                                <w:pPr>
                                  <w:ind w:left="44" w:hanging="44"/>
                                  <w:jc w:val="center"/>
                                  <w:rPr>
                                    <w:sz w:val="18"/>
                                  </w:rPr>
                                </w:pPr>
                              </w:p>
                            </w:tc>
                          </w:tr>
                          <w:tr w:rsidR="00B033F1" w14:paraId="5B360A41" w14:textId="77777777">
                            <w:tc>
                              <w:tcPr>
                                <w:tcW w:w="10890" w:type="dxa"/>
                                <w:tcBorders>
                                  <w:top w:val="nil"/>
                                  <w:left w:val="nil"/>
                                  <w:bottom w:val="nil"/>
                                </w:tcBorders>
                              </w:tcPr>
                              <w:p w14:paraId="5B360A3E" w14:textId="77777777" w:rsidR="00B033F1" w:rsidRDefault="00B033F1">
                                <w:pPr>
                                  <w:rPr>
                                    <w:sz w:val="18"/>
                                  </w:rPr>
                                </w:pPr>
                              </w:p>
                            </w:tc>
                            <w:tc>
                              <w:tcPr>
                                <w:tcW w:w="630" w:type="dxa"/>
                                <w:tcBorders>
                                  <w:top w:val="nil"/>
                                  <w:bottom w:val="nil"/>
                                </w:tcBorders>
                              </w:tcPr>
                              <w:p w14:paraId="5B360A3F" w14:textId="77777777" w:rsidR="00B033F1" w:rsidRDefault="00B033F1">
                                <w:pPr>
                                  <w:ind w:left="44" w:hanging="44"/>
                                  <w:jc w:val="center"/>
                                  <w:rPr>
                                    <w:sz w:val="18"/>
                                  </w:rPr>
                                </w:pPr>
                              </w:p>
                            </w:tc>
                            <w:tc>
                              <w:tcPr>
                                <w:tcW w:w="540" w:type="dxa"/>
                                <w:tcBorders>
                                  <w:top w:val="nil"/>
                                  <w:bottom w:val="nil"/>
                                </w:tcBorders>
                              </w:tcPr>
                              <w:p w14:paraId="5B360A40" w14:textId="77777777" w:rsidR="00B033F1" w:rsidRDefault="00B033F1">
                                <w:pPr>
                                  <w:ind w:left="44" w:hanging="44"/>
                                  <w:jc w:val="center"/>
                                  <w:rPr>
                                    <w:sz w:val="18"/>
                                  </w:rPr>
                                </w:pPr>
                              </w:p>
                            </w:tc>
                          </w:tr>
                          <w:tr w:rsidR="00B033F1" w14:paraId="5B360A45" w14:textId="77777777">
                            <w:tc>
                              <w:tcPr>
                                <w:tcW w:w="10890" w:type="dxa"/>
                                <w:tcBorders>
                                  <w:top w:val="nil"/>
                                  <w:left w:val="nil"/>
                                  <w:bottom w:val="nil"/>
                                </w:tcBorders>
                              </w:tcPr>
                              <w:p w14:paraId="5B360A42" w14:textId="77777777" w:rsidR="00B033F1" w:rsidRDefault="00B033F1">
                                <w:pPr>
                                  <w:rPr>
                                    <w:sz w:val="18"/>
                                  </w:rPr>
                                </w:pPr>
                              </w:p>
                            </w:tc>
                            <w:tc>
                              <w:tcPr>
                                <w:tcW w:w="630" w:type="dxa"/>
                                <w:tcBorders>
                                  <w:top w:val="nil"/>
                                  <w:bottom w:val="nil"/>
                                </w:tcBorders>
                              </w:tcPr>
                              <w:p w14:paraId="5B360A43" w14:textId="77777777" w:rsidR="00B033F1" w:rsidRDefault="00B033F1">
                                <w:pPr>
                                  <w:ind w:left="44" w:hanging="44"/>
                                  <w:jc w:val="center"/>
                                  <w:rPr>
                                    <w:sz w:val="18"/>
                                  </w:rPr>
                                </w:pPr>
                              </w:p>
                            </w:tc>
                            <w:tc>
                              <w:tcPr>
                                <w:tcW w:w="540" w:type="dxa"/>
                                <w:tcBorders>
                                  <w:top w:val="nil"/>
                                  <w:bottom w:val="nil"/>
                                </w:tcBorders>
                              </w:tcPr>
                              <w:p w14:paraId="5B360A44" w14:textId="77777777" w:rsidR="00B033F1" w:rsidRDefault="00B033F1">
                                <w:pPr>
                                  <w:ind w:left="44" w:hanging="44"/>
                                  <w:jc w:val="center"/>
                                  <w:rPr>
                                    <w:sz w:val="18"/>
                                  </w:rPr>
                                </w:pPr>
                              </w:p>
                            </w:tc>
                          </w:tr>
                          <w:tr w:rsidR="00B033F1" w14:paraId="5B360A49" w14:textId="77777777">
                            <w:tc>
                              <w:tcPr>
                                <w:tcW w:w="10890" w:type="dxa"/>
                                <w:tcBorders>
                                  <w:top w:val="nil"/>
                                  <w:left w:val="nil"/>
                                  <w:bottom w:val="nil"/>
                                </w:tcBorders>
                              </w:tcPr>
                              <w:p w14:paraId="5B360A46" w14:textId="77777777" w:rsidR="00B033F1" w:rsidRDefault="00B033F1">
                                <w:pPr>
                                  <w:rPr>
                                    <w:sz w:val="18"/>
                                  </w:rPr>
                                </w:pPr>
                              </w:p>
                            </w:tc>
                            <w:tc>
                              <w:tcPr>
                                <w:tcW w:w="630" w:type="dxa"/>
                                <w:tcBorders>
                                  <w:top w:val="nil"/>
                                  <w:bottom w:val="nil"/>
                                </w:tcBorders>
                              </w:tcPr>
                              <w:p w14:paraId="5B360A47" w14:textId="77777777" w:rsidR="00B033F1" w:rsidRDefault="00B033F1">
                                <w:pPr>
                                  <w:ind w:left="44" w:hanging="44"/>
                                  <w:jc w:val="center"/>
                                  <w:rPr>
                                    <w:sz w:val="18"/>
                                  </w:rPr>
                                </w:pPr>
                              </w:p>
                            </w:tc>
                            <w:tc>
                              <w:tcPr>
                                <w:tcW w:w="540" w:type="dxa"/>
                                <w:tcBorders>
                                  <w:top w:val="nil"/>
                                  <w:bottom w:val="nil"/>
                                </w:tcBorders>
                              </w:tcPr>
                              <w:p w14:paraId="5B360A48" w14:textId="77777777" w:rsidR="00B033F1" w:rsidRDefault="00B033F1">
                                <w:pPr>
                                  <w:ind w:left="44" w:hanging="44"/>
                                  <w:jc w:val="center"/>
                                  <w:rPr>
                                    <w:sz w:val="18"/>
                                  </w:rPr>
                                </w:pPr>
                              </w:p>
                            </w:tc>
                          </w:tr>
                          <w:tr w:rsidR="00B033F1" w14:paraId="5B360A4D" w14:textId="77777777">
                            <w:tc>
                              <w:tcPr>
                                <w:tcW w:w="10890" w:type="dxa"/>
                                <w:tcBorders>
                                  <w:top w:val="nil"/>
                                  <w:left w:val="nil"/>
                                  <w:bottom w:val="nil"/>
                                </w:tcBorders>
                              </w:tcPr>
                              <w:p w14:paraId="5B360A4A" w14:textId="77777777" w:rsidR="00B033F1" w:rsidRDefault="00B033F1">
                                <w:pPr>
                                  <w:rPr>
                                    <w:sz w:val="18"/>
                                  </w:rPr>
                                </w:pPr>
                              </w:p>
                            </w:tc>
                            <w:tc>
                              <w:tcPr>
                                <w:tcW w:w="630" w:type="dxa"/>
                                <w:tcBorders>
                                  <w:top w:val="nil"/>
                                  <w:bottom w:val="nil"/>
                                </w:tcBorders>
                              </w:tcPr>
                              <w:p w14:paraId="5B360A4B" w14:textId="77777777" w:rsidR="00B033F1" w:rsidRDefault="00B033F1">
                                <w:pPr>
                                  <w:ind w:left="44" w:hanging="44"/>
                                  <w:jc w:val="center"/>
                                  <w:rPr>
                                    <w:sz w:val="18"/>
                                  </w:rPr>
                                </w:pPr>
                              </w:p>
                            </w:tc>
                            <w:tc>
                              <w:tcPr>
                                <w:tcW w:w="540" w:type="dxa"/>
                                <w:tcBorders>
                                  <w:top w:val="nil"/>
                                  <w:bottom w:val="nil"/>
                                </w:tcBorders>
                              </w:tcPr>
                              <w:p w14:paraId="5B360A4C" w14:textId="77777777" w:rsidR="00B033F1" w:rsidRDefault="00B033F1">
                                <w:pPr>
                                  <w:ind w:left="44" w:hanging="44"/>
                                  <w:jc w:val="center"/>
                                  <w:rPr>
                                    <w:sz w:val="18"/>
                                  </w:rPr>
                                </w:pPr>
                              </w:p>
                            </w:tc>
                          </w:tr>
                          <w:tr w:rsidR="00B033F1" w14:paraId="5B360A51" w14:textId="77777777">
                            <w:tc>
                              <w:tcPr>
                                <w:tcW w:w="10890" w:type="dxa"/>
                                <w:tcBorders>
                                  <w:top w:val="nil"/>
                                  <w:left w:val="nil"/>
                                  <w:bottom w:val="nil"/>
                                </w:tcBorders>
                              </w:tcPr>
                              <w:p w14:paraId="5B360A4E" w14:textId="77777777" w:rsidR="00B033F1" w:rsidRDefault="00B033F1">
                                <w:pPr>
                                  <w:rPr>
                                    <w:sz w:val="18"/>
                                  </w:rPr>
                                </w:pPr>
                              </w:p>
                            </w:tc>
                            <w:tc>
                              <w:tcPr>
                                <w:tcW w:w="630" w:type="dxa"/>
                                <w:tcBorders>
                                  <w:top w:val="nil"/>
                                  <w:bottom w:val="nil"/>
                                </w:tcBorders>
                              </w:tcPr>
                              <w:p w14:paraId="5B360A4F" w14:textId="77777777" w:rsidR="00B033F1" w:rsidRDefault="00B033F1">
                                <w:pPr>
                                  <w:ind w:left="44" w:hanging="44"/>
                                  <w:jc w:val="center"/>
                                  <w:rPr>
                                    <w:sz w:val="18"/>
                                  </w:rPr>
                                </w:pPr>
                              </w:p>
                            </w:tc>
                            <w:tc>
                              <w:tcPr>
                                <w:tcW w:w="540" w:type="dxa"/>
                                <w:tcBorders>
                                  <w:top w:val="nil"/>
                                  <w:bottom w:val="nil"/>
                                </w:tcBorders>
                              </w:tcPr>
                              <w:p w14:paraId="5B360A50" w14:textId="77777777" w:rsidR="00B033F1" w:rsidRDefault="00B033F1">
                                <w:pPr>
                                  <w:ind w:left="44" w:hanging="44"/>
                                  <w:jc w:val="center"/>
                                  <w:rPr>
                                    <w:sz w:val="18"/>
                                  </w:rPr>
                                </w:pPr>
                              </w:p>
                            </w:tc>
                          </w:tr>
                          <w:tr w:rsidR="00B033F1" w14:paraId="5B360A55" w14:textId="77777777">
                            <w:tc>
                              <w:tcPr>
                                <w:tcW w:w="10890" w:type="dxa"/>
                                <w:tcBorders>
                                  <w:top w:val="nil"/>
                                  <w:left w:val="nil"/>
                                  <w:bottom w:val="nil"/>
                                </w:tcBorders>
                              </w:tcPr>
                              <w:p w14:paraId="5B360A52" w14:textId="77777777" w:rsidR="00B033F1" w:rsidRDefault="00B033F1">
                                <w:pPr>
                                  <w:rPr>
                                    <w:sz w:val="18"/>
                                  </w:rPr>
                                </w:pPr>
                              </w:p>
                            </w:tc>
                            <w:tc>
                              <w:tcPr>
                                <w:tcW w:w="630" w:type="dxa"/>
                                <w:tcBorders>
                                  <w:top w:val="nil"/>
                                  <w:bottom w:val="nil"/>
                                </w:tcBorders>
                              </w:tcPr>
                              <w:p w14:paraId="5B360A53" w14:textId="77777777" w:rsidR="00B033F1" w:rsidRDefault="00B033F1">
                                <w:pPr>
                                  <w:ind w:left="44" w:hanging="44"/>
                                  <w:jc w:val="center"/>
                                  <w:rPr>
                                    <w:sz w:val="18"/>
                                  </w:rPr>
                                </w:pPr>
                              </w:p>
                            </w:tc>
                            <w:tc>
                              <w:tcPr>
                                <w:tcW w:w="540" w:type="dxa"/>
                                <w:tcBorders>
                                  <w:top w:val="nil"/>
                                  <w:bottom w:val="nil"/>
                                </w:tcBorders>
                              </w:tcPr>
                              <w:p w14:paraId="5B360A54" w14:textId="77777777" w:rsidR="00B033F1" w:rsidRDefault="00B033F1">
                                <w:pPr>
                                  <w:ind w:left="44" w:hanging="44"/>
                                  <w:jc w:val="center"/>
                                  <w:rPr>
                                    <w:sz w:val="18"/>
                                  </w:rPr>
                                </w:pPr>
                              </w:p>
                            </w:tc>
                          </w:tr>
                          <w:tr w:rsidR="00B033F1" w14:paraId="5B360A59" w14:textId="77777777">
                            <w:tc>
                              <w:tcPr>
                                <w:tcW w:w="10890" w:type="dxa"/>
                                <w:tcBorders>
                                  <w:top w:val="nil"/>
                                  <w:left w:val="nil"/>
                                  <w:bottom w:val="nil"/>
                                </w:tcBorders>
                              </w:tcPr>
                              <w:p w14:paraId="5B360A56" w14:textId="77777777" w:rsidR="00B033F1" w:rsidRDefault="00B033F1">
                                <w:pPr>
                                  <w:rPr>
                                    <w:sz w:val="18"/>
                                  </w:rPr>
                                </w:pPr>
                              </w:p>
                            </w:tc>
                            <w:tc>
                              <w:tcPr>
                                <w:tcW w:w="630" w:type="dxa"/>
                                <w:tcBorders>
                                  <w:top w:val="nil"/>
                                  <w:bottom w:val="nil"/>
                                </w:tcBorders>
                              </w:tcPr>
                              <w:p w14:paraId="5B360A57" w14:textId="77777777" w:rsidR="00B033F1" w:rsidRDefault="00B033F1">
                                <w:pPr>
                                  <w:ind w:left="44" w:hanging="44"/>
                                  <w:jc w:val="center"/>
                                  <w:rPr>
                                    <w:sz w:val="18"/>
                                  </w:rPr>
                                </w:pPr>
                              </w:p>
                            </w:tc>
                            <w:tc>
                              <w:tcPr>
                                <w:tcW w:w="540" w:type="dxa"/>
                                <w:tcBorders>
                                  <w:top w:val="nil"/>
                                  <w:bottom w:val="nil"/>
                                </w:tcBorders>
                              </w:tcPr>
                              <w:p w14:paraId="5B360A58" w14:textId="77777777" w:rsidR="00B033F1" w:rsidRDefault="00B033F1">
                                <w:pPr>
                                  <w:ind w:left="44" w:hanging="44"/>
                                  <w:jc w:val="center"/>
                                  <w:rPr>
                                    <w:sz w:val="18"/>
                                  </w:rPr>
                                </w:pPr>
                              </w:p>
                            </w:tc>
                          </w:tr>
                          <w:tr w:rsidR="00B033F1" w14:paraId="5B360A5D" w14:textId="77777777">
                            <w:tc>
                              <w:tcPr>
                                <w:tcW w:w="10890" w:type="dxa"/>
                                <w:tcBorders>
                                  <w:top w:val="nil"/>
                                  <w:left w:val="nil"/>
                                  <w:bottom w:val="nil"/>
                                </w:tcBorders>
                              </w:tcPr>
                              <w:p w14:paraId="5B360A5A" w14:textId="77777777" w:rsidR="00B033F1" w:rsidRDefault="00B033F1">
                                <w:pPr>
                                  <w:rPr>
                                    <w:sz w:val="18"/>
                                  </w:rPr>
                                </w:pPr>
                              </w:p>
                            </w:tc>
                            <w:tc>
                              <w:tcPr>
                                <w:tcW w:w="630" w:type="dxa"/>
                                <w:tcBorders>
                                  <w:top w:val="nil"/>
                                  <w:bottom w:val="nil"/>
                                </w:tcBorders>
                              </w:tcPr>
                              <w:p w14:paraId="5B360A5B" w14:textId="77777777" w:rsidR="00B033F1" w:rsidRDefault="00B033F1">
                                <w:pPr>
                                  <w:ind w:left="44" w:hanging="44"/>
                                  <w:jc w:val="center"/>
                                  <w:rPr>
                                    <w:sz w:val="18"/>
                                  </w:rPr>
                                </w:pPr>
                              </w:p>
                            </w:tc>
                            <w:tc>
                              <w:tcPr>
                                <w:tcW w:w="540" w:type="dxa"/>
                                <w:tcBorders>
                                  <w:top w:val="nil"/>
                                  <w:bottom w:val="nil"/>
                                </w:tcBorders>
                              </w:tcPr>
                              <w:p w14:paraId="5B360A5C" w14:textId="77777777" w:rsidR="00B033F1" w:rsidRDefault="00B033F1">
                                <w:pPr>
                                  <w:ind w:left="44" w:hanging="44"/>
                                  <w:jc w:val="center"/>
                                  <w:rPr>
                                    <w:sz w:val="18"/>
                                  </w:rPr>
                                </w:pPr>
                              </w:p>
                            </w:tc>
                          </w:tr>
                          <w:tr w:rsidR="00B033F1" w14:paraId="5B360A61" w14:textId="77777777">
                            <w:tc>
                              <w:tcPr>
                                <w:tcW w:w="10890" w:type="dxa"/>
                                <w:tcBorders>
                                  <w:top w:val="nil"/>
                                  <w:left w:val="nil"/>
                                  <w:bottom w:val="nil"/>
                                </w:tcBorders>
                              </w:tcPr>
                              <w:p w14:paraId="5B360A5E" w14:textId="77777777" w:rsidR="00B033F1" w:rsidRDefault="00B033F1">
                                <w:pPr>
                                  <w:rPr>
                                    <w:sz w:val="18"/>
                                  </w:rPr>
                                </w:pPr>
                              </w:p>
                            </w:tc>
                            <w:tc>
                              <w:tcPr>
                                <w:tcW w:w="630" w:type="dxa"/>
                                <w:tcBorders>
                                  <w:top w:val="nil"/>
                                  <w:bottom w:val="nil"/>
                                </w:tcBorders>
                              </w:tcPr>
                              <w:p w14:paraId="5B360A5F" w14:textId="77777777" w:rsidR="00B033F1" w:rsidRDefault="00B033F1">
                                <w:pPr>
                                  <w:ind w:left="44" w:hanging="44"/>
                                  <w:jc w:val="center"/>
                                  <w:rPr>
                                    <w:sz w:val="18"/>
                                  </w:rPr>
                                </w:pPr>
                              </w:p>
                            </w:tc>
                            <w:tc>
                              <w:tcPr>
                                <w:tcW w:w="540" w:type="dxa"/>
                                <w:tcBorders>
                                  <w:top w:val="nil"/>
                                  <w:bottom w:val="nil"/>
                                </w:tcBorders>
                              </w:tcPr>
                              <w:p w14:paraId="5B360A60" w14:textId="77777777" w:rsidR="00B033F1" w:rsidRDefault="00B033F1">
                                <w:pPr>
                                  <w:ind w:left="44" w:hanging="44"/>
                                  <w:jc w:val="center"/>
                                  <w:rPr>
                                    <w:sz w:val="18"/>
                                  </w:rPr>
                                </w:pPr>
                              </w:p>
                            </w:tc>
                          </w:tr>
                          <w:tr w:rsidR="00B033F1" w14:paraId="5B360A65" w14:textId="77777777">
                            <w:tc>
                              <w:tcPr>
                                <w:tcW w:w="10890" w:type="dxa"/>
                                <w:tcBorders>
                                  <w:top w:val="nil"/>
                                  <w:left w:val="nil"/>
                                  <w:bottom w:val="nil"/>
                                </w:tcBorders>
                              </w:tcPr>
                              <w:p w14:paraId="5B360A62" w14:textId="77777777" w:rsidR="00B033F1" w:rsidRDefault="00B033F1">
                                <w:pPr>
                                  <w:rPr>
                                    <w:sz w:val="18"/>
                                  </w:rPr>
                                </w:pPr>
                              </w:p>
                            </w:tc>
                            <w:tc>
                              <w:tcPr>
                                <w:tcW w:w="630" w:type="dxa"/>
                                <w:tcBorders>
                                  <w:top w:val="nil"/>
                                  <w:bottom w:val="nil"/>
                                </w:tcBorders>
                              </w:tcPr>
                              <w:p w14:paraId="5B360A63" w14:textId="77777777" w:rsidR="00B033F1" w:rsidRDefault="00B033F1">
                                <w:pPr>
                                  <w:ind w:left="44" w:hanging="44"/>
                                  <w:jc w:val="center"/>
                                  <w:rPr>
                                    <w:sz w:val="18"/>
                                  </w:rPr>
                                </w:pPr>
                              </w:p>
                            </w:tc>
                            <w:tc>
                              <w:tcPr>
                                <w:tcW w:w="540" w:type="dxa"/>
                                <w:tcBorders>
                                  <w:top w:val="nil"/>
                                  <w:bottom w:val="nil"/>
                                </w:tcBorders>
                              </w:tcPr>
                              <w:p w14:paraId="5B360A64" w14:textId="77777777" w:rsidR="00B033F1" w:rsidRDefault="00B033F1">
                                <w:pPr>
                                  <w:ind w:left="44" w:hanging="44"/>
                                  <w:jc w:val="center"/>
                                  <w:rPr>
                                    <w:sz w:val="18"/>
                                  </w:rPr>
                                </w:pPr>
                              </w:p>
                            </w:tc>
                          </w:tr>
                          <w:tr w:rsidR="00B033F1" w14:paraId="5B360A69" w14:textId="77777777">
                            <w:tc>
                              <w:tcPr>
                                <w:tcW w:w="10890" w:type="dxa"/>
                                <w:tcBorders>
                                  <w:top w:val="nil"/>
                                  <w:left w:val="nil"/>
                                  <w:bottom w:val="nil"/>
                                </w:tcBorders>
                              </w:tcPr>
                              <w:p w14:paraId="5B360A66" w14:textId="77777777" w:rsidR="00B033F1" w:rsidRDefault="00B033F1">
                                <w:pPr>
                                  <w:rPr>
                                    <w:sz w:val="18"/>
                                  </w:rPr>
                                </w:pPr>
                              </w:p>
                            </w:tc>
                            <w:tc>
                              <w:tcPr>
                                <w:tcW w:w="630" w:type="dxa"/>
                                <w:tcBorders>
                                  <w:top w:val="nil"/>
                                  <w:bottom w:val="nil"/>
                                </w:tcBorders>
                              </w:tcPr>
                              <w:p w14:paraId="5B360A67" w14:textId="77777777" w:rsidR="00B033F1" w:rsidRDefault="00B033F1">
                                <w:pPr>
                                  <w:ind w:left="44" w:hanging="44"/>
                                  <w:jc w:val="center"/>
                                  <w:rPr>
                                    <w:sz w:val="18"/>
                                  </w:rPr>
                                </w:pPr>
                              </w:p>
                            </w:tc>
                            <w:tc>
                              <w:tcPr>
                                <w:tcW w:w="540" w:type="dxa"/>
                                <w:tcBorders>
                                  <w:top w:val="nil"/>
                                  <w:bottom w:val="nil"/>
                                </w:tcBorders>
                              </w:tcPr>
                              <w:p w14:paraId="5B360A68" w14:textId="77777777" w:rsidR="00B033F1" w:rsidRDefault="00B033F1">
                                <w:pPr>
                                  <w:ind w:left="44" w:hanging="44"/>
                                  <w:jc w:val="center"/>
                                  <w:rPr>
                                    <w:sz w:val="18"/>
                                  </w:rPr>
                                </w:pPr>
                              </w:p>
                            </w:tc>
                          </w:tr>
                          <w:tr w:rsidR="00B033F1" w14:paraId="5B360A6D" w14:textId="77777777">
                            <w:tc>
                              <w:tcPr>
                                <w:tcW w:w="10890" w:type="dxa"/>
                                <w:tcBorders>
                                  <w:top w:val="nil"/>
                                  <w:left w:val="nil"/>
                                  <w:bottom w:val="nil"/>
                                </w:tcBorders>
                              </w:tcPr>
                              <w:p w14:paraId="5B360A6A" w14:textId="77777777" w:rsidR="00B033F1" w:rsidRDefault="00B033F1">
                                <w:pPr>
                                  <w:rPr>
                                    <w:sz w:val="18"/>
                                  </w:rPr>
                                </w:pPr>
                              </w:p>
                            </w:tc>
                            <w:tc>
                              <w:tcPr>
                                <w:tcW w:w="630" w:type="dxa"/>
                                <w:tcBorders>
                                  <w:top w:val="nil"/>
                                  <w:bottom w:val="nil"/>
                                </w:tcBorders>
                              </w:tcPr>
                              <w:p w14:paraId="5B360A6B" w14:textId="77777777" w:rsidR="00B033F1" w:rsidRDefault="00B033F1">
                                <w:pPr>
                                  <w:ind w:left="44" w:hanging="44"/>
                                  <w:jc w:val="center"/>
                                  <w:rPr>
                                    <w:sz w:val="18"/>
                                  </w:rPr>
                                </w:pPr>
                              </w:p>
                            </w:tc>
                            <w:tc>
                              <w:tcPr>
                                <w:tcW w:w="540" w:type="dxa"/>
                                <w:tcBorders>
                                  <w:top w:val="nil"/>
                                  <w:bottom w:val="nil"/>
                                </w:tcBorders>
                              </w:tcPr>
                              <w:p w14:paraId="5B360A6C" w14:textId="77777777" w:rsidR="00B033F1" w:rsidRDefault="00B033F1">
                                <w:pPr>
                                  <w:ind w:left="44" w:hanging="44"/>
                                  <w:jc w:val="center"/>
                                  <w:rPr>
                                    <w:sz w:val="18"/>
                                  </w:rPr>
                                </w:pPr>
                              </w:p>
                            </w:tc>
                          </w:tr>
                          <w:tr w:rsidR="00B033F1" w14:paraId="5B360A71" w14:textId="77777777">
                            <w:tc>
                              <w:tcPr>
                                <w:tcW w:w="10890" w:type="dxa"/>
                                <w:tcBorders>
                                  <w:top w:val="nil"/>
                                  <w:left w:val="nil"/>
                                  <w:bottom w:val="nil"/>
                                </w:tcBorders>
                              </w:tcPr>
                              <w:p w14:paraId="5B360A6E" w14:textId="77777777" w:rsidR="00B033F1" w:rsidRDefault="00B033F1">
                                <w:pPr>
                                  <w:rPr>
                                    <w:sz w:val="18"/>
                                  </w:rPr>
                                </w:pPr>
                              </w:p>
                            </w:tc>
                            <w:tc>
                              <w:tcPr>
                                <w:tcW w:w="630" w:type="dxa"/>
                                <w:tcBorders>
                                  <w:top w:val="nil"/>
                                  <w:bottom w:val="nil"/>
                                </w:tcBorders>
                              </w:tcPr>
                              <w:p w14:paraId="5B360A6F" w14:textId="77777777" w:rsidR="00B033F1" w:rsidRDefault="00B033F1">
                                <w:pPr>
                                  <w:ind w:left="44" w:hanging="44"/>
                                  <w:jc w:val="center"/>
                                  <w:rPr>
                                    <w:sz w:val="18"/>
                                  </w:rPr>
                                </w:pPr>
                              </w:p>
                            </w:tc>
                            <w:tc>
                              <w:tcPr>
                                <w:tcW w:w="540" w:type="dxa"/>
                                <w:tcBorders>
                                  <w:top w:val="nil"/>
                                  <w:bottom w:val="nil"/>
                                </w:tcBorders>
                              </w:tcPr>
                              <w:p w14:paraId="5B360A70" w14:textId="77777777" w:rsidR="00B033F1" w:rsidRDefault="00B033F1">
                                <w:pPr>
                                  <w:ind w:left="44" w:hanging="44"/>
                                  <w:jc w:val="center"/>
                                  <w:rPr>
                                    <w:sz w:val="18"/>
                                  </w:rPr>
                                </w:pPr>
                              </w:p>
                            </w:tc>
                          </w:tr>
                          <w:tr w:rsidR="00B033F1" w14:paraId="5B360A75" w14:textId="77777777">
                            <w:tc>
                              <w:tcPr>
                                <w:tcW w:w="10890" w:type="dxa"/>
                                <w:tcBorders>
                                  <w:top w:val="nil"/>
                                  <w:left w:val="nil"/>
                                  <w:bottom w:val="nil"/>
                                </w:tcBorders>
                              </w:tcPr>
                              <w:p w14:paraId="5B360A72" w14:textId="77777777" w:rsidR="00B033F1" w:rsidRDefault="00B033F1">
                                <w:pPr>
                                  <w:rPr>
                                    <w:sz w:val="18"/>
                                  </w:rPr>
                                </w:pPr>
                              </w:p>
                            </w:tc>
                            <w:tc>
                              <w:tcPr>
                                <w:tcW w:w="630" w:type="dxa"/>
                                <w:tcBorders>
                                  <w:top w:val="nil"/>
                                  <w:bottom w:val="nil"/>
                                </w:tcBorders>
                              </w:tcPr>
                              <w:p w14:paraId="5B360A73" w14:textId="77777777" w:rsidR="00B033F1" w:rsidRDefault="00B033F1">
                                <w:pPr>
                                  <w:ind w:left="44" w:hanging="44"/>
                                  <w:jc w:val="center"/>
                                  <w:rPr>
                                    <w:sz w:val="18"/>
                                  </w:rPr>
                                </w:pPr>
                              </w:p>
                            </w:tc>
                            <w:tc>
                              <w:tcPr>
                                <w:tcW w:w="540" w:type="dxa"/>
                                <w:tcBorders>
                                  <w:top w:val="nil"/>
                                  <w:bottom w:val="nil"/>
                                </w:tcBorders>
                              </w:tcPr>
                              <w:p w14:paraId="5B360A74" w14:textId="77777777" w:rsidR="00B033F1" w:rsidRDefault="00B033F1">
                                <w:pPr>
                                  <w:ind w:left="44" w:hanging="44"/>
                                  <w:jc w:val="center"/>
                                  <w:rPr>
                                    <w:sz w:val="18"/>
                                  </w:rPr>
                                </w:pPr>
                              </w:p>
                            </w:tc>
                          </w:tr>
                          <w:tr w:rsidR="00B033F1" w14:paraId="5B360A79" w14:textId="77777777">
                            <w:tc>
                              <w:tcPr>
                                <w:tcW w:w="10890" w:type="dxa"/>
                                <w:tcBorders>
                                  <w:top w:val="nil"/>
                                  <w:left w:val="nil"/>
                                  <w:bottom w:val="nil"/>
                                </w:tcBorders>
                              </w:tcPr>
                              <w:p w14:paraId="5B360A76" w14:textId="77777777" w:rsidR="00B033F1" w:rsidRDefault="00B033F1">
                                <w:pPr>
                                  <w:rPr>
                                    <w:sz w:val="18"/>
                                  </w:rPr>
                                </w:pPr>
                              </w:p>
                            </w:tc>
                            <w:tc>
                              <w:tcPr>
                                <w:tcW w:w="630" w:type="dxa"/>
                                <w:tcBorders>
                                  <w:top w:val="nil"/>
                                  <w:bottom w:val="nil"/>
                                </w:tcBorders>
                              </w:tcPr>
                              <w:p w14:paraId="5B360A77" w14:textId="77777777" w:rsidR="00B033F1" w:rsidRDefault="00B033F1">
                                <w:pPr>
                                  <w:ind w:left="44" w:hanging="44"/>
                                  <w:jc w:val="center"/>
                                  <w:rPr>
                                    <w:sz w:val="18"/>
                                  </w:rPr>
                                </w:pPr>
                              </w:p>
                            </w:tc>
                            <w:tc>
                              <w:tcPr>
                                <w:tcW w:w="540" w:type="dxa"/>
                                <w:tcBorders>
                                  <w:top w:val="nil"/>
                                  <w:bottom w:val="nil"/>
                                </w:tcBorders>
                              </w:tcPr>
                              <w:p w14:paraId="5B360A78" w14:textId="77777777" w:rsidR="00B033F1" w:rsidRDefault="00B033F1">
                                <w:pPr>
                                  <w:ind w:left="44" w:hanging="44"/>
                                  <w:jc w:val="center"/>
                                  <w:rPr>
                                    <w:sz w:val="18"/>
                                  </w:rPr>
                                </w:pPr>
                              </w:p>
                            </w:tc>
                          </w:tr>
                          <w:tr w:rsidR="00B033F1" w14:paraId="5B360A7D" w14:textId="77777777">
                            <w:tc>
                              <w:tcPr>
                                <w:tcW w:w="10890" w:type="dxa"/>
                                <w:tcBorders>
                                  <w:top w:val="nil"/>
                                  <w:left w:val="nil"/>
                                  <w:bottom w:val="nil"/>
                                </w:tcBorders>
                              </w:tcPr>
                              <w:p w14:paraId="5B360A7A" w14:textId="77777777" w:rsidR="00B033F1" w:rsidRDefault="00B033F1">
                                <w:pPr>
                                  <w:rPr>
                                    <w:sz w:val="18"/>
                                  </w:rPr>
                                </w:pPr>
                              </w:p>
                            </w:tc>
                            <w:tc>
                              <w:tcPr>
                                <w:tcW w:w="630" w:type="dxa"/>
                                <w:tcBorders>
                                  <w:top w:val="nil"/>
                                  <w:bottom w:val="nil"/>
                                </w:tcBorders>
                              </w:tcPr>
                              <w:p w14:paraId="5B360A7B" w14:textId="77777777" w:rsidR="00B033F1" w:rsidRDefault="00B033F1">
                                <w:pPr>
                                  <w:ind w:left="44" w:hanging="44"/>
                                  <w:jc w:val="center"/>
                                  <w:rPr>
                                    <w:sz w:val="18"/>
                                  </w:rPr>
                                </w:pPr>
                              </w:p>
                            </w:tc>
                            <w:tc>
                              <w:tcPr>
                                <w:tcW w:w="540" w:type="dxa"/>
                                <w:tcBorders>
                                  <w:top w:val="nil"/>
                                  <w:bottom w:val="nil"/>
                                </w:tcBorders>
                              </w:tcPr>
                              <w:p w14:paraId="5B360A7C" w14:textId="77777777" w:rsidR="00B033F1" w:rsidRDefault="00B033F1">
                                <w:pPr>
                                  <w:ind w:left="44" w:hanging="44"/>
                                  <w:jc w:val="center"/>
                                  <w:rPr>
                                    <w:sz w:val="18"/>
                                  </w:rPr>
                                </w:pPr>
                              </w:p>
                            </w:tc>
                          </w:tr>
                          <w:tr w:rsidR="00B033F1" w14:paraId="5B360A81" w14:textId="77777777">
                            <w:tc>
                              <w:tcPr>
                                <w:tcW w:w="10890" w:type="dxa"/>
                                <w:tcBorders>
                                  <w:top w:val="nil"/>
                                  <w:left w:val="nil"/>
                                  <w:bottom w:val="nil"/>
                                </w:tcBorders>
                              </w:tcPr>
                              <w:p w14:paraId="5B360A7E" w14:textId="77777777" w:rsidR="00B033F1" w:rsidRDefault="00B033F1">
                                <w:pPr>
                                  <w:rPr>
                                    <w:sz w:val="18"/>
                                  </w:rPr>
                                </w:pPr>
                              </w:p>
                            </w:tc>
                            <w:tc>
                              <w:tcPr>
                                <w:tcW w:w="630" w:type="dxa"/>
                                <w:tcBorders>
                                  <w:top w:val="nil"/>
                                  <w:bottom w:val="nil"/>
                                </w:tcBorders>
                              </w:tcPr>
                              <w:p w14:paraId="5B360A7F" w14:textId="77777777" w:rsidR="00B033F1" w:rsidRDefault="00B033F1">
                                <w:pPr>
                                  <w:ind w:left="44" w:hanging="44"/>
                                  <w:jc w:val="center"/>
                                  <w:rPr>
                                    <w:sz w:val="18"/>
                                  </w:rPr>
                                </w:pPr>
                              </w:p>
                            </w:tc>
                            <w:tc>
                              <w:tcPr>
                                <w:tcW w:w="540" w:type="dxa"/>
                                <w:tcBorders>
                                  <w:top w:val="nil"/>
                                  <w:bottom w:val="nil"/>
                                </w:tcBorders>
                              </w:tcPr>
                              <w:p w14:paraId="5B360A80" w14:textId="77777777" w:rsidR="00B033F1" w:rsidRDefault="00B033F1">
                                <w:pPr>
                                  <w:ind w:left="44" w:hanging="44"/>
                                  <w:jc w:val="center"/>
                                  <w:rPr>
                                    <w:sz w:val="18"/>
                                  </w:rPr>
                                </w:pPr>
                              </w:p>
                            </w:tc>
                          </w:tr>
                          <w:tr w:rsidR="00B033F1" w14:paraId="5B360A85" w14:textId="77777777">
                            <w:tc>
                              <w:tcPr>
                                <w:tcW w:w="10890" w:type="dxa"/>
                                <w:tcBorders>
                                  <w:top w:val="nil"/>
                                  <w:left w:val="nil"/>
                                  <w:bottom w:val="nil"/>
                                </w:tcBorders>
                              </w:tcPr>
                              <w:p w14:paraId="5B360A82" w14:textId="77777777" w:rsidR="00B033F1" w:rsidRDefault="00B033F1">
                                <w:pPr>
                                  <w:rPr>
                                    <w:sz w:val="18"/>
                                  </w:rPr>
                                </w:pPr>
                              </w:p>
                            </w:tc>
                            <w:tc>
                              <w:tcPr>
                                <w:tcW w:w="630" w:type="dxa"/>
                                <w:tcBorders>
                                  <w:top w:val="nil"/>
                                  <w:bottom w:val="nil"/>
                                </w:tcBorders>
                              </w:tcPr>
                              <w:p w14:paraId="5B360A83" w14:textId="77777777" w:rsidR="00B033F1" w:rsidRDefault="00B033F1">
                                <w:pPr>
                                  <w:ind w:left="44" w:hanging="44"/>
                                  <w:jc w:val="center"/>
                                  <w:rPr>
                                    <w:sz w:val="18"/>
                                  </w:rPr>
                                </w:pPr>
                              </w:p>
                            </w:tc>
                            <w:tc>
                              <w:tcPr>
                                <w:tcW w:w="540" w:type="dxa"/>
                                <w:tcBorders>
                                  <w:top w:val="nil"/>
                                  <w:bottom w:val="nil"/>
                                </w:tcBorders>
                              </w:tcPr>
                              <w:p w14:paraId="5B360A84" w14:textId="77777777" w:rsidR="00B033F1" w:rsidRDefault="00B033F1">
                                <w:pPr>
                                  <w:ind w:left="44" w:hanging="44"/>
                                  <w:jc w:val="center"/>
                                  <w:rPr>
                                    <w:sz w:val="18"/>
                                  </w:rPr>
                                </w:pPr>
                              </w:p>
                            </w:tc>
                          </w:tr>
                          <w:tr w:rsidR="00B033F1" w14:paraId="5B360A89" w14:textId="77777777">
                            <w:tc>
                              <w:tcPr>
                                <w:tcW w:w="10890" w:type="dxa"/>
                                <w:tcBorders>
                                  <w:top w:val="nil"/>
                                  <w:left w:val="nil"/>
                                  <w:bottom w:val="nil"/>
                                </w:tcBorders>
                              </w:tcPr>
                              <w:p w14:paraId="5B360A86" w14:textId="77777777" w:rsidR="00B033F1" w:rsidRDefault="00B033F1">
                                <w:pPr>
                                  <w:rPr>
                                    <w:sz w:val="18"/>
                                  </w:rPr>
                                </w:pPr>
                              </w:p>
                            </w:tc>
                            <w:tc>
                              <w:tcPr>
                                <w:tcW w:w="630" w:type="dxa"/>
                                <w:tcBorders>
                                  <w:top w:val="nil"/>
                                  <w:bottom w:val="nil"/>
                                </w:tcBorders>
                              </w:tcPr>
                              <w:p w14:paraId="5B360A87" w14:textId="77777777" w:rsidR="00B033F1" w:rsidRDefault="00B033F1">
                                <w:pPr>
                                  <w:ind w:left="44" w:hanging="44"/>
                                  <w:jc w:val="center"/>
                                  <w:rPr>
                                    <w:sz w:val="18"/>
                                  </w:rPr>
                                </w:pPr>
                              </w:p>
                            </w:tc>
                            <w:tc>
                              <w:tcPr>
                                <w:tcW w:w="540" w:type="dxa"/>
                                <w:tcBorders>
                                  <w:top w:val="nil"/>
                                  <w:bottom w:val="nil"/>
                                </w:tcBorders>
                              </w:tcPr>
                              <w:p w14:paraId="5B360A88" w14:textId="77777777" w:rsidR="00B033F1" w:rsidRDefault="00B033F1">
                                <w:pPr>
                                  <w:ind w:left="44" w:hanging="44"/>
                                  <w:jc w:val="center"/>
                                  <w:rPr>
                                    <w:sz w:val="18"/>
                                  </w:rPr>
                                </w:pPr>
                              </w:p>
                            </w:tc>
                          </w:tr>
                          <w:tr w:rsidR="00B033F1" w14:paraId="5B360A8D" w14:textId="77777777">
                            <w:tc>
                              <w:tcPr>
                                <w:tcW w:w="10890" w:type="dxa"/>
                                <w:tcBorders>
                                  <w:top w:val="nil"/>
                                  <w:left w:val="nil"/>
                                  <w:bottom w:val="nil"/>
                                </w:tcBorders>
                              </w:tcPr>
                              <w:p w14:paraId="5B360A8A" w14:textId="77777777" w:rsidR="00B033F1" w:rsidRDefault="00B033F1">
                                <w:pPr>
                                  <w:rPr>
                                    <w:sz w:val="18"/>
                                  </w:rPr>
                                </w:pPr>
                              </w:p>
                            </w:tc>
                            <w:tc>
                              <w:tcPr>
                                <w:tcW w:w="630" w:type="dxa"/>
                                <w:tcBorders>
                                  <w:top w:val="nil"/>
                                  <w:bottom w:val="nil"/>
                                </w:tcBorders>
                              </w:tcPr>
                              <w:p w14:paraId="5B360A8B" w14:textId="77777777" w:rsidR="00B033F1" w:rsidRDefault="00B033F1">
                                <w:pPr>
                                  <w:ind w:left="44" w:hanging="44"/>
                                  <w:jc w:val="center"/>
                                  <w:rPr>
                                    <w:sz w:val="18"/>
                                  </w:rPr>
                                </w:pPr>
                              </w:p>
                            </w:tc>
                            <w:tc>
                              <w:tcPr>
                                <w:tcW w:w="540" w:type="dxa"/>
                                <w:tcBorders>
                                  <w:top w:val="nil"/>
                                  <w:bottom w:val="nil"/>
                                </w:tcBorders>
                              </w:tcPr>
                              <w:p w14:paraId="5B360A8C" w14:textId="77777777" w:rsidR="00B033F1" w:rsidRDefault="00B033F1">
                                <w:pPr>
                                  <w:ind w:left="44" w:hanging="44"/>
                                  <w:jc w:val="center"/>
                                  <w:rPr>
                                    <w:sz w:val="18"/>
                                  </w:rPr>
                                </w:pPr>
                              </w:p>
                            </w:tc>
                          </w:tr>
                          <w:tr w:rsidR="00B033F1" w14:paraId="5B360A91" w14:textId="77777777">
                            <w:tc>
                              <w:tcPr>
                                <w:tcW w:w="10890" w:type="dxa"/>
                                <w:tcBorders>
                                  <w:top w:val="nil"/>
                                  <w:left w:val="nil"/>
                                  <w:bottom w:val="nil"/>
                                </w:tcBorders>
                              </w:tcPr>
                              <w:p w14:paraId="5B360A8E" w14:textId="77777777" w:rsidR="00B033F1" w:rsidRDefault="00B033F1">
                                <w:pPr>
                                  <w:rPr>
                                    <w:sz w:val="18"/>
                                  </w:rPr>
                                </w:pPr>
                              </w:p>
                            </w:tc>
                            <w:tc>
                              <w:tcPr>
                                <w:tcW w:w="630" w:type="dxa"/>
                                <w:tcBorders>
                                  <w:top w:val="nil"/>
                                  <w:bottom w:val="nil"/>
                                </w:tcBorders>
                              </w:tcPr>
                              <w:p w14:paraId="5B360A8F" w14:textId="77777777" w:rsidR="00B033F1" w:rsidRDefault="00B033F1">
                                <w:pPr>
                                  <w:ind w:left="44" w:hanging="44"/>
                                  <w:jc w:val="center"/>
                                  <w:rPr>
                                    <w:sz w:val="18"/>
                                  </w:rPr>
                                </w:pPr>
                              </w:p>
                            </w:tc>
                            <w:tc>
                              <w:tcPr>
                                <w:tcW w:w="540" w:type="dxa"/>
                                <w:tcBorders>
                                  <w:top w:val="nil"/>
                                  <w:bottom w:val="nil"/>
                                </w:tcBorders>
                              </w:tcPr>
                              <w:p w14:paraId="5B360A90" w14:textId="77777777" w:rsidR="00B033F1" w:rsidRDefault="00B033F1">
                                <w:pPr>
                                  <w:ind w:left="44" w:hanging="44"/>
                                  <w:jc w:val="center"/>
                                  <w:rPr>
                                    <w:sz w:val="18"/>
                                  </w:rPr>
                                </w:pPr>
                              </w:p>
                            </w:tc>
                          </w:tr>
                          <w:tr w:rsidR="00B033F1" w14:paraId="5B360A95" w14:textId="77777777">
                            <w:tc>
                              <w:tcPr>
                                <w:tcW w:w="10890" w:type="dxa"/>
                                <w:tcBorders>
                                  <w:top w:val="nil"/>
                                  <w:left w:val="nil"/>
                                  <w:bottom w:val="nil"/>
                                </w:tcBorders>
                              </w:tcPr>
                              <w:p w14:paraId="5B360A92" w14:textId="77777777" w:rsidR="00B033F1" w:rsidRDefault="00B033F1">
                                <w:pPr>
                                  <w:rPr>
                                    <w:sz w:val="18"/>
                                  </w:rPr>
                                </w:pPr>
                              </w:p>
                            </w:tc>
                            <w:tc>
                              <w:tcPr>
                                <w:tcW w:w="630" w:type="dxa"/>
                                <w:tcBorders>
                                  <w:top w:val="nil"/>
                                  <w:bottom w:val="nil"/>
                                </w:tcBorders>
                              </w:tcPr>
                              <w:p w14:paraId="5B360A93" w14:textId="77777777" w:rsidR="00B033F1" w:rsidRDefault="00B033F1">
                                <w:pPr>
                                  <w:ind w:left="44" w:hanging="44"/>
                                  <w:jc w:val="center"/>
                                  <w:rPr>
                                    <w:sz w:val="18"/>
                                  </w:rPr>
                                </w:pPr>
                              </w:p>
                            </w:tc>
                            <w:tc>
                              <w:tcPr>
                                <w:tcW w:w="540" w:type="dxa"/>
                                <w:tcBorders>
                                  <w:top w:val="nil"/>
                                  <w:bottom w:val="nil"/>
                                </w:tcBorders>
                              </w:tcPr>
                              <w:p w14:paraId="5B360A94" w14:textId="77777777" w:rsidR="00B033F1" w:rsidRDefault="00B033F1">
                                <w:pPr>
                                  <w:ind w:left="44" w:hanging="44"/>
                                  <w:jc w:val="center"/>
                                  <w:rPr>
                                    <w:sz w:val="18"/>
                                  </w:rPr>
                                </w:pPr>
                              </w:p>
                            </w:tc>
                          </w:tr>
                          <w:tr w:rsidR="00B033F1" w14:paraId="5B360A99" w14:textId="77777777">
                            <w:tc>
                              <w:tcPr>
                                <w:tcW w:w="10890" w:type="dxa"/>
                                <w:tcBorders>
                                  <w:top w:val="nil"/>
                                  <w:left w:val="nil"/>
                                  <w:bottom w:val="nil"/>
                                </w:tcBorders>
                              </w:tcPr>
                              <w:p w14:paraId="5B360A96" w14:textId="77777777" w:rsidR="00B033F1" w:rsidRDefault="00B033F1">
                                <w:pPr>
                                  <w:rPr>
                                    <w:sz w:val="18"/>
                                  </w:rPr>
                                </w:pPr>
                              </w:p>
                            </w:tc>
                            <w:tc>
                              <w:tcPr>
                                <w:tcW w:w="630" w:type="dxa"/>
                                <w:tcBorders>
                                  <w:top w:val="nil"/>
                                  <w:bottom w:val="nil"/>
                                </w:tcBorders>
                              </w:tcPr>
                              <w:p w14:paraId="5B360A97" w14:textId="77777777" w:rsidR="00B033F1" w:rsidRDefault="00B033F1">
                                <w:pPr>
                                  <w:ind w:left="44" w:hanging="44"/>
                                  <w:jc w:val="center"/>
                                  <w:rPr>
                                    <w:sz w:val="18"/>
                                  </w:rPr>
                                </w:pPr>
                              </w:p>
                            </w:tc>
                            <w:tc>
                              <w:tcPr>
                                <w:tcW w:w="540" w:type="dxa"/>
                                <w:tcBorders>
                                  <w:top w:val="nil"/>
                                  <w:bottom w:val="nil"/>
                                </w:tcBorders>
                              </w:tcPr>
                              <w:p w14:paraId="5B360A98" w14:textId="77777777" w:rsidR="00B033F1" w:rsidRDefault="00B033F1">
                                <w:pPr>
                                  <w:ind w:left="44" w:hanging="44"/>
                                  <w:jc w:val="center"/>
                                  <w:rPr>
                                    <w:sz w:val="18"/>
                                  </w:rPr>
                                </w:pPr>
                              </w:p>
                            </w:tc>
                          </w:tr>
                          <w:tr w:rsidR="00B033F1" w14:paraId="5B360A9D" w14:textId="77777777">
                            <w:tc>
                              <w:tcPr>
                                <w:tcW w:w="10890" w:type="dxa"/>
                                <w:tcBorders>
                                  <w:top w:val="nil"/>
                                  <w:left w:val="nil"/>
                                  <w:bottom w:val="nil"/>
                                </w:tcBorders>
                              </w:tcPr>
                              <w:p w14:paraId="5B360A9A" w14:textId="77777777" w:rsidR="00B033F1" w:rsidRDefault="00B033F1">
                                <w:pPr>
                                  <w:rPr>
                                    <w:sz w:val="18"/>
                                  </w:rPr>
                                </w:pPr>
                              </w:p>
                            </w:tc>
                            <w:tc>
                              <w:tcPr>
                                <w:tcW w:w="630" w:type="dxa"/>
                                <w:tcBorders>
                                  <w:top w:val="nil"/>
                                  <w:bottom w:val="nil"/>
                                </w:tcBorders>
                              </w:tcPr>
                              <w:p w14:paraId="5B360A9B" w14:textId="77777777" w:rsidR="00B033F1" w:rsidRDefault="00B033F1">
                                <w:pPr>
                                  <w:ind w:left="44" w:hanging="44"/>
                                  <w:jc w:val="center"/>
                                  <w:rPr>
                                    <w:sz w:val="18"/>
                                  </w:rPr>
                                </w:pPr>
                              </w:p>
                            </w:tc>
                            <w:tc>
                              <w:tcPr>
                                <w:tcW w:w="540" w:type="dxa"/>
                                <w:tcBorders>
                                  <w:top w:val="nil"/>
                                  <w:bottom w:val="nil"/>
                                </w:tcBorders>
                              </w:tcPr>
                              <w:p w14:paraId="5B360A9C" w14:textId="77777777" w:rsidR="00B033F1" w:rsidRDefault="00B033F1">
                                <w:pPr>
                                  <w:ind w:left="44" w:hanging="44"/>
                                  <w:jc w:val="center"/>
                                  <w:rPr>
                                    <w:sz w:val="18"/>
                                  </w:rPr>
                                </w:pPr>
                              </w:p>
                            </w:tc>
                          </w:tr>
                          <w:tr w:rsidR="00B033F1" w14:paraId="5B360AA1" w14:textId="77777777">
                            <w:tc>
                              <w:tcPr>
                                <w:tcW w:w="10890" w:type="dxa"/>
                                <w:tcBorders>
                                  <w:top w:val="nil"/>
                                  <w:left w:val="nil"/>
                                  <w:bottom w:val="nil"/>
                                </w:tcBorders>
                              </w:tcPr>
                              <w:p w14:paraId="5B360A9E" w14:textId="77777777" w:rsidR="00B033F1" w:rsidRDefault="00B033F1">
                                <w:pPr>
                                  <w:rPr>
                                    <w:sz w:val="18"/>
                                  </w:rPr>
                                </w:pPr>
                              </w:p>
                            </w:tc>
                            <w:tc>
                              <w:tcPr>
                                <w:tcW w:w="630" w:type="dxa"/>
                                <w:tcBorders>
                                  <w:top w:val="nil"/>
                                  <w:bottom w:val="nil"/>
                                </w:tcBorders>
                              </w:tcPr>
                              <w:p w14:paraId="5B360A9F" w14:textId="77777777" w:rsidR="00B033F1" w:rsidRDefault="00B033F1">
                                <w:pPr>
                                  <w:ind w:left="44" w:hanging="44"/>
                                  <w:jc w:val="center"/>
                                  <w:rPr>
                                    <w:sz w:val="18"/>
                                  </w:rPr>
                                </w:pPr>
                              </w:p>
                            </w:tc>
                            <w:tc>
                              <w:tcPr>
                                <w:tcW w:w="540" w:type="dxa"/>
                                <w:tcBorders>
                                  <w:top w:val="nil"/>
                                  <w:bottom w:val="nil"/>
                                </w:tcBorders>
                              </w:tcPr>
                              <w:p w14:paraId="5B360AA0" w14:textId="77777777" w:rsidR="00B033F1" w:rsidRDefault="00B033F1">
                                <w:pPr>
                                  <w:ind w:left="44" w:hanging="44"/>
                                  <w:jc w:val="center"/>
                                  <w:rPr>
                                    <w:sz w:val="18"/>
                                  </w:rPr>
                                </w:pPr>
                              </w:p>
                            </w:tc>
                          </w:tr>
                          <w:tr w:rsidR="00B033F1" w14:paraId="5B360AA5" w14:textId="77777777">
                            <w:tc>
                              <w:tcPr>
                                <w:tcW w:w="10890" w:type="dxa"/>
                                <w:tcBorders>
                                  <w:top w:val="nil"/>
                                  <w:left w:val="nil"/>
                                  <w:bottom w:val="nil"/>
                                </w:tcBorders>
                              </w:tcPr>
                              <w:p w14:paraId="5B360AA2" w14:textId="77777777" w:rsidR="00B033F1" w:rsidRDefault="00B033F1">
                                <w:pPr>
                                  <w:rPr>
                                    <w:sz w:val="18"/>
                                  </w:rPr>
                                </w:pPr>
                              </w:p>
                            </w:tc>
                            <w:tc>
                              <w:tcPr>
                                <w:tcW w:w="630" w:type="dxa"/>
                                <w:tcBorders>
                                  <w:top w:val="nil"/>
                                  <w:bottom w:val="nil"/>
                                </w:tcBorders>
                              </w:tcPr>
                              <w:p w14:paraId="5B360AA3" w14:textId="77777777" w:rsidR="00B033F1" w:rsidRDefault="00B033F1">
                                <w:pPr>
                                  <w:ind w:left="44" w:hanging="44"/>
                                  <w:jc w:val="center"/>
                                  <w:rPr>
                                    <w:sz w:val="18"/>
                                  </w:rPr>
                                </w:pPr>
                              </w:p>
                            </w:tc>
                            <w:tc>
                              <w:tcPr>
                                <w:tcW w:w="540" w:type="dxa"/>
                                <w:tcBorders>
                                  <w:top w:val="nil"/>
                                  <w:bottom w:val="nil"/>
                                </w:tcBorders>
                              </w:tcPr>
                              <w:p w14:paraId="5B360AA4" w14:textId="77777777" w:rsidR="00B033F1" w:rsidRDefault="00B033F1">
                                <w:pPr>
                                  <w:ind w:left="44" w:hanging="44"/>
                                  <w:jc w:val="center"/>
                                  <w:rPr>
                                    <w:sz w:val="18"/>
                                  </w:rPr>
                                </w:pPr>
                              </w:p>
                            </w:tc>
                          </w:tr>
                        </w:tbl>
                        <w:p w14:paraId="5B360AA6" w14:textId="77777777" w:rsidR="00B033F1" w:rsidRDefault="00B033F1"/>
                        <w:p w14:paraId="5B360AA7" w14:textId="77777777" w:rsidR="00B033F1" w:rsidRDefault="00B0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60999" id="_x0000_t202" coordsize="21600,21600" o:spt="202" path="m,l,21600r21600,l21600,xe">
              <v:stroke joinstyle="miter"/>
              <v:path gradientshapeok="t" o:connecttype="rect"/>
            </v:shapetype>
            <v:shape id="Text Box 2" o:spid="_x0000_s1026" type="#_x0000_t202" style="position:absolute;margin-left:-30.15pt;margin-top:-25pt;width:561.6pt;height:7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3/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" filled="f" stroked="f">
              <v:textbox>
                <w:txbxContent>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gridCol w:w="630"/>
                      <w:gridCol w:w="540"/>
                    </w:tblGrid>
                    <w:tr w:rsidR="00B033F1" w14:paraId="5B36099D" w14:textId="77777777">
                      <w:tc>
                        <w:tcPr>
                          <w:tcW w:w="10890" w:type="dxa"/>
                          <w:tcBorders>
                            <w:left w:val="single" w:sz="4" w:space="0" w:color="auto"/>
                            <w:bottom w:val="nil"/>
                          </w:tcBorders>
                        </w:tcPr>
                        <w:p w14:paraId="5B36099B" w14:textId="77777777" w:rsidR="00B033F1" w:rsidRDefault="00B033F1">
                          <w:pPr>
                            <w:rPr>
                              <w:sz w:val="18"/>
                            </w:rPr>
                          </w:pPr>
                        </w:p>
                      </w:tc>
                      <w:tc>
                        <w:tcPr>
                          <w:tcW w:w="1170" w:type="dxa"/>
                          <w:gridSpan w:val="2"/>
                          <w:tcBorders>
                            <w:bottom w:val="nil"/>
                            <w:right w:val="single" w:sz="4" w:space="0" w:color="auto"/>
                          </w:tcBorders>
                        </w:tcPr>
                        <w:p w14:paraId="5B36099C" w14:textId="77777777" w:rsidR="00B033F1" w:rsidRDefault="00B033F1">
                          <w:pPr>
                            <w:ind w:left="44" w:hanging="44"/>
                            <w:jc w:val="center"/>
                            <w:rPr>
                              <w:sz w:val="18"/>
                            </w:rPr>
                          </w:pPr>
                          <w:r>
                            <w:rPr>
                              <w:sz w:val="18"/>
                            </w:rPr>
                            <w:t>VENDOR COMPLIES</w:t>
                          </w:r>
                        </w:p>
                      </w:tc>
                    </w:tr>
                    <w:tr w:rsidR="00B033F1" w14:paraId="5B3609A1" w14:textId="77777777">
                      <w:tc>
                        <w:tcPr>
                          <w:tcW w:w="10890" w:type="dxa"/>
                          <w:tcBorders>
                            <w:left w:val="nil"/>
                            <w:bottom w:val="nil"/>
                          </w:tcBorders>
                        </w:tcPr>
                        <w:p w14:paraId="5B36099E" w14:textId="77777777" w:rsidR="00B033F1" w:rsidRDefault="00B033F1">
                          <w:pPr>
                            <w:rPr>
                              <w:sz w:val="18"/>
                            </w:rPr>
                          </w:pPr>
                        </w:p>
                      </w:tc>
                      <w:tc>
                        <w:tcPr>
                          <w:tcW w:w="630" w:type="dxa"/>
                          <w:tcBorders>
                            <w:bottom w:val="nil"/>
                          </w:tcBorders>
                        </w:tcPr>
                        <w:p w14:paraId="5B36099F" w14:textId="77777777" w:rsidR="00B033F1" w:rsidRDefault="00B033F1">
                          <w:pPr>
                            <w:ind w:left="44" w:hanging="44"/>
                            <w:jc w:val="center"/>
                            <w:rPr>
                              <w:sz w:val="18"/>
                            </w:rPr>
                          </w:pPr>
                          <w:r>
                            <w:rPr>
                              <w:sz w:val="18"/>
                            </w:rPr>
                            <w:t>YES</w:t>
                          </w:r>
                        </w:p>
                      </w:tc>
                      <w:tc>
                        <w:tcPr>
                          <w:tcW w:w="540" w:type="dxa"/>
                          <w:tcBorders>
                            <w:bottom w:val="nil"/>
                          </w:tcBorders>
                        </w:tcPr>
                        <w:p w14:paraId="5B3609A0" w14:textId="77777777" w:rsidR="00B033F1" w:rsidRDefault="00B033F1">
                          <w:pPr>
                            <w:ind w:left="44" w:hanging="44"/>
                            <w:jc w:val="center"/>
                            <w:rPr>
                              <w:sz w:val="18"/>
                            </w:rPr>
                          </w:pPr>
                          <w:r>
                            <w:rPr>
                              <w:sz w:val="18"/>
                            </w:rPr>
                            <w:t>NO</w:t>
                          </w:r>
                        </w:p>
                      </w:tc>
                    </w:tr>
                    <w:tr w:rsidR="00B033F1" w14:paraId="5B3609A5" w14:textId="77777777">
                      <w:tc>
                        <w:tcPr>
                          <w:tcW w:w="10890" w:type="dxa"/>
                          <w:tcBorders>
                            <w:top w:val="nil"/>
                            <w:left w:val="nil"/>
                            <w:bottom w:val="nil"/>
                          </w:tcBorders>
                        </w:tcPr>
                        <w:p w14:paraId="5B3609A2" w14:textId="77777777" w:rsidR="00B033F1" w:rsidRDefault="00B033F1">
                          <w:pPr>
                            <w:rPr>
                              <w:sz w:val="18"/>
                            </w:rPr>
                          </w:pPr>
                        </w:p>
                      </w:tc>
                      <w:tc>
                        <w:tcPr>
                          <w:tcW w:w="630" w:type="dxa"/>
                          <w:tcBorders>
                            <w:top w:val="nil"/>
                            <w:bottom w:val="nil"/>
                          </w:tcBorders>
                        </w:tcPr>
                        <w:p w14:paraId="5B3609A3" w14:textId="77777777" w:rsidR="00B033F1" w:rsidRDefault="00B033F1">
                          <w:pPr>
                            <w:ind w:left="44" w:hanging="44"/>
                            <w:jc w:val="center"/>
                            <w:rPr>
                              <w:sz w:val="18"/>
                            </w:rPr>
                          </w:pPr>
                        </w:p>
                      </w:tc>
                      <w:tc>
                        <w:tcPr>
                          <w:tcW w:w="540" w:type="dxa"/>
                          <w:tcBorders>
                            <w:top w:val="nil"/>
                            <w:bottom w:val="nil"/>
                          </w:tcBorders>
                        </w:tcPr>
                        <w:p w14:paraId="5B3609A4" w14:textId="77777777" w:rsidR="00B033F1" w:rsidRDefault="00B033F1">
                          <w:pPr>
                            <w:ind w:left="44" w:hanging="44"/>
                            <w:jc w:val="center"/>
                            <w:rPr>
                              <w:sz w:val="18"/>
                            </w:rPr>
                          </w:pPr>
                        </w:p>
                      </w:tc>
                    </w:tr>
                    <w:tr w:rsidR="00B033F1" w14:paraId="5B3609A9" w14:textId="77777777">
                      <w:tc>
                        <w:tcPr>
                          <w:tcW w:w="10890" w:type="dxa"/>
                          <w:tcBorders>
                            <w:top w:val="nil"/>
                            <w:left w:val="nil"/>
                            <w:bottom w:val="nil"/>
                          </w:tcBorders>
                        </w:tcPr>
                        <w:p w14:paraId="5B3609A6" w14:textId="77777777" w:rsidR="00B033F1" w:rsidRDefault="00B033F1">
                          <w:pPr>
                            <w:rPr>
                              <w:sz w:val="18"/>
                            </w:rPr>
                          </w:pPr>
                        </w:p>
                      </w:tc>
                      <w:tc>
                        <w:tcPr>
                          <w:tcW w:w="630" w:type="dxa"/>
                          <w:tcBorders>
                            <w:top w:val="nil"/>
                            <w:bottom w:val="nil"/>
                          </w:tcBorders>
                        </w:tcPr>
                        <w:p w14:paraId="5B3609A7" w14:textId="77777777" w:rsidR="00B033F1" w:rsidRDefault="00B033F1">
                          <w:pPr>
                            <w:ind w:left="44" w:hanging="44"/>
                            <w:jc w:val="center"/>
                            <w:rPr>
                              <w:sz w:val="18"/>
                            </w:rPr>
                          </w:pPr>
                        </w:p>
                      </w:tc>
                      <w:tc>
                        <w:tcPr>
                          <w:tcW w:w="540" w:type="dxa"/>
                          <w:tcBorders>
                            <w:top w:val="nil"/>
                            <w:bottom w:val="nil"/>
                          </w:tcBorders>
                        </w:tcPr>
                        <w:p w14:paraId="5B3609A8" w14:textId="77777777" w:rsidR="00B033F1" w:rsidRDefault="00B033F1">
                          <w:pPr>
                            <w:ind w:left="44" w:hanging="44"/>
                            <w:jc w:val="center"/>
                            <w:rPr>
                              <w:sz w:val="18"/>
                            </w:rPr>
                          </w:pPr>
                        </w:p>
                      </w:tc>
                    </w:tr>
                    <w:tr w:rsidR="00B033F1" w14:paraId="5B3609AD" w14:textId="77777777">
                      <w:tc>
                        <w:tcPr>
                          <w:tcW w:w="10890" w:type="dxa"/>
                          <w:tcBorders>
                            <w:top w:val="nil"/>
                            <w:left w:val="nil"/>
                            <w:bottom w:val="nil"/>
                          </w:tcBorders>
                        </w:tcPr>
                        <w:p w14:paraId="5B3609AA" w14:textId="77777777" w:rsidR="00B033F1" w:rsidRDefault="00B033F1">
                          <w:pPr>
                            <w:rPr>
                              <w:sz w:val="18"/>
                            </w:rPr>
                          </w:pPr>
                        </w:p>
                      </w:tc>
                      <w:tc>
                        <w:tcPr>
                          <w:tcW w:w="630" w:type="dxa"/>
                          <w:tcBorders>
                            <w:top w:val="nil"/>
                            <w:bottom w:val="nil"/>
                          </w:tcBorders>
                        </w:tcPr>
                        <w:p w14:paraId="5B3609AB" w14:textId="77777777" w:rsidR="00B033F1" w:rsidRDefault="00B033F1">
                          <w:pPr>
                            <w:ind w:left="44" w:hanging="44"/>
                            <w:jc w:val="center"/>
                            <w:rPr>
                              <w:sz w:val="18"/>
                            </w:rPr>
                          </w:pPr>
                        </w:p>
                      </w:tc>
                      <w:tc>
                        <w:tcPr>
                          <w:tcW w:w="540" w:type="dxa"/>
                          <w:tcBorders>
                            <w:top w:val="nil"/>
                            <w:bottom w:val="nil"/>
                          </w:tcBorders>
                        </w:tcPr>
                        <w:p w14:paraId="5B3609AC" w14:textId="77777777" w:rsidR="00B033F1" w:rsidRDefault="00B033F1">
                          <w:pPr>
                            <w:ind w:left="44" w:hanging="44"/>
                            <w:jc w:val="center"/>
                            <w:rPr>
                              <w:sz w:val="18"/>
                            </w:rPr>
                          </w:pPr>
                        </w:p>
                      </w:tc>
                    </w:tr>
                    <w:tr w:rsidR="00B033F1" w14:paraId="5B3609B1" w14:textId="77777777">
                      <w:tc>
                        <w:tcPr>
                          <w:tcW w:w="10890" w:type="dxa"/>
                          <w:tcBorders>
                            <w:top w:val="nil"/>
                            <w:left w:val="nil"/>
                            <w:bottom w:val="nil"/>
                          </w:tcBorders>
                        </w:tcPr>
                        <w:p w14:paraId="5B3609AE" w14:textId="77777777" w:rsidR="00B033F1" w:rsidRDefault="00B033F1">
                          <w:pPr>
                            <w:rPr>
                              <w:sz w:val="18"/>
                            </w:rPr>
                          </w:pPr>
                        </w:p>
                      </w:tc>
                      <w:tc>
                        <w:tcPr>
                          <w:tcW w:w="630" w:type="dxa"/>
                          <w:tcBorders>
                            <w:top w:val="nil"/>
                            <w:bottom w:val="nil"/>
                          </w:tcBorders>
                        </w:tcPr>
                        <w:p w14:paraId="5B3609AF" w14:textId="77777777" w:rsidR="00B033F1" w:rsidRDefault="00B033F1">
                          <w:pPr>
                            <w:ind w:left="44" w:hanging="44"/>
                            <w:jc w:val="center"/>
                            <w:rPr>
                              <w:sz w:val="18"/>
                            </w:rPr>
                          </w:pPr>
                        </w:p>
                      </w:tc>
                      <w:tc>
                        <w:tcPr>
                          <w:tcW w:w="540" w:type="dxa"/>
                          <w:tcBorders>
                            <w:top w:val="nil"/>
                            <w:bottom w:val="nil"/>
                          </w:tcBorders>
                        </w:tcPr>
                        <w:p w14:paraId="5B3609B0" w14:textId="77777777" w:rsidR="00B033F1" w:rsidRDefault="00B033F1">
                          <w:pPr>
                            <w:ind w:left="44" w:hanging="44"/>
                            <w:jc w:val="center"/>
                            <w:rPr>
                              <w:sz w:val="18"/>
                            </w:rPr>
                          </w:pPr>
                        </w:p>
                      </w:tc>
                    </w:tr>
                    <w:tr w:rsidR="00B033F1" w14:paraId="5B3609B5" w14:textId="77777777">
                      <w:tc>
                        <w:tcPr>
                          <w:tcW w:w="10890" w:type="dxa"/>
                          <w:tcBorders>
                            <w:top w:val="nil"/>
                            <w:left w:val="nil"/>
                            <w:bottom w:val="nil"/>
                          </w:tcBorders>
                        </w:tcPr>
                        <w:p w14:paraId="5B3609B2" w14:textId="77777777" w:rsidR="00B033F1" w:rsidRDefault="00B033F1">
                          <w:pPr>
                            <w:rPr>
                              <w:sz w:val="18"/>
                            </w:rPr>
                          </w:pPr>
                        </w:p>
                      </w:tc>
                      <w:tc>
                        <w:tcPr>
                          <w:tcW w:w="630" w:type="dxa"/>
                          <w:tcBorders>
                            <w:top w:val="nil"/>
                            <w:bottom w:val="nil"/>
                          </w:tcBorders>
                        </w:tcPr>
                        <w:p w14:paraId="5B3609B3" w14:textId="77777777" w:rsidR="00B033F1" w:rsidRDefault="00B033F1">
                          <w:pPr>
                            <w:ind w:left="44" w:hanging="44"/>
                            <w:jc w:val="center"/>
                            <w:rPr>
                              <w:sz w:val="18"/>
                            </w:rPr>
                          </w:pPr>
                        </w:p>
                      </w:tc>
                      <w:tc>
                        <w:tcPr>
                          <w:tcW w:w="540" w:type="dxa"/>
                          <w:tcBorders>
                            <w:top w:val="nil"/>
                            <w:bottom w:val="nil"/>
                          </w:tcBorders>
                        </w:tcPr>
                        <w:p w14:paraId="5B3609B4" w14:textId="77777777" w:rsidR="00B033F1" w:rsidRDefault="00B033F1">
                          <w:pPr>
                            <w:ind w:left="44" w:hanging="44"/>
                            <w:jc w:val="center"/>
                            <w:rPr>
                              <w:sz w:val="18"/>
                            </w:rPr>
                          </w:pPr>
                        </w:p>
                      </w:tc>
                    </w:tr>
                    <w:tr w:rsidR="00B033F1" w14:paraId="5B3609B9" w14:textId="77777777">
                      <w:tc>
                        <w:tcPr>
                          <w:tcW w:w="10890" w:type="dxa"/>
                          <w:tcBorders>
                            <w:top w:val="nil"/>
                            <w:left w:val="nil"/>
                            <w:bottom w:val="nil"/>
                          </w:tcBorders>
                        </w:tcPr>
                        <w:p w14:paraId="5B3609B6" w14:textId="77777777" w:rsidR="00B033F1" w:rsidRDefault="00B033F1">
                          <w:pPr>
                            <w:rPr>
                              <w:sz w:val="18"/>
                            </w:rPr>
                          </w:pPr>
                        </w:p>
                      </w:tc>
                      <w:tc>
                        <w:tcPr>
                          <w:tcW w:w="630" w:type="dxa"/>
                          <w:tcBorders>
                            <w:top w:val="nil"/>
                            <w:bottom w:val="nil"/>
                          </w:tcBorders>
                        </w:tcPr>
                        <w:p w14:paraId="5B3609B7" w14:textId="77777777" w:rsidR="00B033F1" w:rsidRDefault="00B033F1">
                          <w:pPr>
                            <w:ind w:left="44" w:hanging="44"/>
                            <w:jc w:val="center"/>
                            <w:rPr>
                              <w:sz w:val="18"/>
                            </w:rPr>
                          </w:pPr>
                        </w:p>
                      </w:tc>
                      <w:tc>
                        <w:tcPr>
                          <w:tcW w:w="540" w:type="dxa"/>
                          <w:tcBorders>
                            <w:top w:val="nil"/>
                            <w:bottom w:val="nil"/>
                          </w:tcBorders>
                        </w:tcPr>
                        <w:p w14:paraId="5B3609B8" w14:textId="77777777" w:rsidR="00B033F1" w:rsidRDefault="00B033F1">
                          <w:pPr>
                            <w:ind w:left="44" w:hanging="44"/>
                            <w:jc w:val="center"/>
                            <w:rPr>
                              <w:sz w:val="18"/>
                            </w:rPr>
                          </w:pPr>
                        </w:p>
                      </w:tc>
                    </w:tr>
                    <w:tr w:rsidR="00B033F1" w14:paraId="5B3609BD" w14:textId="77777777">
                      <w:tc>
                        <w:tcPr>
                          <w:tcW w:w="10890" w:type="dxa"/>
                          <w:tcBorders>
                            <w:top w:val="nil"/>
                            <w:left w:val="nil"/>
                            <w:bottom w:val="nil"/>
                          </w:tcBorders>
                        </w:tcPr>
                        <w:p w14:paraId="5B3609BA" w14:textId="77777777" w:rsidR="00B033F1" w:rsidRDefault="00B033F1">
                          <w:pPr>
                            <w:rPr>
                              <w:sz w:val="18"/>
                            </w:rPr>
                          </w:pPr>
                        </w:p>
                      </w:tc>
                      <w:tc>
                        <w:tcPr>
                          <w:tcW w:w="630" w:type="dxa"/>
                          <w:tcBorders>
                            <w:top w:val="nil"/>
                            <w:bottom w:val="nil"/>
                          </w:tcBorders>
                        </w:tcPr>
                        <w:p w14:paraId="5B3609BB" w14:textId="77777777" w:rsidR="00B033F1" w:rsidRDefault="00B033F1">
                          <w:pPr>
                            <w:ind w:left="44" w:hanging="44"/>
                            <w:jc w:val="center"/>
                            <w:rPr>
                              <w:sz w:val="18"/>
                            </w:rPr>
                          </w:pPr>
                        </w:p>
                      </w:tc>
                      <w:tc>
                        <w:tcPr>
                          <w:tcW w:w="540" w:type="dxa"/>
                          <w:tcBorders>
                            <w:top w:val="nil"/>
                            <w:bottom w:val="nil"/>
                          </w:tcBorders>
                        </w:tcPr>
                        <w:p w14:paraId="5B3609BC" w14:textId="77777777" w:rsidR="00B033F1" w:rsidRDefault="00B033F1">
                          <w:pPr>
                            <w:ind w:left="44" w:hanging="44"/>
                            <w:jc w:val="center"/>
                            <w:rPr>
                              <w:sz w:val="18"/>
                            </w:rPr>
                          </w:pPr>
                        </w:p>
                      </w:tc>
                    </w:tr>
                    <w:tr w:rsidR="00B033F1" w14:paraId="5B3609C1" w14:textId="77777777">
                      <w:tc>
                        <w:tcPr>
                          <w:tcW w:w="10890" w:type="dxa"/>
                          <w:tcBorders>
                            <w:top w:val="nil"/>
                            <w:left w:val="nil"/>
                            <w:bottom w:val="nil"/>
                          </w:tcBorders>
                        </w:tcPr>
                        <w:p w14:paraId="5B3609BE" w14:textId="77777777" w:rsidR="00B033F1" w:rsidRDefault="00B033F1">
                          <w:pPr>
                            <w:rPr>
                              <w:sz w:val="18"/>
                            </w:rPr>
                          </w:pPr>
                        </w:p>
                      </w:tc>
                      <w:tc>
                        <w:tcPr>
                          <w:tcW w:w="630" w:type="dxa"/>
                          <w:tcBorders>
                            <w:top w:val="nil"/>
                            <w:bottom w:val="nil"/>
                          </w:tcBorders>
                        </w:tcPr>
                        <w:p w14:paraId="5B3609BF" w14:textId="77777777" w:rsidR="00B033F1" w:rsidRDefault="00B033F1">
                          <w:pPr>
                            <w:ind w:left="44" w:hanging="44"/>
                            <w:jc w:val="center"/>
                            <w:rPr>
                              <w:sz w:val="18"/>
                            </w:rPr>
                          </w:pPr>
                        </w:p>
                      </w:tc>
                      <w:tc>
                        <w:tcPr>
                          <w:tcW w:w="540" w:type="dxa"/>
                          <w:tcBorders>
                            <w:top w:val="nil"/>
                            <w:bottom w:val="nil"/>
                          </w:tcBorders>
                        </w:tcPr>
                        <w:p w14:paraId="5B3609C0" w14:textId="77777777" w:rsidR="00B033F1" w:rsidRDefault="00B033F1">
                          <w:pPr>
                            <w:ind w:left="44" w:hanging="44"/>
                            <w:jc w:val="center"/>
                            <w:rPr>
                              <w:sz w:val="18"/>
                            </w:rPr>
                          </w:pPr>
                        </w:p>
                      </w:tc>
                    </w:tr>
                    <w:tr w:rsidR="00B033F1" w14:paraId="5B3609C5" w14:textId="77777777">
                      <w:tc>
                        <w:tcPr>
                          <w:tcW w:w="10890" w:type="dxa"/>
                          <w:tcBorders>
                            <w:top w:val="nil"/>
                            <w:left w:val="nil"/>
                            <w:bottom w:val="nil"/>
                          </w:tcBorders>
                        </w:tcPr>
                        <w:p w14:paraId="5B3609C2" w14:textId="77777777" w:rsidR="00B033F1" w:rsidRDefault="00B033F1">
                          <w:pPr>
                            <w:rPr>
                              <w:sz w:val="18"/>
                            </w:rPr>
                          </w:pPr>
                        </w:p>
                      </w:tc>
                      <w:tc>
                        <w:tcPr>
                          <w:tcW w:w="630" w:type="dxa"/>
                          <w:tcBorders>
                            <w:top w:val="nil"/>
                            <w:bottom w:val="nil"/>
                          </w:tcBorders>
                        </w:tcPr>
                        <w:p w14:paraId="5B3609C3" w14:textId="77777777" w:rsidR="00B033F1" w:rsidRDefault="00B033F1">
                          <w:pPr>
                            <w:ind w:left="44" w:hanging="44"/>
                            <w:jc w:val="center"/>
                            <w:rPr>
                              <w:sz w:val="18"/>
                            </w:rPr>
                          </w:pPr>
                        </w:p>
                      </w:tc>
                      <w:tc>
                        <w:tcPr>
                          <w:tcW w:w="540" w:type="dxa"/>
                          <w:tcBorders>
                            <w:top w:val="nil"/>
                            <w:bottom w:val="nil"/>
                          </w:tcBorders>
                        </w:tcPr>
                        <w:p w14:paraId="5B3609C4" w14:textId="77777777" w:rsidR="00B033F1" w:rsidRDefault="00B033F1">
                          <w:pPr>
                            <w:ind w:left="44" w:hanging="44"/>
                            <w:jc w:val="center"/>
                            <w:rPr>
                              <w:sz w:val="18"/>
                            </w:rPr>
                          </w:pPr>
                        </w:p>
                      </w:tc>
                    </w:tr>
                    <w:tr w:rsidR="00B033F1" w14:paraId="5B3609C9" w14:textId="77777777">
                      <w:tc>
                        <w:tcPr>
                          <w:tcW w:w="10890" w:type="dxa"/>
                          <w:tcBorders>
                            <w:top w:val="nil"/>
                            <w:left w:val="nil"/>
                            <w:bottom w:val="nil"/>
                          </w:tcBorders>
                        </w:tcPr>
                        <w:p w14:paraId="5B3609C6" w14:textId="77777777" w:rsidR="00B033F1" w:rsidRDefault="00B033F1">
                          <w:pPr>
                            <w:rPr>
                              <w:sz w:val="18"/>
                            </w:rPr>
                          </w:pPr>
                        </w:p>
                      </w:tc>
                      <w:tc>
                        <w:tcPr>
                          <w:tcW w:w="630" w:type="dxa"/>
                          <w:tcBorders>
                            <w:top w:val="nil"/>
                            <w:bottom w:val="nil"/>
                          </w:tcBorders>
                        </w:tcPr>
                        <w:p w14:paraId="5B3609C7" w14:textId="77777777" w:rsidR="00B033F1" w:rsidRDefault="00B033F1">
                          <w:pPr>
                            <w:ind w:left="44" w:hanging="44"/>
                            <w:jc w:val="center"/>
                            <w:rPr>
                              <w:sz w:val="18"/>
                            </w:rPr>
                          </w:pPr>
                        </w:p>
                      </w:tc>
                      <w:tc>
                        <w:tcPr>
                          <w:tcW w:w="540" w:type="dxa"/>
                          <w:tcBorders>
                            <w:top w:val="nil"/>
                            <w:bottom w:val="nil"/>
                          </w:tcBorders>
                        </w:tcPr>
                        <w:p w14:paraId="5B3609C8" w14:textId="77777777" w:rsidR="00B033F1" w:rsidRDefault="00B033F1">
                          <w:pPr>
                            <w:ind w:left="44" w:hanging="44"/>
                            <w:jc w:val="center"/>
                            <w:rPr>
                              <w:sz w:val="18"/>
                            </w:rPr>
                          </w:pPr>
                        </w:p>
                      </w:tc>
                    </w:tr>
                    <w:tr w:rsidR="00B033F1" w14:paraId="5B3609CD" w14:textId="77777777">
                      <w:tc>
                        <w:tcPr>
                          <w:tcW w:w="10890" w:type="dxa"/>
                          <w:tcBorders>
                            <w:top w:val="nil"/>
                            <w:left w:val="nil"/>
                            <w:bottom w:val="nil"/>
                          </w:tcBorders>
                        </w:tcPr>
                        <w:p w14:paraId="5B3609CA" w14:textId="77777777" w:rsidR="00B033F1" w:rsidRDefault="00B033F1">
                          <w:pPr>
                            <w:rPr>
                              <w:sz w:val="18"/>
                            </w:rPr>
                          </w:pPr>
                        </w:p>
                      </w:tc>
                      <w:tc>
                        <w:tcPr>
                          <w:tcW w:w="630" w:type="dxa"/>
                          <w:tcBorders>
                            <w:top w:val="nil"/>
                            <w:bottom w:val="nil"/>
                          </w:tcBorders>
                        </w:tcPr>
                        <w:p w14:paraId="5B3609CB" w14:textId="77777777" w:rsidR="00B033F1" w:rsidRDefault="00B033F1">
                          <w:pPr>
                            <w:ind w:left="44" w:hanging="44"/>
                            <w:jc w:val="center"/>
                            <w:rPr>
                              <w:sz w:val="18"/>
                            </w:rPr>
                          </w:pPr>
                        </w:p>
                      </w:tc>
                      <w:tc>
                        <w:tcPr>
                          <w:tcW w:w="540" w:type="dxa"/>
                          <w:tcBorders>
                            <w:top w:val="nil"/>
                            <w:bottom w:val="nil"/>
                          </w:tcBorders>
                        </w:tcPr>
                        <w:p w14:paraId="5B3609CC" w14:textId="77777777" w:rsidR="00B033F1" w:rsidRDefault="00B033F1">
                          <w:pPr>
                            <w:ind w:left="44" w:hanging="44"/>
                            <w:jc w:val="center"/>
                            <w:rPr>
                              <w:sz w:val="18"/>
                            </w:rPr>
                          </w:pPr>
                        </w:p>
                      </w:tc>
                    </w:tr>
                    <w:tr w:rsidR="00B033F1" w14:paraId="5B3609D1" w14:textId="77777777">
                      <w:tc>
                        <w:tcPr>
                          <w:tcW w:w="10890" w:type="dxa"/>
                          <w:tcBorders>
                            <w:top w:val="nil"/>
                            <w:left w:val="nil"/>
                            <w:bottom w:val="nil"/>
                          </w:tcBorders>
                        </w:tcPr>
                        <w:p w14:paraId="5B3609CE" w14:textId="77777777" w:rsidR="00B033F1" w:rsidRDefault="00B033F1">
                          <w:pPr>
                            <w:rPr>
                              <w:sz w:val="18"/>
                            </w:rPr>
                          </w:pPr>
                        </w:p>
                      </w:tc>
                      <w:tc>
                        <w:tcPr>
                          <w:tcW w:w="630" w:type="dxa"/>
                          <w:tcBorders>
                            <w:top w:val="nil"/>
                            <w:bottom w:val="nil"/>
                          </w:tcBorders>
                        </w:tcPr>
                        <w:p w14:paraId="5B3609CF" w14:textId="77777777" w:rsidR="00B033F1" w:rsidRDefault="00B033F1">
                          <w:pPr>
                            <w:ind w:left="44" w:hanging="44"/>
                            <w:jc w:val="center"/>
                            <w:rPr>
                              <w:sz w:val="18"/>
                            </w:rPr>
                          </w:pPr>
                        </w:p>
                      </w:tc>
                      <w:tc>
                        <w:tcPr>
                          <w:tcW w:w="540" w:type="dxa"/>
                          <w:tcBorders>
                            <w:top w:val="nil"/>
                            <w:bottom w:val="nil"/>
                          </w:tcBorders>
                        </w:tcPr>
                        <w:p w14:paraId="5B3609D0" w14:textId="77777777" w:rsidR="00B033F1" w:rsidRDefault="00B033F1">
                          <w:pPr>
                            <w:ind w:left="44" w:hanging="44"/>
                            <w:jc w:val="center"/>
                            <w:rPr>
                              <w:sz w:val="18"/>
                            </w:rPr>
                          </w:pPr>
                        </w:p>
                      </w:tc>
                    </w:tr>
                    <w:tr w:rsidR="00B033F1" w14:paraId="5B3609D5" w14:textId="77777777">
                      <w:tc>
                        <w:tcPr>
                          <w:tcW w:w="10890" w:type="dxa"/>
                          <w:tcBorders>
                            <w:top w:val="nil"/>
                            <w:left w:val="nil"/>
                            <w:bottom w:val="nil"/>
                          </w:tcBorders>
                        </w:tcPr>
                        <w:p w14:paraId="5B3609D2" w14:textId="77777777" w:rsidR="00B033F1" w:rsidRDefault="00B033F1">
                          <w:pPr>
                            <w:rPr>
                              <w:sz w:val="18"/>
                            </w:rPr>
                          </w:pPr>
                        </w:p>
                      </w:tc>
                      <w:tc>
                        <w:tcPr>
                          <w:tcW w:w="630" w:type="dxa"/>
                          <w:tcBorders>
                            <w:top w:val="nil"/>
                            <w:bottom w:val="nil"/>
                          </w:tcBorders>
                        </w:tcPr>
                        <w:p w14:paraId="5B3609D3" w14:textId="77777777" w:rsidR="00B033F1" w:rsidRDefault="00B033F1">
                          <w:pPr>
                            <w:ind w:left="44" w:hanging="44"/>
                            <w:jc w:val="center"/>
                            <w:rPr>
                              <w:sz w:val="18"/>
                            </w:rPr>
                          </w:pPr>
                        </w:p>
                      </w:tc>
                      <w:tc>
                        <w:tcPr>
                          <w:tcW w:w="540" w:type="dxa"/>
                          <w:tcBorders>
                            <w:top w:val="nil"/>
                            <w:bottom w:val="nil"/>
                          </w:tcBorders>
                        </w:tcPr>
                        <w:p w14:paraId="5B3609D4" w14:textId="77777777" w:rsidR="00B033F1" w:rsidRDefault="00B033F1">
                          <w:pPr>
                            <w:ind w:left="44" w:hanging="44"/>
                            <w:jc w:val="center"/>
                            <w:rPr>
                              <w:sz w:val="18"/>
                            </w:rPr>
                          </w:pPr>
                        </w:p>
                      </w:tc>
                    </w:tr>
                    <w:tr w:rsidR="00B033F1" w14:paraId="5B3609D9" w14:textId="77777777">
                      <w:tc>
                        <w:tcPr>
                          <w:tcW w:w="10890" w:type="dxa"/>
                          <w:tcBorders>
                            <w:top w:val="nil"/>
                            <w:left w:val="nil"/>
                            <w:bottom w:val="nil"/>
                          </w:tcBorders>
                        </w:tcPr>
                        <w:p w14:paraId="5B3609D6" w14:textId="77777777" w:rsidR="00B033F1" w:rsidRDefault="00B033F1">
                          <w:pPr>
                            <w:rPr>
                              <w:sz w:val="18"/>
                            </w:rPr>
                          </w:pPr>
                        </w:p>
                      </w:tc>
                      <w:tc>
                        <w:tcPr>
                          <w:tcW w:w="630" w:type="dxa"/>
                          <w:tcBorders>
                            <w:top w:val="nil"/>
                            <w:bottom w:val="nil"/>
                          </w:tcBorders>
                        </w:tcPr>
                        <w:p w14:paraId="5B3609D7" w14:textId="77777777" w:rsidR="00B033F1" w:rsidRDefault="00B033F1">
                          <w:pPr>
                            <w:ind w:left="44" w:hanging="44"/>
                            <w:jc w:val="center"/>
                            <w:rPr>
                              <w:sz w:val="18"/>
                            </w:rPr>
                          </w:pPr>
                        </w:p>
                      </w:tc>
                      <w:tc>
                        <w:tcPr>
                          <w:tcW w:w="540" w:type="dxa"/>
                          <w:tcBorders>
                            <w:top w:val="nil"/>
                            <w:bottom w:val="nil"/>
                          </w:tcBorders>
                        </w:tcPr>
                        <w:p w14:paraId="5B3609D8" w14:textId="77777777" w:rsidR="00B033F1" w:rsidRDefault="00B033F1">
                          <w:pPr>
                            <w:ind w:left="44" w:hanging="44"/>
                            <w:jc w:val="center"/>
                            <w:rPr>
                              <w:sz w:val="18"/>
                            </w:rPr>
                          </w:pPr>
                        </w:p>
                      </w:tc>
                    </w:tr>
                    <w:tr w:rsidR="00B033F1" w14:paraId="5B3609DD" w14:textId="77777777">
                      <w:tc>
                        <w:tcPr>
                          <w:tcW w:w="10890" w:type="dxa"/>
                          <w:tcBorders>
                            <w:top w:val="nil"/>
                            <w:left w:val="nil"/>
                            <w:bottom w:val="nil"/>
                          </w:tcBorders>
                        </w:tcPr>
                        <w:p w14:paraId="5B3609DA" w14:textId="77777777" w:rsidR="00B033F1" w:rsidRDefault="00B033F1">
                          <w:pPr>
                            <w:rPr>
                              <w:sz w:val="18"/>
                            </w:rPr>
                          </w:pPr>
                        </w:p>
                      </w:tc>
                      <w:tc>
                        <w:tcPr>
                          <w:tcW w:w="630" w:type="dxa"/>
                          <w:tcBorders>
                            <w:top w:val="nil"/>
                            <w:bottom w:val="nil"/>
                          </w:tcBorders>
                        </w:tcPr>
                        <w:p w14:paraId="5B3609DB" w14:textId="77777777" w:rsidR="00B033F1" w:rsidRDefault="00B033F1">
                          <w:pPr>
                            <w:ind w:left="44" w:hanging="44"/>
                            <w:jc w:val="center"/>
                            <w:rPr>
                              <w:sz w:val="18"/>
                            </w:rPr>
                          </w:pPr>
                        </w:p>
                      </w:tc>
                      <w:tc>
                        <w:tcPr>
                          <w:tcW w:w="540" w:type="dxa"/>
                          <w:tcBorders>
                            <w:top w:val="nil"/>
                            <w:bottom w:val="nil"/>
                          </w:tcBorders>
                        </w:tcPr>
                        <w:p w14:paraId="5B3609DC" w14:textId="77777777" w:rsidR="00B033F1" w:rsidRDefault="00B033F1">
                          <w:pPr>
                            <w:ind w:left="44" w:hanging="44"/>
                            <w:jc w:val="center"/>
                            <w:rPr>
                              <w:sz w:val="18"/>
                            </w:rPr>
                          </w:pPr>
                        </w:p>
                      </w:tc>
                    </w:tr>
                    <w:tr w:rsidR="00B033F1" w14:paraId="5B3609E1" w14:textId="77777777">
                      <w:tc>
                        <w:tcPr>
                          <w:tcW w:w="10890" w:type="dxa"/>
                          <w:tcBorders>
                            <w:top w:val="nil"/>
                            <w:left w:val="nil"/>
                            <w:bottom w:val="nil"/>
                          </w:tcBorders>
                        </w:tcPr>
                        <w:p w14:paraId="5B3609DE" w14:textId="77777777" w:rsidR="00B033F1" w:rsidRDefault="00B033F1">
                          <w:pPr>
                            <w:rPr>
                              <w:sz w:val="18"/>
                            </w:rPr>
                          </w:pPr>
                        </w:p>
                      </w:tc>
                      <w:tc>
                        <w:tcPr>
                          <w:tcW w:w="630" w:type="dxa"/>
                          <w:tcBorders>
                            <w:top w:val="nil"/>
                            <w:bottom w:val="nil"/>
                          </w:tcBorders>
                        </w:tcPr>
                        <w:p w14:paraId="5B3609DF" w14:textId="77777777" w:rsidR="00B033F1" w:rsidRDefault="00B033F1">
                          <w:pPr>
                            <w:ind w:left="44" w:hanging="44"/>
                            <w:jc w:val="center"/>
                            <w:rPr>
                              <w:sz w:val="18"/>
                            </w:rPr>
                          </w:pPr>
                        </w:p>
                      </w:tc>
                      <w:tc>
                        <w:tcPr>
                          <w:tcW w:w="540" w:type="dxa"/>
                          <w:tcBorders>
                            <w:top w:val="nil"/>
                            <w:bottom w:val="nil"/>
                          </w:tcBorders>
                        </w:tcPr>
                        <w:p w14:paraId="5B3609E0" w14:textId="77777777" w:rsidR="00B033F1" w:rsidRDefault="00B033F1">
                          <w:pPr>
                            <w:ind w:left="44" w:hanging="44"/>
                            <w:jc w:val="center"/>
                            <w:rPr>
                              <w:sz w:val="18"/>
                            </w:rPr>
                          </w:pPr>
                        </w:p>
                      </w:tc>
                    </w:tr>
                    <w:tr w:rsidR="00B033F1" w14:paraId="5B3609E5" w14:textId="77777777">
                      <w:tc>
                        <w:tcPr>
                          <w:tcW w:w="10890" w:type="dxa"/>
                          <w:tcBorders>
                            <w:top w:val="nil"/>
                            <w:left w:val="nil"/>
                            <w:bottom w:val="nil"/>
                          </w:tcBorders>
                        </w:tcPr>
                        <w:p w14:paraId="5B3609E2" w14:textId="77777777" w:rsidR="00B033F1" w:rsidRDefault="00B033F1">
                          <w:pPr>
                            <w:rPr>
                              <w:sz w:val="18"/>
                            </w:rPr>
                          </w:pPr>
                        </w:p>
                      </w:tc>
                      <w:tc>
                        <w:tcPr>
                          <w:tcW w:w="630" w:type="dxa"/>
                          <w:tcBorders>
                            <w:top w:val="nil"/>
                            <w:bottom w:val="nil"/>
                          </w:tcBorders>
                        </w:tcPr>
                        <w:p w14:paraId="5B3609E3" w14:textId="77777777" w:rsidR="00B033F1" w:rsidRDefault="00B033F1">
                          <w:pPr>
                            <w:ind w:left="44" w:hanging="44"/>
                            <w:jc w:val="center"/>
                            <w:rPr>
                              <w:sz w:val="18"/>
                            </w:rPr>
                          </w:pPr>
                        </w:p>
                      </w:tc>
                      <w:tc>
                        <w:tcPr>
                          <w:tcW w:w="540" w:type="dxa"/>
                          <w:tcBorders>
                            <w:top w:val="nil"/>
                            <w:bottom w:val="nil"/>
                          </w:tcBorders>
                        </w:tcPr>
                        <w:p w14:paraId="5B3609E4" w14:textId="77777777" w:rsidR="00B033F1" w:rsidRDefault="00B033F1">
                          <w:pPr>
                            <w:ind w:left="44" w:hanging="44"/>
                            <w:jc w:val="center"/>
                            <w:rPr>
                              <w:sz w:val="18"/>
                            </w:rPr>
                          </w:pPr>
                        </w:p>
                      </w:tc>
                    </w:tr>
                    <w:tr w:rsidR="00B033F1" w14:paraId="5B3609E9" w14:textId="77777777">
                      <w:tc>
                        <w:tcPr>
                          <w:tcW w:w="10890" w:type="dxa"/>
                          <w:tcBorders>
                            <w:top w:val="nil"/>
                            <w:left w:val="nil"/>
                            <w:bottom w:val="nil"/>
                          </w:tcBorders>
                        </w:tcPr>
                        <w:p w14:paraId="5B3609E6" w14:textId="77777777" w:rsidR="00B033F1" w:rsidRDefault="00B033F1">
                          <w:pPr>
                            <w:rPr>
                              <w:sz w:val="18"/>
                            </w:rPr>
                          </w:pPr>
                        </w:p>
                      </w:tc>
                      <w:tc>
                        <w:tcPr>
                          <w:tcW w:w="630" w:type="dxa"/>
                          <w:tcBorders>
                            <w:top w:val="nil"/>
                            <w:bottom w:val="nil"/>
                          </w:tcBorders>
                        </w:tcPr>
                        <w:p w14:paraId="5B3609E7" w14:textId="77777777" w:rsidR="00B033F1" w:rsidRDefault="00B033F1">
                          <w:pPr>
                            <w:ind w:left="44" w:hanging="44"/>
                            <w:jc w:val="center"/>
                            <w:rPr>
                              <w:sz w:val="18"/>
                            </w:rPr>
                          </w:pPr>
                        </w:p>
                      </w:tc>
                      <w:tc>
                        <w:tcPr>
                          <w:tcW w:w="540" w:type="dxa"/>
                          <w:tcBorders>
                            <w:top w:val="nil"/>
                            <w:bottom w:val="nil"/>
                          </w:tcBorders>
                        </w:tcPr>
                        <w:p w14:paraId="5B3609E8" w14:textId="77777777" w:rsidR="00B033F1" w:rsidRDefault="00B033F1">
                          <w:pPr>
                            <w:ind w:left="44" w:hanging="44"/>
                            <w:jc w:val="center"/>
                            <w:rPr>
                              <w:sz w:val="18"/>
                            </w:rPr>
                          </w:pPr>
                        </w:p>
                      </w:tc>
                    </w:tr>
                    <w:tr w:rsidR="00B033F1" w14:paraId="5B3609ED" w14:textId="77777777">
                      <w:tc>
                        <w:tcPr>
                          <w:tcW w:w="10890" w:type="dxa"/>
                          <w:tcBorders>
                            <w:top w:val="nil"/>
                            <w:left w:val="nil"/>
                            <w:bottom w:val="nil"/>
                          </w:tcBorders>
                        </w:tcPr>
                        <w:p w14:paraId="5B3609EA" w14:textId="77777777" w:rsidR="00B033F1" w:rsidRDefault="00B033F1">
                          <w:pPr>
                            <w:rPr>
                              <w:sz w:val="18"/>
                            </w:rPr>
                          </w:pPr>
                        </w:p>
                      </w:tc>
                      <w:tc>
                        <w:tcPr>
                          <w:tcW w:w="630" w:type="dxa"/>
                          <w:tcBorders>
                            <w:top w:val="nil"/>
                            <w:bottom w:val="nil"/>
                          </w:tcBorders>
                        </w:tcPr>
                        <w:p w14:paraId="5B3609EB" w14:textId="77777777" w:rsidR="00B033F1" w:rsidRDefault="00B033F1">
                          <w:pPr>
                            <w:ind w:left="44" w:hanging="44"/>
                            <w:jc w:val="center"/>
                            <w:rPr>
                              <w:sz w:val="18"/>
                            </w:rPr>
                          </w:pPr>
                        </w:p>
                      </w:tc>
                      <w:tc>
                        <w:tcPr>
                          <w:tcW w:w="540" w:type="dxa"/>
                          <w:tcBorders>
                            <w:top w:val="nil"/>
                            <w:bottom w:val="nil"/>
                          </w:tcBorders>
                        </w:tcPr>
                        <w:p w14:paraId="5B3609EC" w14:textId="77777777" w:rsidR="00B033F1" w:rsidRDefault="00B033F1">
                          <w:pPr>
                            <w:ind w:left="44" w:hanging="44"/>
                            <w:jc w:val="center"/>
                            <w:rPr>
                              <w:sz w:val="18"/>
                            </w:rPr>
                          </w:pPr>
                        </w:p>
                      </w:tc>
                    </w:tr>
                    <w:tr w:rsidR="00B033F1" w14:paraId="5B3609F1" w14:textId="77777777">
                      <w:tc>
                        <w:tcPr>
                          <w:tcW w:w="10890" w:type="dxa"/>
                          <w:tcBorders>
                            <w:top w:val="nil"/>
                            <w:left w:val="nil"/>
                            <w:bottom w:val="nil"/>
                          </w:tcBorders>
                        </w:tcPr>
                        <w:p w14:paraId="5B3609EE" w14:textId="77777777" w:rsidR="00B033F1" w:rsidRDefault="00B033F1">
                          <w:pPr>
                            <w:rPr>
                              <w:sz w:val="18"/>
                            </w:rPr>
                          </w:pPr>
                        </w:p>
                      </w:tc>
                      <w:tc>
                        <w:tcPr>
                          <w:tcW w:w="630" w:type="dxa"/>
                          <w:tcBorders>
                            <w:top w:val="nil"/>
                            <w:bottom w:val="nil"/>
                          </w:tcBorders>
                        </w:tcPr>
                        <w:p w14:paraId="5B3609EF" w14:textId="77777777" w:rsidR="00B033F1" w:rsidRDefault="00B033F1">
                          <w:pPr>
                            <w:ind w:left="44" w:hanging="44"/>
                            <w:jc w:val="center"/>
                            <w:rPr>
                              <w:sz w:val="18"/>
                            </w:rPr>
                          </w:pPr>
                        </w:p>
                      </w:tc>
                      <w:tc>
                        <w:tcPr>
                          <w:tcW w:w="540" w:type="dxa"/>
                          <w:tcBorders>
                            <w:top w:val="nil"/>
                            <w:bottom w:val="nil"/>
                          </w:tcBorders>
                        </w:tcPr>
                        <w:p w14:paraId="5B3609F0" w14:textId="77777777" w:rsidR="00B033F1" w:rsidRDefault="00B033F1">
                          <w:pPr>
                            <w:ind w:left="44" w:hanging="44"/>
                            <w:jc w:val="center"/>
                            <w:rPr>
                              <w:sz w:val="18"/>
                            </w:rPr>
                          </w:pPr>
                        </w:p>
                      </w:tc>
                    </w:tr>
                    <w:tr w:rsidR="00B033F1" w14:paraId="5B3609F5" w14:textId="77777777">
                      <w:tc>
                        <w:tcPr>
                          <w:tcW w:w="10890" w:type="dxa"/>
                          <w:tcBorders>
                            <w:top w:val="nil"/>
                            <w:left w:val="nil"/>
                            <w:bottom w:val="nil"/>
                          </w:tcBorders>
                        </w:tcPr>
                        <w:p w14:paraId="5B3609F2" w14:textId="77777777" w:rsidR="00B033F1" w:rsidRDefault="00B033F1">
                          <w:pPr>
                            <w:rPr>
                              <w:sz w:val="18"/>
                            </w:rPr>
                          </w:pPr>
                        </w:p>
                      </w:tc>
                      <w:tc>
                        <w:tcPr>
                          <w:tcW w:w="630" w:type="dxa"/>
                          <w:tcBorders>
                            <w:top w:val="nil"/>
                            <w:bottom w:val="nil"/>
                          </w:tcBorders>
                        </w:tcPr>
                        <w:p w14:paraId="5B3609F3" w14:textId="77777777" w:rsidR="00B033F1" w:rsidRDefault="00B033F1">
                          <w:pPr>
                            <w:ind w:left="44" w:hanging="44"/>
                            <w:jc w:val="center"/>
                            <w:rPr>
                              <w:sz w:val="18"/>
                            </w:rPr>
                          </w:pPr>
                        </w:p>
                      </w:tc>
                      <w:tc>
                        <w:tcPr>
                          <w:tcW w:w="540" w:type="dxa"/>
                          <w:tcBorders>
                            <w:top w:val="nil"/>
                            <w:bottom w:val="nil"/>
                          </w:tcBorders>
                        </w:tcPr>
                        <w:p w14:paraId="5B3609F4" w14:textId="77777777" w:rsidR="00B033F1" w:rsidRDefault="00B033F1">
                          <w:pPr>
                            <w:ind w:left="44" w:hanging="44"/>
                            <w:jc w:val="center"/>
                            <w:rPr>
                              <w:sz w:val="18"/>
                            </w:rPr>
                          </w:pPr>
                        </w:p>
                      </w:tc>
                    </w:tr>
                    <w:tr w:rsidR="00B033F1" w14:paraId="5B3609F9" w14:textId="77777777">
                      <w:tc>
                        <w:tcPr>
                          <w:tcW w:w="10890" w:type="dxa"/>
                          <w:tcBorders>
                            <w:top w:val="nil"/>
                            <w:left w:val="nil"/>
                            <w:bottom w:val="nil"/>
                          </w:tcBorders>
                        </w:tcPr>
                        <w:p w14:paraId="5B3609F6" w14:textId="77777777" w:rsidR="00B033F1" w:rsidRDefault="00B033F1">
                          <w:pPr>
                            <w:rPr>
                              <w:sz w:val="18"/>
                            </w:rPr>
                          </w:pPr>
                        </w:p>
                      </w:tc>
                      <w:tc>
                        <w:tcPr>
                          <w:tcW w:w="630" w:type="dxa"/>
                          <w:tcBorders>
                            <w:top w:val="nil"/>
                            <w:bottom w:val="nil"/>
                          </w:tcBorders>
                        </w:tcPr>
                        <w:p w14:paraId="5B3609F7" w14:textId="77777777" w:rsidR="00B033F1" w:rsidRDefault="00B033F1">
                          <w:pPr>
                            <w:ind w:left="44" w:hanging="44"/>
                            <w:jc w:val="center"/>
                            <w:rPr>
                              <w:sz w:val="18"/>
                            </w:rPr>
                          </w:pPr>
                        </w:p>
                      </w:tc>
                      <w:tc>
                        <w:tcPr>
                          <w:tcW w:w="540" w:type="dxa"/>
                          <w:tcBorders>
                            <w:top w:val="nil"/>
                            <w:bottom w:val="nil"/>
                          </w:tcBorders>
                        </w:tcPr>
                        <w:p w14:paraId="5B3609F8" w14:textId="77777777" w:rsidR="00B033F1" w:rsidRDefault="00B033F1">
                          <w:pPr>
                            <w:ind w:left="44" w:hanging="44"/>
                            <w:jc w:val="center"/>
                            <w:rPr>
                              <w:sz w:val="18"/>
                            </w:rPr>
                          </w:pPr>
                        </w:p>
                      </w:tc>
                    </w:tr>
                    <w:tr w:rsidR="00B033F1" w14:paraId="5B3609FD" w14:textId="77777777">
                      <w:tc>
                        <w:tcPr>
                          <w:tcW w:w="10890" w:type="dxa"/>
                          <w:tcBorders>
                            <w:top w:val="nil"/>
                            <w:left w:val="nil"/>
                            <w:bottom w:val="nil"/>
                          </w:tcBorders>
                        </w:tcPr>
                        <w:p w14:paraId="5B3609FA" w14:textId="77777777" w:rsidR="00B033F1" w:rsidRDefault="00B033F1">
                          <w:pPr>
                            <w:rPr>
                              <w:sz w:val="18"/>
                            </w:rPr>
                          </w:pPr>
                        </w:p>
                      </w:tc>
                      <w:tc>
                        <w:tcPr>
                          <w:tcW w:w="630" w:type="dxa"/>
                          <w:tcBorders>
                            <w:top w:val="nil"/>
                            <w:bottom w:val="nil"/>
                          </w:tcBorders>
                        </w:tcPr>
                        <w:p w14:paraId="5B3609FB" w14:textId="77777777" w:rsidR="00B033F1" w:rsidRDefault="00B033F1">
                          <w:pPr>
                            <w:ind w:left="44" w:hanging="44"/>
                            <w:jc w:val="center"/>
                            <w:rPr>
                              <w:sz w:val="18"/>
                            </w:rPr>
                          </w:pPr>
                        </w:p>
                      </w:tc>
                      <w:tc>
                        <w:tcPr>
                          <w:tcW w:w="540" w:type="dxa"/>
                          <w:tcBorders>
                            <w:top w:val="nil"/>
                            <w:bottom w:val="nil"/>
                          </w:tcBorders>
                        </w:tcPr>
                        <w:p w14:paraId="5B3609FC" w14:textId="77777777" w:rsidR="00B033F1" w:rsidRDefault="00B033F1">
                          <w:pPr>
                            <w:ind w:left="44" w:hanging="44"/>
                            <w:jc w:val="center"/>
                            <w:rPr>
                              <w:sz w:val="18"/>
                            </w:rPr>
                          </w:pPr>
                        </w:p>
                      </w:tc>
                    </w:tr>
                    <w:tr w:rsidR="00B033F1" w14:paraId="5B360A01" w14:textId="77777777">
                      <w:tc>
                        <w:tcPr>
                          <w:tcW w:w="10890" w:type="dxa"/>
                          <w:tcBorders>
                            <w:top w:val="nil"/>
                            <w:left w:val="nil"/>
                            <w:bottom w:val="nil"/>
                          </w:tcBorders>
                        </w:tcPr>
                        <w:p w14:paraId="5B3609FE" w14:textId="77777777" w:rsidR="00B033F1" w:rsidRDefault="00B033F1">
                          <w:pPr>
                            <w:rPr>
                              <w:sz w:val="18"/>
                            </w:rPr>
                          </w:pPr>
                        </w:p>
                      </w:tc>
                      <w:tc>
                        <w:tcPr>
                          <w:tcW w:w="630" w:type="dxa"/>
                          <w:tcBorders>
                            <w:top w:val="nil"/>
                            <w:bottom w:val="nil"/>
                          </w:tcBorders>
                        </w:tcPr>
                        <w:p w14:paraId="5B3609FF" w14:textId="77777777" w:rsidR="00B033F1" w:rsidRDefault="00B033F1">
                          <w:pPr>
                            <w:ind w:left="44" w:hanging="44"/>
                            <w:jc w:val="center"/>
                            <w:rPr>
                              <w:sz w:val="18"/>
                            </w:rPr>
                          </w:pPr>
                        </w:p>
                      </w:tc>
                      <w:tc>
                        <w:tcPr>
                          <w:tcW w:w="540" w:type="dxa"/>
                          <w:tcBorders>
                            <w:top w:val="nil"/>
                            <w:bottom w:val="nil"/>
                          </w:tcBorders>
                        </w:tcPr>
                        <w:p w14:paraId="5B360A00" w14:textId="77777777" w:rsidR="00B033F1" w:rsidRDefault="00B033F1">
                          <w:pPr>
                            <w:ind w:left="44" w:hanging="44"/>
                            <w:jc w:val="center"/>
                            <w:rPr>
                              <w:sz w:val="18"/>
                            </w:rPr>
                          </w:pPr>
                        </w:p>
                      </w:tc>
                    </w:tr>
                    <w:tr w:rsidR="00B033F1" w14:paraId="5B360A05" w14:textId="77777777">
                      <w:tc>
                        <w:tcPr>
                          <w:tcW w:w="10890" w:type="dxa"/>
                          <w:tcBorders>
                            <w:top w:val="nil"/>
                            <w:left w:val="nil"/>
                            <w:bottom w:val="nil"/>
                          </w:tcBorders>
                        </w:tcPr>
                        <w:p w14:paraId="5B360A02" w14:textId="77777777" w:rsidR="00B033F1" w:rsidRDefault="00B033F1">
                          <w:pPr>
                            <w:rPr>
                              <w:sz w:val="18"/>
                            </w:rPr>
                          </w:pPr>
                        </w:p>
                      </w:tc>
                      <w:tc>
                        <w:tcPr>
                          <w:tcW w:w="630" w:type="dxa"/>
                          <w:tcBorders>
                            <w:top w:val="nil"/>
                            <w:bottom w:val="nil"/>
                          </w:tcBorders>
                        </w:tcPr>
                        <w:p w14:paraId="5B360A03" w14:textId="77777777" w:rsidR="00B033F1" w:rsidRDefault="00B033F1">
                          <w:pPr>
                            <w:ind w:left="44" w:hanging="44"/>
                            <w:jc w:val="center"/>
                            <w:rPr>
                              <w:sz w:val="18"/>
                            </w:rPr>
                          </w:pPr>
                        </w:p>
                      </w:tc>
                      <w:tc>
                        <w:tcPr>
                          <w:tcW w:w="540" w:type="dxa"/>
                          <w:tcBorders>
                            <w:top w:val="nil"/>
                            <w:bottom w:val="nil"/>
                          </w:tcBorders>
                        </w:tcPr>
                        <w:p w14:paraId="5B360A04" w14:textId="77777777" w:rsidR="00B033F1" w:rsidRDefault="00B033F1">
                          <w:pPr>
                            <w:ind w:left="44" w:hanging="44"/>
                            <w:jc w:val="center"/>
                            <w:rPr>
                              <w:sz w:val="18"/>
                            </w:rPr>
                          </w:pPr>
                        </w:p>
                      </w:tc>
                    </w:tr>
                    <w:tr w:rsidR="00B033F1" w14:paraId="5B360A09" w14:textId="77777777">
                      <w:tc>
                        <w:tcPr>
                          <w:tcW w:w="10890" w:type="dxa"/>
                          <w:tcBorders>
                            <w:top w:val="nil"/>
                            <w:left w:val="nil"/>
                            <w:bottom w:val="nil"/>
                          </w:tcBorders>
                        </w:tcPr>
                        <w:p w14:paraId="5B360A06" w14:textId="77777777" w:rsidR="00B033F1" w:rsidRDefault="00B033F1">
                          <w:pPr>
                            <w:rPr>
                              <w:sz w:val="18"/>
                            </w:rPr>
                          </w:pPr>
                        </w:p>
                      </w:tc>
                      <w:tc>
                        <w:tcPr>
                          <w:tcW w:w="630" w:type="dxa"/>
                          <w:tcBorders>
                            <w:top w:val="nil"/>
                            <w:bottom w:val="nil"/>
                          </w:tcBorders>
                        </w:tcPr>
                        <w:p w14:paraId="5B360A07" w14:textId="77777777" w:rsidR="00B033F1" w:rsidRDefault="00B033F1">
                          <w:pPr>
                            <w:ind w:left="44" w:hanging="44"/>
                            <w:jc w:val="center"/>
                            <w:rPr>
                              <w:sz w:val="18"/>
                            </w:rPr>
                          </w:pPr>
                        </w:p>
                      </w:tc>
                      <w:tc>
                        <w:tcPr>
                          <w:tcW w:w="540" w:type="dxa"/>
                          <w:tcBorders>
                            <w:top w:val="nil"/>
                            <w:bottom w:val="nil"/>
                          </w:tcBorders>
                        </w:tcPr>
                        <w:p w14:paraId="5B360A08" w14:textId="77777777" w:rsidR="00B033F1" w:rsidRDefault="00B033F1">
                          <w:pPr>
                            <w:ind w:left="44" w:hanging="44"/>
                            <w:jc w:val="center"/>
                            <w:rPr>
                              <w:sz w:val="18"/>
                            </w:rPr>
                          </w:pPr>
                        </w:p>
                      </w:tc>
                    </w:tr>
                    <w:tr w:rsidR="00B033F1" w14:paraId="5B360A0D" w14:textId="77777777">
                      <w:tc>
                        <w:tcPr>
                          <w:tcW w:w="10890" w:type="dxa"/>
                          <w:tcBorders>
                            <w:top w:val="nil"/>
                            <w:left w:val="nil"/>
                            <w:bottom w:val="nil"/>
                          </w:tcBorders>
                        </w:tcPr>
                        <w:p w14:paraId="5B360A0A" w14:textId="77777777" w:rsidR="00B033F1" w:rsidRDefault="00B033F1">
                          <w:pPr>
                            <w:rPr>
                              <w:sz w:val="18"/>
                            </w:rPr>
                          </w:pPr>
                        </w:p>
                      </w:tc>
                      <w:tc>
                        <w:tcPr>
                          <w:tcW w:w="630" w:type="dxa"/>
                          <w:tcBorders>
                            <w:top w:val="nil"/>
                            <w:bottom w:val="nil"/>
                          </w:tcBorders>
                        </w:tcPr>
                        <w:p w14:paraId="5B360A0B" w14:textId="77777777" w:rsidR="00B033F1" w:rsidRDefault="00B033F1">
                          <w:pPr>
                            <w:ind w:left="44" w:hanging="44"/>
                            <w:jc w:val="center"/>
                            <w:rPr>
                              <w:sz w:val="18"/>
                            </w:rPr>
                          </w:pPr>
                        </w:p>
                      </w:tc>
                      <w:tc>
                        <w:tcPr>
                          <w:tcW w:w="540" w:type="dxa"/>
                          <w:tcBorders>
                            <w:top w:val="nil"/>
                            <w:bottom w:val="nil"/>
                          </w:tcBorders>
                        </w:tcPr>
                        <w:p w14:paraId="5B360A0C" w14:textId="77777777" w:rsidR="00B033F1" w:rsidRDefault="00B033F1">
                          <w:pPr>
                            <w:ind w:left="44" w:hanging="44"/>
                            <w:jc w:val="center"/>
                            <w:rPr>
                              <w:sz w:val="18"/>
                            </w:rPr>
                          </w:pPr>
                        </w:p>
                      </w:tc>
                    </w:tr>
                    <w:tr w:rsidR="00B033F1" w14:paraId="5B360A11" w14:textId="77777777">
                      <w:tc>
                        <w:tcPr>
                          <w:tcW w:w="10890" w:type="dxa"/>
                          <w:tcBorders>
                            <w:top w:val="nil"/>
                            <w:left w:val="nil"/>
                            <w:bottom w:val="nil"/>
                          </w:tcBorders>
                        </w:tcPr>
                        <w:p w14:paraId="5B360A0E" w14:textId="77777777" w:rsidR="00B033F1" w:rsidRDefault="00B033F1">
                          <w:pPr>
                            <w:rPr>
                              <w:sz w:val="18"/>
                            </w:rPr>
                          </w:pPr>
                        </w:p>
                      </w:tc>
                      <w:tc>
                        <w:tcPr>
                          <w:tcW w:w="630" w:type="dxa"/>
                          <w:tcBorders>
                            <w:top w:val="nil"/>
                            <w:bottom w:val="nil"/>
                          </w:tcBorders>
                        </w:tcPr>
                        <w:p w14:paraId="5B360A0F" w14:textId="77777777" w:rsidR="00B033F1" w:rsidRDefault="00B033F1">
                          <w:pPr>
                            <w:ind w:left="44" w:hanging="44"/>
                            <w:jc w:val="center"/>
                            <w:rPr>
                              <w:sz w:val="18"/>
                            </w:rPr>
                          </w:pPr>
                        </w:p>
                      </w:tc>
                      <w:tc>
                        <w:tcPr>
                          <w:tcW w:w="540" w:type="dxa"/>
                          <w:tcBorders>
                            <w:top w:val="nil"/>
                            <w:bottom w:val="nil"/>
                          </w:tcBorders>
                        </w:tcPr>
                        <w:p w14:paraId="5B360A10" w14:textId="77777777" w:rsidR="00B033F1" w:rsidRDefault="00B033F1">
                          <w:pPr>
                            <w:ind w:left="44" w:hanging="44"/>
                            <w:jc w:val="center"/>
                            <w:rPr>
                              <w:sz w:val="18"/>
                            </w:rPr>
                          </w:pPr>
                        </w:p>
                      </w:tc>
                    </w:tr>
                    <w:tr w:rsidR="00B033F1" w14:paraId="5B360A15" w14:textId="77777777">
                      <w:tc>
                        <w:tcPr>
                          <w:tcW w:w="10890" w:type="dxa"/>
                          <w:tcBorders>
                            <w:top w:val="nil"/>
                            <w:left w:val="nil"/>
                            <w:bottom w:val="nil"/>
                          </w:tcBorders>
                        </w:tcPr>
                        <w:p w14:paraId="5B360A12" w14:textId="77777777" w:rsidR="00B033F1" w:rsidRDefault="00B033F1">
                          <w:pPr>
                            <w:rPr>
                              <w:sz w:val="18"/>
                            </w:rPr>
                          </w:pPr>
                        </w:p>
                      </w:tc>
                      <w:tc>
                        <w:tcPr>
                          <w:tcW w:w="630" w:type="dxa"/>
                          <w:tcBorders>
                            <w:top w:val="nil"/>
                            <w:bottom w:val="nil"/>
                          </w:tcBorders>
                        </w:tcPr>
                        <w:p w14:paraId="5B360A13" w14:textId="77777777" w:rsidR="00B033F1" w:rsidRDefault="00B033F1">
                          <w:pPr>
                            <w:ind w:left="44" w:hanging="44"/>
                            <w:jc w:val="center"/>
                            <w:rPr>
                              <w:sz w:val="18"/>
                            </w:rPr>
                          </w:pPr>
                        </w:p>
                      </w:tc>
                      <w:tc>
                        <w:tcPr>
                          <w:tcW w:w="540" w:type="dxa"/>
                          <w:tcBorders>
                            <w:top w:val="nil"/>
                            <w:bottom w:val="nil"/>
                          </w:tcBorders>
                        </w:tcPr>
                        <w:p w14:paraId="5B360A14" w14:textId="77777777" w:rsidR="00B033F1" w:rsidRDefault="00B033F1">
                          <w:pPr>
                            <w:ind w:left="44" w:hanging="44"/>
                            <w:jc w:val="center"/>
                            <w:rPr>
                              <w:sz w:val="18"/>
                            </w:rPr>
                          </w:pPr>
                        </w:p>
                      </w:tc>
                    </w:tr>
                    <w:tr w:rsidR="00B033F1" w14:paraId="5B360A19" w14:textId="77777777">
                      <w:tc>
                        <w:tcPr>
                          <w:tcW w:w="10890" w:type="dxa"/>
                          <w:tcBorders>
                            <w:top w:val="nil"/>
                            <w:left w:val="nil"/>
                            <w:bottom w:val="nil"/>
                          </w:tcBorders>
                        </w:tcPr>
                        <w:p w14:paraId="5B360A16" w14:textId="77777777" w:rsidR="00B033F1" w:rsidRDefault="00B033F1">
                          <w:pPr>
                            <w:rPr>
                              <w:sz w:val="18"/>
                            </w:rPr>
                          </w:pPr>
                        </w:p>
                      </w:tc>
                      <w:tc>
                        <w:tcPr>
                          <w:tcW w:w="630" w:type="dxa"/>
                          <w:tcBorders>
                            <w:top w:val="nil"/>
                            <w:bottom w:val="nil"/>
                          </w:tcBorders>
                        </w:tcPr>
                        <w:p w14:paraId="5B360A17" w14:textId="77777777" w:rsidR="00B033F1" w:rsidRDefault="00B033F1">
                          <w:pPr>
                            <w:ind w:left="44" w:hanging="44"/>
                            <w:jc w:val="center"/>
                            <w:rPr>
                              <w:sz w:val="18"/>
                            </w:rPr>
                          </w:pPr>
                        </w:p>
                      </w:tc>
                      <w:tc>
                        <w:tcPr>
                          <w:tcW w:w="540" w:type="dxa"/>
                          <w:tcBorders>
                            <w:top w:val="nil"/>
                            <w:bottom w:val="nil"/>
                          </w:tcBorders>
                        </w:tcPr>
                        <w:p w14:paraId="5B360A18" w14:textId="77777777" w:rsidR="00B033F1" w:rsidRDefault="00B033F1">
                          <w:pPr>
                            <w:ind w:left="44" w:hanging="44"/>
                            <w:jc w:val="center"/>
                            <w:rPr>
                              <w:sz w:val="18"/>
                            </w:rPr>
                          </w:pPr>
                        </w:p>
                      </w:tc>
                    </w:tr>
                    <w:tr w:rsidR="00B033F1" w14:paraId="5B360A1D" w14:textId="77777777">
                      <w:tc>
                        <w:tcPr>
                          <w:tcW w:w="10890" w:type="dxa"/>
                          <w:tcBorders>
                            <w:top w:val="nil"/>
                            <w:left w:val="nil"/>
                            <w:bottom w:val="nil"/>
                          </w:tcBorders>
                        </w:tcPr>
                        <w:p w14:paraId="5B360A1A" w14:textId="77777777" w:rsidR="00B033F1" w:rsidRDefault="00B033F1">
                          <w:pPr>
                            <w:rPr>
                              <w:sz w:val="18"/>
                            </w:rPr>
                          </w:pPr>
                        </w:p>
                      </w:tc>
                      <w:tc>
                        <w:tcPr>
                          <w:tcW w:w="630" w:type="dxa"/>
                          <w:tcBorders>
                            <w:top w:val="nil"/>
                            <w:bottom w:val="nil"/>
                          </w:tcBorders>
                        </w:tcPr>
                        <w:p w14:paraId="5B360A1B" w14:textId="77777777" w:rsidR="00B033F1" w:rsidRDefault="00B033F1">
                          <w:pPr>
                            <w:ind w:left="44" w:hanging="44"/>
                            <w:jc w:val="center"/>
                            <w:rPr>
                              <w:sz w:val="18"/>
                            </w:rPr>
                          </w:pPr>
                        </w:p>
                      </w:tc>
                      <w:tc>
                        <w:tcPr>
                          <w:tcW w:w="540" w:type="dxa"/>
                          <w:tcBorders>
                            <w:top w:val="nil"/>
                            <w:bottom w:val="nil"/>
                          </w:tcBorders>
                        </w:tcPr>
                        <w:p w14:paraId="5B360A1C" w14:textId="77777777" w:rsidR="00B033F1" w:rsidRDefault="00B033F1">
                          <w:pPr>
                            <w:ind w:left="44" w:hanging="44"/>
                            <w:jc w:val="center"/>
                            <w:rPr>
                              <w:sz w:val="18"/>
                            </w:rPr>
                          </w:pPr>
                        </w:p>
                      </w:tc>
                    </w:tr>
                    <w:tr w:rsidR="00B033F1" w14:paraId="5B360A21" w14:textId="77777777">
                      <w:tc>
                        <w:tcPr>
                          <w:tcW w:w="10890" w:type="dxa"/>
                          <w:tcBorders>
                            <w:top w:val="nil"/>
                            <w:left w:val="nil"/>
                            <w:bottom w:val="nil"/>
                          </w:tcBorders>
                        </w:tcPr>
                        <w:p w14:paraId="5B360A1E" w14:textId="77777777" w:rsidR="00B033F1" w:rsidRDefault="00B033F1">
                          <w:pPr>
                            <w:rPr>
                              <w:sz w:val="18"/>
                            </w:rPr>
                          </w:pPr>
                        </w:p>
                      </w:tc>
                      <w:tc>
                        <w:tcPr>
                          <w:tcW w:w="630" w:type="dxa"/>
                          <w:tcBorders>
                            <w:top w:val="nil"/>
                            <w:bottom w:val="nil"/>
                          </w:tcBorders>
                        </w:tcPr>
                        <w:p w14:paraId="5B360A1F" w14:textId="77777777" w:rsidR="00B033F1" w:rsidRDefault="00B033F1">
                          <w:pPr>
                            <w:ind w:left="44" w:hanging="44"/>
                            <w:jc w:val="center"/>
                            <w:rPr>
                              <w:sz w:val="18"/>
                            </w:rPr>
                          </w:pPr>
                        </w:p>
                      </w:tc>
                      <w:tc>
                        <w:tcPr>
                          <w:tcW w:w="540" w:type="dxa"/>
                          <w:tcBorders>
                            <w:top w:val="nil"/>
                            <w:bottom w:val="nil"/>
                          </w:tcBorders>
                        </w:tcPr>
                        <w:p w14:paraId="5B360A20" w14:textId="77777777" w:rsidR="00B033F1" w:rsidRDefault="00B033F1">
                          <w:pPr>
                            <w:ind w:left="44" w:hanging="44"/>
                            <w:jc w:val="center"/>
                            <w:rPr>
                              <w:sz w:val="18"/>
                            </w:rPr>
                          </w:pPr>
                        </w:p>
                      </w:tc>
                    </w:tr>
                    <w:tr w:rsidR="00B033F1" w14:paraId="5B360A25" w14:textId="77777777">
                      <w:tc>
                        <w:tcPr>
                          <w:tcW w:w="10890" w:type="dxa"/>
                          <w:tcBorders>
                            <w:top w:val="nil"/>
                            <w:left w:val="nil"/>
                            <w:bottom w:val="nil"/>
                          </w:tcBorders>
                        </w:tcPr>
                        <w:p w14:paraId="5B360A22" w14:textId="77777777" w:rsidR="00B033F1" w:rsidRDefault="00B033F1">
                          <w:pPr>
                            <w:rPr>
                              <w:sz w:val="18"/>
                            </w:rPr>
                          </w:pPr>
                        </w:p>
                      </w:tc>
                      <w:tc>
                        <w:tcPr>
                          <w:tcW w:w="630" w:type="dxa"/>
                          <w:tcBorders>
                            <w:top w:val="nil"/>
                            <w:bottom w:val="nil"/>
                          </w:tcBorders>
                        </w:tcPr>
                        <w:p w14:paraId="5B360A23" w14:textId="77777777" w:rsidR="00B033F1" w:rsidRDefault="00B033F1">
                          <w:pPr>
                            <w:ind w:left="44" w:hanging="44"/>
                            <w:jc w:val="center"/>
                            <w:rPr>
                              <w:sz w:val="18"/>
                            </w:rPr>
                          </w:pPr>
                        </w:p>
                      </w:tc>
                      <w:tc>
                        <w:tcPr>
                          <w:tcW w:w="540" w:type="dxa"/>
                          <w:tcBorders>
                            <w:top w:val="nil"/>
                            <w:bottom w:val="nil"/>
                          </w:tcBorders>
                        </w:tcPr>
                        <w:p w14:paraId="5B360A24" w14:textId="77777777" w:rsidR="00B033F1" w:rsidRDefault="00B033F1">
                          <w:pPr>
                            <w:ind w:left="44" w:hanging="44"/>
                            <w:jc w:val="center"/>
                            <w:rPr>
                              <w:sz w:val="18"/>
                            </w:rPr>
                          </w:pPr>
                        </w:p>
                      </w:tc>
                    </w:tr>
                    <w:tr w:rsidR="00B033F1" w14:paraId="5B360A29" w14:textId="77777777">
                      <w:tc>
                        <w:tcPr>
                          <w:tcW w:w="10890" w:type="dxa"/>
                          <w:tcBorders>
                            <w:top w:val="nil"/>
                            <w:left w:val="nil"/>
                            <w:bottom w:val="nil"/>
                          </w:tcBorders>
                        </w:tcPr>
                        <w:p w14:paraId="5B360A26" w14:textId="77777777" w:rsidR="00B033F1" w:rsidRDefault="00B033F1">
                          <w:pPr>
                            <w:rPr>
                              <w:sz w:val="18"/>
                            </w:rPr>
                          </w:pPr>
                        </w:p>
                      </w:tc>
                      <w:tc>
                        <w:tcPr>
                          <w:tcW w:w="630" w:type="dxa"/>
                          <w:tcBorders>
                            <w:top w:val="nil"/>
                            <w:bottom w:val="nil"/>
                          </w:tcBorders>
                        </w:tcPr>
                        <w:p w14:paraId="5B360A27" w14:textId="77777777" w:rsidR="00B033F1" w:rsidRDefault="00B033F1">
                          <w:pPr>
                            <w:ind w:left="44" w:hanging="44"/>
                            <w:jc w:val="center"/>
                            <w:rPr>
                              <w:sz w:val="18"/>
                            </w:rPr>
                          </w:pPr>
                        </w:p>
                      </w:tc>
                      <w:tc>
                        <w:tcPr>
                          <w:tcW w:w="540" w:type="dxa"/>
                          <w:tcBorders>
                            <w:top w:val="nil"/>
                            <w:bottom w:val="nil"/>
                          </w:tcBorders>
                        </w:tcPr>
                        <w:p w14:paraId="5B360A28" w14:textId="77777777" w:rsidR="00B033F1" w:rsidRDefault="00B033F1">
                          <w:pPr>
                            <w:ind w:left="44" w:hanging="44"/>
                            <w:jc w:val="center"/>
                            <w:rPr>
                              <w:sz w:val="18"/>
                            </w:rPr>
                          </w:pPr>
                        </w:p>
                      </w:tc>
                    </w:tr>
                    <w:tr w:rsidR="00B033F1" w14:paraId="5B360A2D" w14:textId="77777777">
                      <w:tc>
                        <w:tcPr>
                          <w:tcW w:w="10890" w:type="dxa"/>
                          <w:tcBorders>
                            <w:top w:val="nil"/>
                            <w:left w:val="nil"/>
                            <w:bottom w:val="nil"/>
                          </w:tcBorders>
                        </w:tcPr>
                        <w:p w14:paraId="5B360A2A" w14:textId="77777777" w:rsidR="00B033F1" w:rsidRDefault="00B033F1">
                          <w:pPr>
                            <w:rPr>
                              <w:sz w:val="18"/>
                            </w:rPr>
                          </w:pPr>
                        </w:p>
                      </w:tc>
                      <w:tc>
                        <w:tcPr>
                          <w:tcW w:w="630" w:type="dxa"/>
                          <w:tcBorders>
                            <w:top w:val="nil"/>
                            <w:bottom w:val="nil"/>
                          </w:tcBorders>
                        </w:tcPr>
                        <w:p w14:paraId="5B360A2B" w14:textId="77777777" w:rsidR="00B033F1" w:rsidRDefault="00B033F1">
                          <w:pPr>
                            <w:ind w:left="44" w:hanging="44"/>
                            <w:jc w:val="center"/>
                            <w:rPr>
                              <w:sz w:val="18"/>
                            </w:rPr>
                          </w:pPr>
                        </w:p>
                      </w:tc>
                      <w:tc>
                        <w:tcPr>
                          <w:tcW w:w="540" w:type="dxa"/>
                          <w:tcBorders>
                            <w:top w:val="nil"/>
                            <w:bottom w:val="nil"/>
                          </w:tcBorders>
                        </w:tcPr>
                        <w:p w14:paraId="5B360A2C" w14:textId="77777777" w:rsidR="00B033F1" w:rsidRDefault="00B033F1">
                          <w:pPr>
                            <w:ind w:left="44" w:hanging="44"/>
                            <w:jc w:val="center"/>
                            <w:rPr>
                              <w:sz w:val="18"/>
                            </w:rPr>
                          </w:pPr>
                        </w:p>
                      </w:tc>
                    </w:tr>
                    <w:tr w:rsidR="00B033F1" w14:paraId="5B360A31" w14:textId="77777777">
                      <w:tc>
                        <w:tcPr>
                          <w:tcW w:w="10890" w:type="dxa"/>
                          <w:tcBorders>
                            <w:top w:val="nil"/>
                            <w:left w:val="nil"/>
                            <w:bottom w:val="nil"/>
                          </w:tcBorders>
                        </w:tcPr>
                        <w:p w14:paraId="5B360A2E" w14:textId="77777777" w:rsidR="00B033F1" w:rsidRDefault="00B033F1">
                          <w:pPr>
                            <w:rPr>
                              <w:sz w:val="18"/>
                            </w:rPr>
                          </w:pPr>
                        </w:p>
                      </w:tc>
                      <w:tc>
                        <w:tcPr>
                          <w:tcW w:w="630" w:type="dxa"/>
                          <w:tcBorders>
                            <w:top w:val="nil"/>
                            <w:bottom w:val="nil"/>
                          </w:tcBorders>
                        </w:tcPr>
                        <w:p w14:paraId="5B360A2F" w14:textId="77777777" w:rsidR="00B033F1" w:rsidRDefault="00B033F1">
                          <w:pPr>
                            <w:ind w:left="44" w:hanging="44"/>
                            <w:jc w:val="center"/>
                            <w:rPr>
                              <w:sz w:val="18"/>
                            </w:rPr>
                          </w:pPr>
                        </w:p>
                      </w:tc>
                      <w:tc>
                        <w:tcPr>
                          <w:tcW w:w="540" w:type="dxa"/>
                          <w:tcBorders>
                            <w:top w:val="nil"/>
                            <w:bottom w:val="nil"/>
                          </w:tcBorders>
                        </w:tcPr>
                        <w:p w14:paraId="5B360A30" w14:textId="77777777" w:rsidR="00B033F1" w:rsidRDefault="00B033F1">
                          <w:pPr>
                            <w:ind w:left="44" w:hanging="44"/>
                            <w:jc w:val="center"/>
                            <w:rPr>
                              <w:sz w:val="18"/>
                            </w:rPr>
                          </w:pPr>
                        </w:p>
                      </w:tc>
                    </w:tr>
                    <w:tr w:rsidR="00B033F1" w14:paraId="5B360A35" w14:textId="77777777">
                      <w:tc>
                        <w:tcPr>
                          <w:tcW w:w="10890" w:type="dxa"/>
                          <w:tcBorders>
                            <w:top w:val="nil"/>
                            <w:left w:val="nil"/>
                            <w:bottom w:val="nil"/>
                          </w:tcBorders>
                        </w:tcPr>
                        <w:p w14:paraId="5B360A32" w14:textId="77777777" w:rsidR="00B033F1" w:rsidRDefault="00B033F1">
                          <w:pPr>
                            <w:rPr>
                              <w:sz w:val="18"/>
                            </w:rPr>
                          </w:pPr>
                        </w:p>
                      </w:tc>
                      <w:tc>
                        <w:tcPr>
                          <w:tcW w:w="630" w:type="dxa"/>
                          <w:tcBorders>
                            <w:top w:val="nil"/>
                            <w:bottom w:val="nil"/>
                          </w:tcBorders>
                        </w:tcPr>
                        <w:p w14:paraId="5B360A33" w14:textId="77777777" w:rsidR="00B033F1" w:rsidRDefault="00B033F1">
                          <w:pPr>
                            <w:ind w:left="44" w:hanging="44"/>
                            <w:jc w:val="center"/>
                            <w:rPr>
                              <w:sz w:val="18"/>
                            </w:rPr>
                          </w:pPr>
                        </w:p>
                      </w:tc>
                      <w:tc>
                        <w:tcPr>
                          <w:tcW w:w="540" w:type="dxa"/>
                          <w:tcBorders>
                            <w:top w:val="nil"/>
                            <w:bottom w:val="nil"/>
                          </w:tcBorders>
                        </w:tcPr>
                        <w:p w14:paraId="5B360A34" w14:textId="77777777" w:rsidR="00B033F1" w:rsidRDefault="00B033F1">
                          <w:pPr>
                            <w:ind w:left="44" w:hanging="44"/>
                            <w:jc w:val="center"/>
                            <w:rPr>
                              <w:sz w:val="18"/>
                            </w:rPr>
                          </w:pPr>
                        </w:p>
                      </w:tc>
                    </w:tr>
                    <w:tr w:rsidR="00B033F1" w14:paraId="5B360A39" w14:textId="77777777">
                      <w:tc>
                        <w:tcPr>
                          <w:tcW w:w="10890" w:type="dxa"/>
                          <w:tcBorders>
                            <w:top w:val="nil"/>
                            <w:left w:val="nil"/>
                            <w:bottom w:val="nil"/>
                          </w:tcBorders>
                        </w:tcPr>
                        <w:p w14:paraId="5B360A36" w14:textId="77777777" w:rsidR="00B033F1" w:rsidRDefault="00B033F1">
                          <w:pPr>
                            <w:rPr>
                              <w:sz w:val="18"/>
                            </w:rPr>
                          </w:pPr>
                        </w:p>
                      </w:tc>
                      <w:tc>
                        <w:tcPr>
                          <w:tcW w:w="630" w:type="dxa"/>
                          <w:tcBorders>
                            <w:top w:val="nil"/>
                            <w:bottom w:val="nil"/>
                          </w:tcBorders>
                        </w:tcPr>
                        <w:p w14:paraId="5B360A37" w14:textId="77777777" w:rsidR="00B033F1" w:rsidRDefault="00B033F1">
                          <w:pPr>
                            <w:ind w:left="44" w:hanging="44"/>
                            <w:jc w:val="center"/>
                            <w:rPr>
                              <w:sz w:val="18"/>
                            </w:rPr>
                          </w:pPr>
                        </w:p>
                      </w:tc>
                      <w:tc>
                        <w:tcPr>
                          <w:tcW w:w="540" w:type="dxa"/>
                          <w:tcBorders>
                            <w:top w:val="nil"/>
                            <w:bottom w:val="nil"/>
                          </w:tcBorders>
                        </w:tcPr>
                        <w:p w14:paraId="5B360A38" w14:textId="77777777" w:rsidR="00B033F1" w:rsidRDefault="00B033F1">
                          <w:pPr>
                            <w:ind w:left="44" w:hanging="44"/>
                            <w:jc w:val="center"/>
                            <w:rPr>
                              <w:sz w:val="18"/>
                            </w:rPr>
                          </w:pPr>
                        </w:p>
                      </w:tc>
                    </w:tr>
                    <w:tr w:rsidR="00B033F1" w14:paraId="5B360A3D" w14:textId="77777777">
                      <w:tc>
                        <w:tcPr>
                          <w:tcW w:w="10890" w:type="dxa"/>
                          <w:tcBorders>
                            <w:top w:val="nil"/>
                            <w:left w:val="nil"/>
                            <w:bottom w:val="nil"/>
                          </w:tcBorders>
                        </w:tcPr>
                        <w:p w14:paraId="5B360A3A" w14:textId="77777777" w:rsidR="00B033F1" w:rsidRDefault="00B033F1">
                          <w:pPr>
                            <w:rPr>
                              <w:sz w:val="18"/>
                            </w:rPr>
                          </w:pPr>
                        </w:p>
                      </w:tc>
                      <w:tc>
                        <w:tcPr>
                          <w:tcW w:w="630" w:type="dxa"/>
                          <w:tcBorders>
                            <w:top w:val="nil"/>
                            <w:bottom w:val="nil"/>
                          </w:tcBorders>
                        </w:tcPr>
                        <w:p w14:paraId="5B360A3B" w14:textId="77777777" w:rsidR="00B033F1" w:rsidRDefault="00B033F1">
                          <w:pPr>
                            <w:ind w:left="44" w:hanging="44"/>
                            <w:jc w:val="center"/>
                            <w:rPr>
                              <w:sz w:val="18"/>
                            </w:rPr>
                          </w:pPr>
                        </w:p>
                      </w:tc>
                      <w:tc>
                        <w:tcPr>
                          <w:tcW w:w="540" w:type="dxa"/>
                          <w:tcBorders>
                            <w:top w:val="nil"/>
                            <w:bottom w:val="nil"/>
                          </w:tcBorders>
                        </w:tcPr>
                        <w:p w14:paraId="5B360A3C" w14:textId="77777777" w:rsidR="00B033F1" w:rsidRDefault="00B033F1">
                          <w:pPr>
                            <w:ind w:left="44" w:hanging="44"/>
                            <w:jc w:val="center"/>
                            <w:rPr>
                              <w:sz w:val="18"/>
                            </w:rPr>
                          </w:pPr>
                        </w:p>
                      </w:tc>
                    </w:tr>
                    <w:tr w:rsidR="00B033F1" w14:paraId="5B360A41" w14:textId="77777777">
                      <w:tc>
                        <w:tcPr>
                          <w:tcW w:w="10890" w:type="dxa"/>
                          <w:tcBorders>
                            <w:top w:val="nil"/>
                            <w:left w:val="nil"/>
                            <w:bottom w:val="nil"/>
                          </w:tcBorders>
                        </w:tcPr>
                        <w:p w14:paraId="5B360A3E" w14:textId="77777777" w:rsidR="00B033F1" w:rsidRDefault="00B033F1">
                          <w:pPr>
                            <w:rPr>
                              <w:sz w:val="18"/>
                            </w:rPr>
                          </w:pPr>
                        </w:p>
                      </w:tc>
                      <w:tc>
                        <w:tcPr>
                          <w:tcW w:w="630" w:type="dxa"/>
                          <w:tcBorders>
                            <w:top w:val="nil"/>
                            <w:bottom w:val="nil"/>
                          </w:tcBorders>
                        </w:tcPr>
                        <w:p w14:paraId="5B360A3F" w14:textId="77777777" w:rsidR="00B033F1" w:rsidRDefault="00B033F1">
                          <w:pPr>
                            <w:ind w:left="44" w:hanging="44"/>
                            <w:jc w:val="center"/>
                            <w:rPr>
                              <w:sz w:val="18"/>
                            </w:rPr>
                          </w:pPr>
                        </w:p>
                      </w:tc>
                      <w:tc>
                        <w:tcPr>
                          <w:tcW w:w="540" w:type="dxa"/>
                          <w:tcBorders>
                            <w:top w:val="nil"/>
                            <w:bottom w:val="nil"/>
                          </w:tcBorders>
                        </w:tcPr>
                        <w:p w14:paraId="5B360A40" w14:textId="77777777" w:rsidR="00B033F1" w:rsidRDefault="00B033F1">
                          <w:pPr>
                            <w:ind w:left="44" w:hanging="44"/>
                            <w:jc w:val="center"/>
                            <w:rPr>
                              <w:sz w:val="18"/>
                            </w:rPr>
                          </w:pPr>
                        </w:p>
                      </w:tc>
                    </w:tr>
                    <w:tr w:rsidR="00B033F1" w14:paraId="5B360A45" w14:textId="77777777">
                      <w:tc>
                        <w:tcPr>
                          <w:tcW w:w="10890" w:type="dxa"/>
                          <w:tcBorders>
                            <w:top w:val="nil"/>
                            <w:left w:val="nil"/>
                            <w:bottom w:val="nil"/>
                          </w:tcBorders>
                        </w:tcPr>
                        <w:p w14:paraId="5B360A42" w14:textId="77777777" w:rsidR="00B033F1" w:rsidRDefault="00B033F1">
                          <w:pPr>
                            <w:rPr>
                              <w:sz w:val="18"/>
                            </w:rPr>
                          </w:pPr>
                        </w:p>
                      </w:tc>
                      <w:tc>
                        <w:tcPr>
                          <w:tcW w:w="630" w:type="dxa"/>
                          <w:tcBorders>
                            <w:top w:val="nil"/>
                            <w:bottom w:val="nil"/>
                          </w:tcBorders>
                        </w:tcPr>
                        <w:p w14:paraId="5B360A43" w14:textId="77777777" w:rsidR="00B033F1" w:rsidRDefault="00B033F1">
                          <w:pPr>
                            <w:ind w:left="44" w:hanging="44"/>
                            <w:jc w:val="center"/>
                            <w:rPr>
                              <w:sz w:val="18"/>
                            </w:rPr>
                          </w:pPr>
                        </w:p>
                      </w:tc>
                      <w:tc>
                        <w:tcPr>
                          <w:tcW w:w="540" w:type="dxa"/>
                          <w:tcBorders>
                            <w:top w:val="nil"/>
                            <w:bottom w:val="nil"/>
                          </w:tcBorders>
                        </w:tcPr>
                        <w:p w14:paraId="5B360A44" w14:textId="77777777" w:rsidR="00B033F1" w:rsidRDefault="00B033F1">
                          <w:pPr>
                            <w:ind w:left="44" w:hanging="44"/>
                            <w:jc w:val="center"/>
                            <w:rPr>
                              <w:sz w:val="18"/>
                            </w:rPr>
                          </w:pPr>
                        </w:p>
                      </w:tc>
                    </w:tr>
                    <w:tr w:rsidR="00B033F1" w14:paraId="5B360A49" w14:textId="77777777">
                      <w:tc>
                        <w:tcPr>
                          <w:tcW w:w="10890" w:type="dxa"/>
                          <w:tcBorders>
                            <w:top w:val="nil"/>
                            <w:left w:val="nil"/>
                            <w:bottom w:val="nil"/>
                          </w:tcBorders>
                        </w:tcPr>
                        <w:p w14:paraId="5B360A46" w14:textId="77777777" w:rsidR="00B033F1" w:rsidRDefault="00B033F1">
                          <w:pPr>
                            <w:rPr>
                              <w:sz w:val="18"/>
                            </w:rPr>
                          </w:pPr>
                        </w:p>
                      </w:tc>
                      <w:tc>
                        <w:tcPr>
                          <w:tcW w:w="630" w:type="dxa"/>
                          <w:tcBorders>
                            <w:top w:val="nil"/>
                            <w:bottom w:val="nil"/>
                          </w:tcBorders>
                        </w:tcPr>
                        <w:p w14:paraId="5B360A47" w14:textId="77777777" w:rsidR="00B033F1" w:rsidRDefault="00B033F1">
                          <w:pPr>
                            <w:ind w:left="44" w:hanging="44"/>
                            <w:jc w:val="center"/>
                            <w:rPr>
                              <w:sz w:val="18"/>
                            </w:rPr>
                          </w:pPr>
                        </w:p>
                      </w:tc>
                      <w:tc>
                        <w:tcPr>
                          <w:tcW w:w="540" w:type="dxa"/>
                          <w:tcBorders>
                            <w:top w:val="nil"/>
                            <w:bottom w:val="nil"/>
                          </w:tcBorders>
                        </w:tcPr>
                        <w:p w14:paraId="5B360A48" w14:textId="77777777" w:rsidR="00B033F1" w:rsidRDefault="00B033F1">
                          <w:pPr>
                            <w:ind w:left="44" w:hanging="44"/>
                            <w:jc w:val="center"/>
                            <w:rPr>
                              <w:sz w:val="18"/>
                            </w:rPr>
                          </w:pPr>
                        </w:p>
                      </w:tc>
                    </w:tr>
                    <w:tr w:rsidR="00B033F1" w14:paraId="5B360A4D" w14:textId="77777777">
                      <w:tc>
                        <w:tcPr>
                          <w:tcW w:w="10890" w:type="dxa"/>
                          <w:tcBorders>
                            <w:top w:val="nil"/>
                            <w:left w:val="nil"/>
                            <w:bottom w:val="nil"/>
                          </w:tcBorders>
                        </w:tcPr>
                        <w:p w14:paraId="5B360A4A" w14:textId="77777777" w:rsidR="00B033F1" w:rsidRDefault="00B033F1">
                          <w:pPr>
                            <w:rPr>
                              <w:sz w:val="18"/>
                            </w:rPr>
                          </w:pPr>
                        </w:p>
                      </w:tc>
                      <w:tc>
                        <w:tcPr>
                          <w:tcW w:w="630" w:type="dxa"/>
                          <w:tcBorders>
                            <w:top w:val="nil"/>
                            <w:bottom w:val="nil"/>
                          </w:tcBorders>
                        </w:tcPr>
                        <w:p w14:paraId="5B360A4B" w14:textId="77777777" w:rsidR="00B033F1" w:rsidRDefault="00B033F1">
                          <w:pPr>
                            <w:ind w:left="44" w:hanging="44"/>
                            <w:jc w:val="center"/>
                            <w:rPr>
                              <w:sz w:val="18"/>
                            </w:rPr>
                          </w:pPr>
                        </w:p>
                      </w:tc>
                      <w:tc>
                        <w:tcPr>
                          <w:tcW w:w="540" w:type="dxa"/>
                          <w:tcBorders>
                            <w:top w:val="nil"/>
                            <w:bottom w:val="nil"/>
                          </w:tcBorders>
                        </w:tcPr>
                        <w:p w14:paraId="5B360A4C" w14:textId="77777777" w:rsidR="00B033F1" w:rsidRDefault="00B033F1">
                          <w:pPr>
                            <w:ind w:left="44" w:hanging="44"/>
                            <w:jc w:val="center"/>
                            <w:rPr>
                              <w:sz w:val="18"/>
                            </w:rPr>
                          </w:pPr>
                        </w:p>
                      </w:tc>
                    </w:tr>
                    <w:tr w:rsidR="00B033F1" w14:paraId="5B360A51" w14:textId="77777777">
                      <w:tc>
                        <w:tcPr>
                          <w:tcW w:w="10890" w:type="dxa"/>
                          <w:tcBorders>
                            <w:top w:val="nil"/>
                            <w:left w:val="nil"/>
                            <w:bottom w:val="nil"/>
                          </w:tcBorders>
                        </w:tcPr>
                        <w:p w14:paraId="5B360A4E" w14:textId="77777777" w:rsidR="00B033F1" w:rsidRDefault="00B033F1">
                          <w:pPr>
                            <w:rPr>
                              <w:sz w:val="18"/>
                            </w:rPr>
                          </w:pPr>
                        </w:p>
                      </w:tc>
                      <w:tc>
                        <w:tcPr>
                          <w:tcW w:w="630" w:type="dxa"/>
                          <w:tcBorders>
                            <w:top w:val="nil"/>
                            <w:bottom w:val="nil"/>
                          </w:tcBorders>
                        </w:tcPr>
                        <w:p w14:paraId="5B360A4F" w14:textId="77777777" w:rsidR="00B033F1" w:rsidRDefault="00B033F1">
                          <w:pPr>
                            <w:ind w:left="44" w:hanging="44"/>
                            <w:jc w:val="center"/>
                            <w:rPr>
                              <w:sz w:val="18"/>
                            </w:rPr>
                          </w:pPr>
                        </w:p>
                      </w:tc>
                      <w:tc>
                        <w:tcPr>
                          <w:tcW w:w="540" w:type="dxa"/>
                          <w:tcBorders>
                            <w:top w:val="nil"/>
                            <w:bottom w:val="nil"/>
                          </w:tcBorders>
                        </w:tcPr>
                        <w:p w14:paraId="5B360A50" w14:textId="77777777" w:rsidR="00B033F1" w:rsidRDefault="00B033F1">
                          <w:pPr>
                            <w:ind w:left="44" w:hanging="44"/>
                            <w:jc w:val="center"/>
                            <w:rPr>
                              <w:sz w:val="18"/>
                            </w:rPr>
                          </w:pPr>
                        </w:p>
                      </w:tc>
                    </w:tr>
                    <w:tr w:rsidR="00B033F1" w14:paraId="5B360A55" w14:textId="77777777">
                      <w:tc>
                        <w:tcPr>
                          <w:tcW w:w="10890" w:type="dxa"/>
                          <w:tcBorders>
                            <w:top w:val="nil"/>
                            <w:left w:val="nil"/>
                            <w:bottom w:val="nil"/>
                          </w:tcBorders>
                        </w:tcPr>
                        <w:p w14:paraId="5B360A52" w14:textId="77777777" w:rsidR="00B033F1" w:rsidRDefault="00B033F1">
                          <w:pPr>
                            <w:rPr>
                              <w:sz w:val="18"/>
                            </w:rPr>
                          </w:pPr>
                        </w:p>
                      </w:tc>
                      <w:tc>
                        <w:tcPr>
                          <w:tcW w:w="630" w:type="dxa"/>
                          <w:tcBorders>
                            <w:top w:val="nil"/>
                            <w:bottom w:val="nil"/>
                          </w:tcBorders>
                        </w:tcPr>
                        <w:p w14:paraId="5B360A53" w14:textId="77777777" w:rsidR="00B033F1" w:rsidRDefault="00B033F1">
                          <w:pPr>
                            <w:ind w:left="44" w:hanging="44"/>
                            <w:jc w:val="center"/>
                            <w:rPr>
                              <w:sz w:val="18"/>
                            </w:rPr>
                          </w:pPr>
                        </w:p>
                      </w:tc>
                      <w:tc>
                        <w:tcPr>
                          <w:tcW w:w="540" w:type="dxa"/>
                          <w:tcBorders>
                            <w:top w:val="nil"/>
                            <w:bottom w:val="nil"/>
                          </w:tcBorders>
                        </w:tcPr>
                        <w:p w14:paraId="5B360A54" w14:textId="77777777" w:rsidR="00B033F1" w:rsidRDefault="00B033F1">
                          <w:pPr>
                            <w:ind w:left="44" w:hanging="44"/>
                            <w:jc w:val="center"/>
                            <w:rPr>
                              <w:sz w:val="18"/>
                            </w:rPr>
                          </w:pPr>
                        </w:p>
                      </w:tc>
                    </w:tr>
                    <w:tr w:rsidR="00B033F1" w14:paraId="5B360A59" w14:textId="77777777">
                      <w:tc>
                        <w:tcPr>
                          <w:tcW w:w="10890" w:type="dxa"/>
                          <w:tcBorders>
                            <w:top w:val="nil"/>
                            <w:left w:val="nil"/>
                            <w:bottom w:val="nil"/>
                          </w:tcBorders>
                        </w:tcPr>
                        <w:p w14:paraId="5B360A56" w14:textId="77777777" w:rsidR="00B033F1" w:rsidRDefault="00B033F1">
                          <w:pPr>
                            <w:rPr>
                              <w:sz w:val="18"/>
                            </w:rPr>
                          </w:pPr>
                        </w:p>
                      </w:tc>
                      <w:tc>
                        <w:tcPr>
                          <w:tcW w:w="630" w:type="dxa"/>
                          <w:tcBorders>
                            <w:top w:val="nil"/>
                            <w:bottom w:val="nil"/>
                          </w:tcBorders>
                        </w:tcPr>
                        <w:p w14:paraId="5B360A57" w14:textId="77777777" w:rsidR="00B033F1" w:rsidRDefault="00B033F1">
                          <w:pPr>
                            <w:ind w:left="44" w:hanging="44"/>
                            <w:jc w:val="center"/>
                            <w:rPr>
                              <w:sz w:val="18"/>
                            </w:rPr>
                          </w:pPr>
                        </w:p>
                      </w:tc>
                      <w:tc>
                        <w:tcPr>
                          <w:tcW w:w="540" w:type="dxa"/>
                          <w:tcBorders>
                            <w:top w:val="nil"/>
                            <w:bottom w:val="nil"/>
                          </w:tcBorders>
                        </w:tcPr>
                        <w:p w14:paraId="5B360A58" w14:textId="77777777" w:rsidR="00B033F1" w:rsidRDefault="00B033F1">
                          <w:pPr>
                            <w:ind w:left="44" w:hanging="44"/>
                            <w:jc w:val="center"/>
                            <w:rPr>
                              <w:sz w:val="18"/>
                            </w:rPr>
                          </w:pPr>
                        </w:p>
                      </w:tc>
                    </w:tr>
                    <w:tr w:rsidR="00B033F1" w14:paraId="5B360A5D" w14:textId="77777777">
                      <w:tc>
                        <w:tcPr>
                          <w:tcW w:w="10890" w:type="dxa"/>
                          <w:tcBorders>
                            <w:top w:val="nil"/>
                            <w:left w:val="nil"/>
                            <w:bottom w:val="nil"/>
                          </w:tcBorders>
                        </w:tcPr>
                        <w:p w14:paraId="5B360A5A" w14:textId="77777777" w:rsidR="00B033F1" w:rsidRDefault="00B033F1">
                          <w:pPr>
                            <w:rPr>
                              <w:sz w:val="18"/>
                            </w:rPr>
                          </w:pPr>
                        </w:p>
                      </w:tc>
                      <w:tc>
                        <w:tcPr>
                          <w:tcW w:w="630" w:type="dxa"/>
                          <w:tcBorders>
                            <w:top w:val="nil"/>
                            <w:bottom w:val="nil"/>
                          </w:tcBorders>
                        </w:tcPr>
                        <w:p w14:paraId="5B360A5B" w14:textId="77777777" w:rsidR="00B033F1" w:rsidRDefault="00B033F1">
                          <w:pPr>
                            <w:ind w:left="44" w:hanging="44"/>
                            <w:jc w:val="center"/>
                            <w:rPr>
                              <w:sz w:val="18"/>
                            </w:rPr>
                          </w:pPr>
                        </w:p>
                      </w:tc>
                      <w:tc>
                        <w:tcPr>
                          <w:tcW w:w="540" w:type="dxa"/>
                          <w:tcBorders>
                            <w:top w:val="nil"/>
                            <w:bottom w:val="nil"/>
                          </w:tcBorders>
                        </w:tcPr>
                        <w:p w14:paraId="5B360A5C" w14:textId="77777777" w:rsidR="00B033F1" w:rsidRDefault="00B033F1">
                          <w:pPr>
                            <w:ind w:left="44" w:hanging="44"/>
                            <w:jc w:val="center"/>
                            <w:rPr>
                              <w:sz w:val="18"/>
                            </w:rPr>
                          </w:pPr>
                        </w:p>
                      </w:tc>
                    </w:tr>
                    <w:tr w:rsidR="00B033F1" w14:paraId="5B360A61" w14:textId="77777777">
                      <w:tc>
                        <w:tcPr>
                          <w:tcW w:w="10890" w:type="dxa"/>
                          <w:tcBorders>
                            <w:top w:val="nil"/>
                            <w:left w:val="nil"/>
                            <w:bottom w:val="nil"/>
                          </w:tcBorders>
                        </w:tcPr>
                        <w:p w14:paraId="5B360A5E" w14:textId="77777777" w:rsidR="00B033F1" w:rsidRDefault="00B033F1">
                          <w:pPr>
                            <w:rPr>
                              <w:sz w:val="18"/>
                            </w:rPr>
                          </w:pPr>
                        </w:p>
                      </w:tc>
                      <w:tc>
                        <w:tcPr>
                          <w:tcW w:w="630" w:type="dxa"/>
                          <w:tcBorders>
                            <w:top w:val="nil"/>
                            <w:bottom w:val="nil"/>
                          </w:tcBorders>
                        </w:tcPr>
                        <w:p w14:paraId="5B360A5F" w14:textId="77777777" w:rsidR="00B033F1" w:rsidRDefault="00B033F1">
                          <w:pPr>
                            <w:ind w:left="44" w:hanging="44"/>
                            <w:jc w:val="center"/>
                            <w:rPr>
                              <w:sz w:val="18"/>
                            </w:rPr>
                          </w:pPr>
                        </w:p>
                      </w:tc>
                      <w:tc>
                        <w:tcPr>
                          <w:tcW w:w="540" w:type="dxa"/>
                          <w:tcBorders>
                            <w:top w:val="nil"/>
                            <w:bottom w:val="nil"/>
                          </w:tcBorders>
                        </w:tcPr>
                        <w:p w14:paraId="5B360A60" w14:textId="77777777" w:rsidR="00B033F1" w:rsidRDefault="00B033F1">
                          <w:pPr>
                            <w:ind w:left="44" w:hanging="44"/>
                            <w:jc w:val="center"/>
                            <w:rPr>
                              <w:sz w:val="18"/>
                            </w:rPr>
                          </w:pPr>
                        </w:p>
                      </w:tc>
                    </w:tr>
                    <w:tr w:rsidR="00B033F1" w14:paraId="5B360A65" w14:textId="77777777">
                      <w:tc>
                        <w:tcPr>
                          <w:tcW w:w="10890" w:type="dxa"/>
                          <w:tcBorders>
                            <w:top w:val="nil"/>
                            <w:left w:val="nil"/>
                            <w:bottom w:val="nil"/>
                          </w:tcBorders>
                        </w:tcPr>
                        <w:p w14:paraId="5B360A62" w14:textId="77777777" w:rsidR="00B033F1" w:rsidRDefault="00B033F1">
                          <w:pPr>
                            <w:rPr>
                              <w:sz w:val="18"/>
                            </w:rPr>
                          </w:pPr>
                        </w:p>
                      </w:tc>
                      <w:tc>
                        <w:tcPr>
                          <w:tcW w:w="630" w:type="dxa"/>
                          <w:tcBorders>
                            <w:top w:val="nil"/>
                            <w:bottom w:val="nil"/>
                          </w:tcBorders>
                        </w:tcPr>
                        <w:p w14:paraId="5B360A63" w14:textId="77777777" w:rsidR="00B033F1" w:rsidRDefault="00B033F1">
                          <w:pPr>
                            <w:ind w:left="44" w:hanging="44"/>
                            <w:jc w:val="center"/>
                            <w:rPr>
                              <w:sz w:val="18"/>
                            </w:rPr>
                          </w:pPr>
                        </w:p>
                      </w:tc>
                      <w:tc>
                        <w:tcPr>
                          <w:tcW w:w="540" w:type="dxa"/>
                          <w:tcBorders>
                            <w:top w:val="nil"/>
                            <w:bottom w:val="nil"/>
                          </w:tcBorders>
                        </w:tcPr>
                        <w:p w14:paraId="5B360A64" w14:textId="77777777" w:rsidR="00B033F1" w:rsidRDefault="00B033F1">
                          <w:pPr>
                            <w:ind w:left="44" w:hanging="44"/>
                            <w:jc w:val="center"/>
                            <w:rPr>
                              <w:sz w:val="18"/>
                            </w:rPr>
                          </w:pPr>
                        </w:p>
                      </w:tc>
                    </w:tr>
                    <w:tr w:rsidR="00B033F1" w14:paraId="5B360A69" w14:textId="77777777">
                      <w:tc>
                        <w:tcPr>
                          <w:tcW w:w="10890" w:type="dxa"/>
                          <w:tcBorders>
                            <w:top w:val="nil"/>
                            <w:left w:val="nil"/>
                            <w:bottom w:val="nil"/>
                          </w:tcBorders>
                        </w:tcPr>
                        <w:p w14:paraId="5B360A66" w14:textId="77777777" w:rsidR="00B033F1" w:rsidRDefault="00B033F1">
                          <w:pPr>
                            <w:rPr>
                              <w:sz w:val="18"/>
                            </w:rPr>
                          </w:pPr>
                        </w:p>
                      </w:tc>
                      <w:tc>
                        <w:tcPr>
                          <w:tcW w:w="630" w:type="dxa"/>
                          <w:tcBorders>
                            <w:top w:val="nil"/>
                            <w:bottom w:val="nil"/>
                          </w:tcBorders>
                        </w:tcPr>
                        <w:p w14:paraId="5B360A67" w14:textId="77777777" w:rsidR="00B033F1" w:rsidRDefault="00B033F1">
                          <w:pPr>
                            <w:ind w:left="44" w:hanging="44"/>
                            <w:jc w:val="center"/>
                            <w:rPr>
                              <w:sz w:val="18"/>
                            </w:rPr>
                          </w:pPr>
                        </w:p>
                      </w:tc>
                      <w:tc>
                        <w:tcPr>
                          <w:tcW w:w="540" w:type="dxa"/>
                          <w:tcBorders>
                            <w:top w:val="nil"/>
                            <w:bottom w:val="nil"/>
                          </w:tcBorders>
                        </w:tcPr>
                        <w:p w14:paraId="5B360A68" w14:textId="77777777" w:rsidR="00B033F1" w:rsidRDefault="00B033F1">
                          <w:pPr>
                            <w:ind w:left="44" w:hanging="44"/>
                            <w:jc w:val="center"/>
                            <w:rPr>
                              <w:sz w:val="18"/>
                            </w:rPr>
                          </w:pPr>
                        </w:p>
                      </w:tc>
                    </w:tr>
                    <w:tr w:rsidR="00B033F1" w14:paraId="5B360A6D" w14:textId="77777777">
                      <w:tc>
                        <w:tcPr>
                          <w:tcW w:w="10890" w:type="dxa"/>
                          <w:tcBorders>
                            <w:top w:val="nil"/>
                            <w:left w:val="nil"/>
                            <w:bottom w:val="nil"/>
                          </w:tcBorders>
                        </w:tcPr>
                        <w:p w14:paraId="5B360A6A" w14:textId="77777777" w:rsidR="00B033F1" w:rsidRDefault="00B033F1">
                          <w:pPr>
                            <w:rPr>
                              <w:sz w:val="18"/>
                            </w:rPr>
                          </w:pPr>
                        </w:p>
                      </w:tc>
                      <w:tc>
                        <w:tcPr>
                          <w:tcW w:w="630" w:type="dxa"/>
                          <w:tcBorders>
                            <w:top w:val="nil"/>
                            <w:bottom w:val="nil"/>
                          </w:tcBorders>
                        </w:tcPr>
                        <w:p w14:paraId="5B360A6B" w14:textId="77777777" w:rsidR="00B033F1" w:rsidRDefault="00B033F1">
                          <w:pPr>
                            <w:ind w:left="44" w:hanging="44"/>
                            <w:jc w:val="center"/>
                            <w:rPr>
                              <w:sz w:val="18"/>
                            </w:rPr>
                          </w:pPr>
                        </w:p>
                      </w:tc>
                      <w:tc>
                        <w:tcPr>
                          <w:tcW w:w="540" w:type="dxa"/>
                          <w:tcBorders>
                            <w:top w:val="nil"/>
                            <w:bottom w:val="nil"/>
                          </w:tcBorders>
                        </w:tcPr>
                        <w:p w14:paraId="5B360A6C" w14:textId="77777777" w:rsidR="00B033F1" w:rsidRDefault="00B033F1">
                          <w:pPr>
                            <w:ind w:left="44" w:hanging="44"/>
                            <w:jc w:val="center"/>
                            <w:rPr>
                              <w:sz w:val="18"/>
                            </w:rPr>
                          </w:pPr>
                        </w:p>
                      </w:tc>
                    </w:tr>
                    <w:tr w:rsidR="00B033F1" w14:paraId="5B360A71" w14:textId="77777777">
                      <w:tc>
                        <w:tcPr>
                          <w:tcW w:w="10890" w:type="dxa"/>
                          <w:tcBorders>
                            <w:top w:val="nil"/>
                            <w:left w:val="nil"/>
                            <w:bottom w:val="nil"/>
                          </w:tcBorders>
                        </w:tcPr>
                        <w:p w14:paraId="5B360A6E" w14:textId="77777777" w:rsidR="00B033F1" w:rsidRDefault="00B033F1">
                          <w:pPr>
                            <w:rPr>
                              <w:sz w:val="18"/>
                            </w:rPr>
                          </w:pPr>
                        </w:p>
                      </w:tc>
                      <w:tc>
                        <w:tcPr>
                          <w:tcW w:w="630" w:type="dxa"/>
                          <w:tcBorders>
                            <w:top w:val="nil"/>
                            <w:bottom w:val="nil"/>
                          </w:tcBorders>
                        </w:tcPr>
                        <w:p w14:paraId="5B360A6F" w14:textId="77777777" w:rsidR="00B033F1" w:rsidRDefault="00B033F1">
                          <w:pPr>
                            <w:ind w:left="44" w:hanging="44"/>
                            <w:jc w:val="center"/>
                            <w:rPr>
                              <w:sz w:val="18"/>
                            </w:rPr>
                          </w:pPr>
                        </w:p>
                      </w:tc>
                      <w:tc>
                        <w:tcPr>
                          <w:tcW w:w="540" w:type="dxa"/>
                          <w:tcBorders>
                            <w:top w:val="nil"/>
                            <w:bottom w:val="nil"/>
                          </w:tcBorders>
                        </w:tcPr>
                        <w:p w14:paraId="5B360A70" w14:textId="77777777" w:rsidR="00B033F1" w:rsidRDefault="00B033F1">
                          <w:pPr>
                            <w:ind w:left="44" w:hanging="44"/>
                            <w:jc w:val="center"/>
                            <w:rPr>
                              <w:sz w:val="18"/>
                            </w:rPr>
                          </w:pPr>
                        </w:p>
                      </w:tc>
                    </w:tr>
                    <w:tr w:rsidR="00B033F1" w14:paraId="5B360A75" w14:textId="77777777">
                      <w:tc>
                        <w:tcPr>
                          <w:tcW w:w="10890" w:type="dxa"/>
                          <w:tcBorders>
                            <w:top w:val="nil"/>
                            <w:left w:val="nil"/>
                            <w:bottom w:val="nil"/>
                          </w:tcBorders>
                        </w:tcPr>
                        <w:p w14:paraId="5B360A72" w14:textId="77777777" w:rsidR="00B033F1" w:rsidRDefault="00B033F1">
                          <w:pPr>
                            <w:rPr>
                              <w:sz w:val="18"/>
                            </w:rPr>
                          </w:pPr>
                        </w:p>
                      </w:tc>
                      <w:tc>
                        <w:tcPr>
                          <w:tcW w:w="630" w:type="dxa"/>
                          <w:tcBorders>
                            <w:top w:val="nil"/>
                            <w:bottom w:val="nil"/>
                          </w:tcBorders>
                        </w:tcPr>
                        <w:p w14:paraId="5B360A73" w14:textId="77777777" w:rsidR="00B033F1" w:rsidRDefault="00B033F1">
                          <w:pPr>
                            <w:ind w:left="44" w:hanging="44"/>
                            <w:jc w:val="center"/>
                            <w:rPr>
                              <w:sz w:val="18"/>
                            </w:rPr>
                          </w:pPr>
                        </w:p>
                      </w:tc>
                      <w:tc>
                        <w:tcPr>
                          <w:tcW w:w="540" w:type="dxa"/>
                          <w:tcBorders>
                            <w:top w:val="nil"/>
                            <w:bottom w:val="nil"/>
                          </w:tcBorders>
                        </w:tcPr>
                        <w:p w14:paraId="5B360A74" w14:textId="77777777" w:rsidR="00B033F1" w:rsidRDefault="00B033F1">
                          <w:pPr>
                            <w:ind w:left="44" w:hanging="44"/>
                            <w:jc w:val="center"/>
                            <w:rPr>
                              <w:sz w:val="18"/>
                            </w:rPr>
                          </w:pPr>
                        </w:p>
                      </w:tc>
                    </w:tr>
                    <w:tr w:rsidR="00B033F1" w14:paraId="5B360A79" w14:textId="77777777">
                      <w:tc>
                        <w:tcPr>
                          <w:tcW w:w="10890" w:type="dxa"/>
                          <w:tcBorders>
                            <w:top w:val="nil"/>
                            <w:left w:val="nil"/>
                            <w:bottom w:val="nil"/>
                          </w:tcBorders>
                        </w:tcPr>
                        <w:p w14:paraId="5B360A76" w14:textId="77777777" w:rsidR="00B033F1" w:rsidRDefault="00B033F1">
                          <w:pPr>
                            <w:rPr>
                              <w:sz w:val="18"/>
                            </w:rPr>
                          </w:pPr>
                        </w:p>
                      </w:tc>
                      <w:tc>
                        <w:tcPr>
                          <w:tcW w:w="630" w:type="dxa"/>
                          <w:tcBorders>
                            <w:top w:val="nil"/>
                            <w:bottom w:val="nil"/>
                          </w:tcBorders>
                        </w:tcPr>
                        <w:p w14:paraId="5B360A77" w14:textId="77777777" w:rsidR="00B033F1" w:rsidRDefault="00B033F1">
                          <w:pPr>
                            <w:ind w:left="44" w:hanging="44"/>
                            <w:jc w:val="center"/>
                            <w:rPr>
                              <w:sz w:val="18"/>
                            </w:rPr>
                          </w:pPr>
                        </w:p>
                      </w:tc>
                      <w:tc>
                        <w:tcPr>
                          <w:tcW w:w="540" w:type="dxa"/>
                          <w:tcBorders>
                            <w:top w:val="nil"/>
                            <w:bottom w:val="nil"/>
                          </w:tcBorders>
                        </w:tcPr>
                        <w:p w14:paraId="5B360A78" w14:textId="77777777" w:rsidR="00B033F1" w:rsidRDefault="00B033F1">
                          <w:pPr>
                            <w:ind w:left="44" w:hanging="44"/>
                            <w:jc w:val="center"/>
                            <w:rPr>
                              <w:sz w:val="18"/>
                            </w:rPr>
                          </w:pPr>
                        </w:p>
                      </w:tc>
                    </w:tr>
                    <w:tr w:rsidR="00B033F1" w14:paraId="5B360A7D" w14:textId="77777777">
                      <w:tc>
                        <w:tcPr>
                          <w:tcW w:w="10890" w:type="dxa"/>
                          <w:tcBorders>
                            <w:top w:val="nil"/>
                            <w:left w:val="nil"/>
                            <w:bottom w:val="nil"/>
                          </w:tcBorders>
                        </w:tcPr>
                        <w:p w14:paraId="5B360A7A" w14:textId="77777777" w:rsidR="00B033F1" w:rsidRDefault="00B033F1">
                          <w:pPr>
                            <w:rPr>
                              <w:sz w:val="18"/>
                            </w:rPr>
                          </w:pPr>
                        </w:p>
                      </w:tc>
                      <w:tc>
                        <w:tcPr>
                          <w:tcW w:w="630" w:type="dxa"/>
                          <w:tcBorders>
                            <w:top w:val="nil"/>
                            <w:bottom w:val="nil"/>
                          </w:tcBorders>
                        </w:tcPr>
                        <w:p w14:paraId="5B360A7B" w14:textId="77777777" w:rsidR="00B033F1" w:rsidRDefault="00B033F1">
                          <w:pPr>
                            <w:ind w:left="44" w:hanging="44"/>
                            <w:jc w:val="center"/>
                            <w:rPr>
                              <w:sz w:val="18"/>
                            </w:rPr>
                          </w:pPr>
                        </w:p>
                      </w:tc>
                      <w:tc>
                        <w:tcPr>
                          <w:tcW w:w="540" w:type="dxa"/>
                          <w:tcBorders>
                            <w:top w:val="nil"/>
                            <w:bottom w:val="nil"/>
                          </w:tcBorders>
                        </w:tcPr>
                        <w:p w14:paraId="5B360A7C" w14:textId="77777777" w:rsidR="00B033F1" w:rsidRDefault="00B033F1">
                          <w:pPr>
                            <w:ind w:left="44" w:hanging="44"/>
                            <w:jc w:val="center"/>
                            <w:rPr>
                              <w:sz w:val="18"/>
                            </w:rPr>
                          </w:pPr>
                        </w:p>
                      </w:tc>
                    </w:tr>
                    <w:tr w:rsidR="00B033F1" w14:paraId="5B360A81" w14:textId="77777777">
                      <w:tc>
                        <w:tcPr>
                          <w:tcW w:w="10890" w:type="dxa"/>
                          <w:tcBorders>
                            <w:top w:val="nil"/>
                            <w:left w:val="nil"/>
                            <w:bottom w:val="nil"/>
                          </w:tcBorders>
                        </w:tcPr>
                        <w:p w14:paraId="5B360A7E" w14:textId="77777777" w:rsidR="00B033F1" w:rsidRDefault="00B033F1">
                          <w:pPr>
                            <w:rPr>
                              <w:sz w:val="18"/>
                            </w:rPr>
                          </w:pPr>
                        </w:p>
                      </w:tc>
                      <w:tc>
                        <w:tcPr>
                          <w:tcW w:w="630" w:type="dxa"/>
                          <w:tcBorders>
                            <w:top w:val="nil"/>
                            <w:bottom w:val="nil"/>
                          </w:tcBorders>
                        </w:tcPr>
                        <w:p w14:paraId="5B360A7F" w14:textId="77777777" w:rsidR="00B033F1" w:rsidRDefault="00B033F1">
                          <w:pPr>
                            <w:ind w:left="44" w:hanging="44"/>
                            <w:jc w:val="center"/>
                            <w:rPr>
                              <w:sz w:val="18"/>
                            </w:rPr>
                          </w:pPr>
                        </w:p>
                      </w:tc>
                      <w:tc>
                        <w:tcPr>
                          <w:tcW w:w="540" w:type="dxa"/>
                          <w:tcBorders>
                            <w:top w:val="nil"/>
                            <w:bottom w:val="nil"/>
                          </w:tcBorders>
                        </w:tcPr>
                        <w:p w14:paraId="5B360A80" w14:textId="77777777" w:rsidR="00B033F1" w:rsidRDefault="00B033F1">
                          <w:pPr>
                            <w:ind w:left="44" w:hanging="44"/>
                            <w:jc w:val="center"/>
                            <w:rPr>
                              <w:sz w:val="18"/>
                            </w:rPr>
                          </w:pPr>
                        </w:p>
                      </w:tc>
                    </w:tr>
                    <w:tr w:rsidR="00B033F1" w14:paraId="5B360A85" w14:textId="77777777">
                      <w:tc>
                        <w:tcPr>
                          <w:tcW w:w="10890" w:type="dxa"/>
                          <w:tcBorders>
                            <w:top w:val="nil"/>
                            <w:left w:val="nil"/>
                            <w:bottom w:val="nil"/>
                          </w:tcBorders>
                        </w:tcPr>
                        <w:p w14:paraId="5B360A82" w14:textId="77777777" w:rsidR="00B033F1" w:rsidRDefault="00B033F1">
                          <w:pPr>
                            <w:rPr>
                              <w:sz w:val="18"/>
                            </w:rPr>
                          </w:pPr>
                        </w:p>
                      </w:tc>
                      <w:tc>
                        <w:tcPr>
                          <w:tcW w:w="630" w:type="dxa"/>
                          <w:tcBorders>
                            <w:top w:val="nil"/>
                            <w:bottom w:val="nil"/>
                          </w:tcBorders>
                        </w:tcPr>
                        <w:p w14:paraId="5B360A83" w14:textId="77777777" w:rsidR="00B033F1" w:rsidRDefault="00B033F1">
                          <w:pPr>
                            <w:ind w:left="44" w:hanging="44"/>
                            <w:jc w:val="center"/>
                            <w:rPr>
                              <w:sz w:val="18"/>
                            </w:rPr>
                          </w:pPr>
                        </w:p>
                      </w:tc>
                      <w:tc>
                        <w:tcPr>
                          <w:tcW w:w="540" w:type="dxa"/>
                          <w:tcBorders>
                            <w:top w:val="nil"/>
                            <w:bottom w:val="nil"/>
                          </w:tcBorders>
                        </w:tcPr>
                        <w:p w14:paraId="5B360A84" w14:textId="77777777" w:rsidR="00B033F1" w:rsidRDefault="00B033F1">
                          <w:pPr>
                            <w:ind w:left="44" w:hanging="44"/>
                            <w:jc w:val="center"/>
                            <w:rPr>
                              <w:sz w:val="18"/>
                            </w:rPr>
                          </w:pPr>
                        </w:p>
                      </w:tc>
                    </w:tr>
                    <w:tr w:rsidR="00B033F1" w14:paraId="5B360A89" w14:textId="77777777">
                      <w:tc>
                        <w:tcPr>
                          <w:tcW w:w="10890" w:type="dxa"/>
                          <w:tcBorders>
                            <w:top w:val="nil"/>
                            <w:left w:val="nil"/>
                            <w:bottom w:val="nil"/>
                          </w:tcBorders>
                        </w:tcPr>
                        <w:p w14:paraId="5B360A86" w14:textId="77777777" w:rsidR="00B033F1" w:rsidRDefault="00B033F1">
                          <w:pPr>
                            <w:rPr>
                              <w:sz w:val="18"/>
                            </w:rPr>
                          </w:pPr>
                        </w:p>
                      </w:tc>
                      <w:tc>
                        <w:tcPr>
                          <w:tcW w:w="630" w:type="dxa"/>
                          <w:tcBorders>
                            <w:top w:val="nil"/>
                            <w:bottom w:val="nil"/>
                          </w:tcBorders>
                        </w:tcPr>
                        <w:p w14:paraId="5B360A87" w14:textId="77777777" w:rsidR="00B033F1" w:rsidRDefault="00B033F1">
                          <w:pPr>
                            <w:ind w:left="44" w:hanging="44"/>
                            <w:jc w:val="center"/>
                            <w:rPr>
                              <w:sz w:val="18"/>
                            </w:rPr>
                          </w:pPr>
                        </w:p>
                      </w:tc>
                      <w:tc>
                        <w:tcPr>
                          <w:tcW w:w="540" w:type="dxa"/>
                          <w:tcBorders>
                            <w:top w:val="nil"/>
                            <w:bottom w:val="nil"/>
                          </w:tcBorders>
                        </w:tcPr>
                        <w:p w14:paraId="5B360A88" w14:textId="77777777" w:rsidR="00B033F1" w:rsidRDefault="00B033F1">
                          <w:pPr>
                            <w:ind w:left="44" w:hanging="44"/>
                            <w:jc w:val="center"/>
                            <w:rPr>
                              <w:sz w:val="18"/>
                            </w:rPr>
                          </w:pPr>
                        </w:p>
                      </w:tc>
                    </w:tr>
                    <w:tr w:rsidR="00B033F1" w14:paraId="5B360A8D" w14:textId="77777777">
                      <w:tc>
                        <w:tcPr>
                          <w:tcW w:w="10890" w:type="dxa"/>
                          <w:tcBorders>
                            <w:top w:val="nil"/>
                            <w:left w:val="nil"/>
                            <w:bottom w:val="nil"/>
                          </w:tcBorders>
                        </w:tcPr>
                        <w:p w14:paraId="5B360A8A" w14:textId="77777777" w:rsidR="00B033F1" w:rsidRDefault="00B033F1">
                          <w:pPr>
                            <w:rPr>
                              <w:sz w:val="18"/>
                            </w:rPr>
                          </w:pPr>
                        </w:p>
                      </w:tc>
                      <w:tc>
                        <w:tcPr>
                          <w:tcW w:w="630" w:type="dxa"/>
                          <w:tcBorders>
                            <w:top w:val="nil"/>
                            <w:bottom w:val="nil"/>
                          </w:tcBorders>
                        </w:tcPr>
                        <w:p w14:paraId="5B360A8B" w14:textId="77777777" w:rsidR="00B033F1" w:rsidRDefault="00B033F1">
                          <w:pPr>
                            <w:ind w:left="44" w:hanging="44"/>
                            <w:jc w:val="center"/>
                            <w:rPr>
                              <w:sz w:val="18"/>
                            </w:rPr>
                          </w:pPr>
                        </w:p>
                      </w:tc>
                      <w:tc>
                        <w:tcPr>
                          <w:tcW w:w="540" w:type="dxa"/>
                          <w:tcBorders>
                            <w:top w:val="nil"/>
                            <w:bottom w:val="nil"/>
                          </w:tcBorders>
                        </w:tcPr>
                        <w:p w14:paraId="5B360A8C" w14:textId="77777777" w:rsidR="00B033F1" w:rsidRDefault="00B033F1">
                          <w:pPr>
                            <w:ind w:left="44" w:hanging="44"/>
                            <w:jc w:val="center"/>
                            <w:rPr>
                              <w:sz w:val="18"/>
                            </w:rPr>
                          </w:pPr>
                        </w:p>
                      </w:tc>
                    </w:tr>
                    <w:tr w:rsidR="00B033F1" w14:paraId="5B360A91" w14:textId="77777777">
                      <w:tc>
                        <w:tcPr>
                          <w:tcW w:w="10890" w:type="dxa"/>
                          <w:tcBorders>
                            <w:top w:val="nil"/>
                            <w:left w:val="nil"/>
                            <w:bottom w:val="nil"/>
                          </w:tcBorders>
                        </w:tcPr>
                        <w:p w14:paraId="5B360A8E" w14:textId="77777777" w:rsidR="00B033F1" w:rsidRDefault="00B033F1">
                          <w:pPr>
                            <w:rPr>
                              <w:sz w:val="18"/>
                            </w:rPr>
                          </w:pPr>
                        </w:p>
                      </w:tc>
                      <w:tc>
                        <w:tcPr>
                          <w:tcW w:w="630" w:type="dxa"/>
                          <w:tcBorders>
                            <w:top w:val="nil"/>
                            <w:bottom w:val="nil"/>
                          </w:tcBorders>
                        </w:tcPr>
                        <w:p w14:paraId="5B360A8F" w14:textId="77777777" w:rsidR="00B033F1" w:rsidRDefault="00B033F1">
                          <w:pPr>
                            <w:ind w:left="44" w:hanging="44"/>
                            <w:jc w:val="center"/>
                            <w:rPr>
                              <w:sz w:val="18"/>
                            </w:rPr>
                          </w:pPr>
                        </w:p>
                      </w:tc>
                      <w:tc>
                        <w:tcPr>
                          <w:tcW w:w="540" w:type="dxa"/>
                          <w:tcBorders>
                            <w:top w:val="nil"/>
                            <w:bottom w:val="nil"/>
                          </w:tcBorders>
                        </w:tcPr>
                        <w:p w14:paraId="5B360A90" w14:textId="77777777" w:rsidR="00B033F1" w:rsidRDefault="00B033F1">
                          <w:pPr>
                            <w:ind w:left="44" w:hanging="44"/>
                            <w:jc w:val="center"/>
                            <w:rPr>
                              <w:sz w:val="18"/>
                            </w:rPr>
                          </w:pPr>
                        </w:p>
                      </w:tc>
                    </w:tr>
                    <w:tr w:rsidR="00B033F1" w14:paraId="5B360A95" w14:textId="77777777">
                      <w:tc>
                        <w:tcPr>
                          <w:tcW w:w="10890" w:type="dxa"/>
                          <w:tcBorders>
                            <w:top w:val="nil"/>
                            <w:left w:val="nil"/>
                            <w:bottom w:val="nil"/>
                          </w:tcBorders>
                        </w:tcPr>
                        <w:p w14:paraId="5B360A92" w14:textId="77777777" w:rsidR="00B033F1" w:rsidRDefault="00B033F1">
                          <w:pPr>
                            <w:rPr>
                              <w:sz w:val="18"/>
                            </w:rPr>
                          </w:pPr>
                        </w:p>
                      </w:tc>
                      <w:tc>
                        <w:tcPr>
                          <w:tcW w:w="630" w:type="dxa"/>
                          <w:tcBorders>
                            <w:top w:val="nil"/>
                            <w:bottom w:val="nil"/>
                          </w:tcBorders>
                        </w:tcPr>
                        <w:p w14:paraId="5B360A93" w14:textId="77777777" w:rsidR="00B033F1" w:rsidRDefault="00B033F1">
                          <w:pPr>
                            <w:ind w:left="44" w:hanging="44"/>
                            <w:jc w:val="center"/>
                            <w:rPr>
                              <w:sz w:val="18"/>
                            </w:rPr>
                          </w:pPr>
                        </w:p>
                      </w:tc>
                      <w:tc>
                        <w:tcPr>
                          <w:tcW w:w="540" w:type="dxa"/>
                          <w:tcBorders>
                            <w:top w:val="nil"/>
                            <w:bottom w:val="nil"/>
                          </w:tcBorders>
                        </w:tcPr>
                        <w:p w14:paraId="5B360A94" w14:textId="77777777" w:rsidR="00B033F1" w:rsidRDefault="00B033F1">
                          <w:pPr>
                            <w:ind w:left="44" w:hanging="44"/>
                            <w:jc w:val="center"/>
                            <w:rPr>
                              <w:sz w:val="18"/>
                            </w:rPr>
                          </w:pPr>
                        </w:p>
                      </w:tc>
                    </w:tr>
                    <w:tr w:rsidR="00B033F1" w14:paraId="5B360A99" w14:textId="77777777">
                      <w:tc>
                        <w:tcPr>
                          <w:tcW w:w="10890" w:type="dxa"/>
                          <w:tcBorders>
                            <w:top w:val="nil"/>
                            <w:left w:val="nil"/>
                            <w:bottom w:val="nil"/>
                          </w:tcBorders>
                        </w:tcPr>
                        <w:p w14:paraId="5B360A96" w14:textId="77777777" w:rsidR="00B033F1" w:rsidRDefault="00B033F1">
                          <w:pPr>
                            <w:rPr>
                              <w:sz w:val="18"/>
                            </w:rPr>
                          </w:pPr>
                        </w:p>
                      </w:tc>
                      <w:tc>
                        <w:tcPr>
                          <w:tcW w:w="630" w:type="dxa"/>
                          <w:tcBorders>
                            <w:top w:val="nil"/>
                            <w:bottom w:val="nil"/>
                          </w:tcBorders>
                        </w:tcPr>
                        <w:p w14:paraId="5B360A97" w14:textId="77777777" w:rsidR="00B033F1" w:rsidRDefault="00B033F1">
                          <w:pPr>
                            <w:ind w:left="44" w:hanging="44"/>
                            <w:jc w:val="center"/>
                            <w:rPr>
                              <w:sz w:val="18"/>
                            </w:rPr>
                          </w:pPr>
                        </w:p>
                      </w:tc>
                      <w:tc>
                        <w:tcPr>
                          <w:tcW w:w="540" w:type="dxa"/>
                          <w:tcBorders>
                            <w:top w:val="nil"/>
                            <w:bottom w:val="nil"/>
                          </w:tcBorders>
                        </w:tcPr>
                        <w:p w14:paraId="5B360A98" w14:textId="77777777" w:rsidR="00B033F1" w:rsidRDefault="00B033F1">
                          <w:pPr>
                            <w:ind w:left="44" w:hanging="44"/>
                            <w:jc w:val="center"/>
                            <w:rPr>
                              <w:sz w:val="18"/>
                            </w:rPr>
                          </w:pPr>
                        </w:p>
                      </w:tc>
                    </w:tr>
                    <w:tr w:rsidR="00B033F1" w14:paraId="5B360A9D" w14:textId="77777777">
                      <w:tc>
                        <w:tcPr>
                          <w:tcW w:w="10890" w:type="dxa"/>
                          <w:tcBorders>
                            <w:top w:val="nil"/>
                            <w:left w:val="nil"/>
                            <w:bottom w:val="nil"/>
                          </w:tcBorders>
                        </w:tcPr>
                        <w:p w14:paraId="5B360A9A" w14:textId="77777777" w:rsidR="00B033F1" w:rsidRDefault="00B033F1">
                          <w:pPr>
                            <w:rPr>
                              <w:sz w:val="18"/>
                            </w:rPr>
                          </w:pPr>
                        </w:p>
                      </w:tc>
                      <w:tc>
                        <w:tcPr>
                          <w:tcW w:w="630" w:type="dxa"/>
                          <w:tcBorders>
                            <w:top w:val="nil"/>
                            <w:bottom w:val="nil"/>
                          </w:tcBorders>
                        </w:tcPr>
                        <w:p w14:paraId="5B360A9B" w14:textId="77777777" w:rsidR="00B033F1" w:rsidRDefault="00B033F1">
                          <w:pPr>
                            <w:ind w:left="44" w:hanging="44"/>
                            <w:jc w:val="center"/>
                            <w:rPr>
                              <w:sz w:val="18"/>
                            </w:rPr>
                          </w:pPr>
                        </w:p>
                      </w:tc>
                      <w:tc>
                        <w:tcPr>
                          <w:tcW w:w="540" w:type="dxa"/>
                          <w:tcBorders>
                            <w:top w:val="nil"/>
                            <w:bottom w:val="nil"/>
                          </w:tcBorders>
                        </w:tcPr>
                        <w:p w14:paraId="5B360A9C" w14:textId="77777777" w:rsidR="00B033F1" w:rsidRDefault="00B033F1">
                          <w:pPr>
                            <w:ind w:left="44" w:hanging="44"/>
                            <w:jc w:val="center"/>
                            <w:rPr>
                              <w:sz w:val="18"/>
                            </w:rPr>
                          </w:pPr>
                        </w:p>
                      </w:tc>
                    </w:tr>
                    <w:tr w:rsidR="00B033F1" w14:paraId="5B360AA1" w14:textId="77777777">
                      <w:tc>
                        <w:tcPr>
                          <w:tcW w:w="10890" w:type="dxa"/>
                          <w:tcBorders>
                            <w:top w:val="nil"/>
                            <w:left w:val="nil"/>
                            <w:bottom w:val="nil"/>
                          </w:tcBorders>
                        </w:tcPr>
                        <w:p w14:paraId="5B360A9E" w14:textId="77777777" w:rsidR="00B033F1" w:rsidRDefault="00B033F1">
                          <w:pPr>
                            <w:rPr>
                              <w:sz w:val="18"/>
                            </w:rPr>
                          </w:pPr>
                        </w:p>
                      </w:tc>
                      <w:tc>
                        <w:tcPr>
                          <w:tcW w:w="630" w:type="dxa"/>
                          <w:tcBorders>
                            <w:top w:val="nil"/>
                            <w:bottom w:val="nil"/>
                          </w:tcBorders>
                        </w:tcPr>
                        <w:p w14:paraId="5B360A9F" w14:textId="77777777" w:rsidR="00B033F1" w:rsidRDefault="00B033F1">
                          <w:pPr>
                            <w:ind w:left="44" w:hanging="44"/>
                            <w:jc w:val="center"/>
                            <w:rPr>
                              <w:sz w:val="18"/>
                            </w:rPr>
                          </w:pPr>
                        </w:p>
                      </w:tc>
                      <w:tc>
                        <w:tcPr>
                          <w:tcW w:w="540" w:type="dxa"/>
                          <w:tcBorders>
                            <w:top w:val="nil"/>
                            <w:bottom w:val="nil"/>
                          </w:tcBorders>
                        </w:tcPr>
                        <w:p w14:paraId="5B360AA0" w14:textId="77777777" w:rsidR="00B033F1" w:rsidRDefault="00B033F1">
                          <w:pPr>
                            <w:ind w:left="44" w:hanging="44"/>
                            <w:jc w:val="center"/>
                            <w:rPr>
                              <w:sz w:val="18"/>
                            </w:rPr>
                          </w:pPr>
                        </w:p>
                      </w:tc>
                    </w:tr>
                    <w:tr w:rsidR="00B033F1" w14:paraId="5B360AA5" w14:textId="77777777">
                      <w:tc>
                        <w:tcPr>
                          <w:tcW w:w="10890" w:type="dxa"/>
                          <w:tcBorders>
                            <w:top w:val="nil"/>
                            <w:left w:val="nil"/>
                            <w:bottom w:val="nil"/>
                          </w:tcBorders>
                        </w:tcPr>
                        <w:p w14:paraId="5B360AA2" w14:textId="77777777" w:rsidR="00B033F1" w:rsidRDefault="00B033F1">
                          <w:pPr>
                            <w:rPr>
                              <w:sz w:val="18"/>
                            </w:rPr>
                          </w:pPr>
                        </w:p>
                      </w:tc>
                      <w:tc>
                        <w:tcPr>
                          <w:tcW w:w="630" w:type="dxa"/>
                          <w:tcBorders>
                            <w:top w:val="nil"/>
                            <w:bottom w:val="nil"/>
                          </w:tcBorders>
                        </w:tcPr>
                        <w:p w14:paraId="5B360AA3" w14:textId="77777777" w:rsidR="00B033F1" w:rsidRDefault="00B033F1">
                          <w:pPr>
                            <w:ind w:left="44" w:hanging="44"/>
                            <w:jc w:val="center"/>
                            <w:rPr>
                              <w:sz w:val="18"/>
                            </w:rPr>
                          </w:pPr>
                        </w:p>
                      </w:tc>
                      <w:tc>
                        <w:tcPr>
                          <w:tcW w:w="540" w:type="dxa"/>
                          <w:tcBorders>
                            <w:top w:val="nil"/>
                            <w:bottom w:val="nil"/>
                          </w:tcBorders>
                        </w:tcPr>
                        <w:p w14:paraId="5B360AA4" w14:textId="77777777" w:rsidR="00B033F1" w:rsidRDefault="00B033F1">
                          <w:pPr>
                            <w:ind w:left="44" w:hanging="44"/>
                            <w:jc w:val="center"/>
                            <w:rPr>
                              <w:sz w:val="18"/>
                            </w:rPr>
                          </w:pPr>
                        </w:p>
                      </w:tc>
                    </w:tr>
                  </w:tbl>
                  <w:p w14:paraId="5B360AA6" w14:textId="77777777" w:rsidR="00B033F1" w:rsidRDefault="00B033F1"/>
                  <w:p w14:paraId="5B360AA7" w14:textId="77777777" w:rsidR="00B033F1" w:rsidRDefault="00B033F1"/>
                </w:txbxContent>
              </v:textbox>
            </v:shape>
          </w:pict>
        </mc:Fallback>
      </mc:AlternateContent>
    </w:r>
  </w:p>
  <w:p w14:paraId="5B360996" w14:textId="77777777" w:rsidR="00B033F1" w:rsidRDefault="00B033F1"/>
  <w:p w14:paraId="5B360997" w14:textId="77777777" w:rsidR="00B033F1" w:rsidRDefault="00B03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0998" w14:textId="77777777" w:rsidR="00B033F1" w:rsidRDefault="00B03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627"/>
    <w:multiLevelType w:val="multilevel"/>
    <w:tmpl w:val="675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2830"/>
    <w:multiLevelType w:val="multilevel"/>
    <w:tmpl w:val="F352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943EB"/>
    <w:multiLevelType w:val="multilevel"/>
    <w:tmpl w:val="7CC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43BA9"/>
    <w:multiLevelType w:val="multilevel"/>
    <w:tmpl w:val="089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66903"/>
    <w:multiLevelType w:val="hybridMultilevel"/>
    <w:tmpl w:val="C6A689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D365CF"/>
    <w:multiLevelType w:val="multilevel"/>
    <w:tmpl w:val="250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242FE"/>
    <w:multiLevelType w:val="multilevel"/>
    <w:tmpl w:val="B712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67CA0"/>
    <w:multiLevelType w:val="multilevel"/>
    <w:tmpl w:val="AADE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E0E5C"/>
    <w:multiLevelType w:val="multilevel"/>
    <w:tmpl w:val="3498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C64C5"/>
    <w:multiLevelType w:val="multilevel"/>
    <w:tmpl w:val="643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05943"/>
    <w:multiLevelType w:val="multilevel"/>
    <w:tmpl w:val="2D7A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4224F"/>
    <w:multiLevelType w:val="multilevel"/>
    <w:tmpl w:val="CC2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E6203"/>
    <w:multiLevelType w:val="multilevel"/>
    <w:tmpl w:val="CA0C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501C7"/>
    <w:multiLevelType w:val="multilevel"/>
    <w:tmpl w:val="AC4A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E6C09"/>
    <w:multiLevelType w:val="multilevel"/>
    <w:tmpl w:val="E87E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36E63"/>
    <w:multiLevelType w:val="multilevel"/>
    <w:tmpl w:val="4F80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C74D1"/>
    <w:multiLevelType w:val="multilevel"/>
    <w:tmpl w:val="AC7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73E1A"/>
    <w:multiLevelType w:val="multilevel"/>
    <w:tmpl w:val="5CA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2"/>
  </w:num>
  <w:num w:numId="4">
    <w:abstractNumId w:val="0"/>
  </w:num>
  <w:num w:numId="5">
    <w:abstractNumId w:val="6"/>
  </w:num>
  <w:num w:numId="6">
    <w:abstractNumId w:val="10"/>
  </w:num>
  <w:num w:numId="7">
    <w:abstractNumId w:val="12"/>
  </w:num>
  <w:num w:numId="8">
    <w:abstractNumId w:val="11"/>
  </w:num>
  <w:num w:numId="9">
    <w:abstractNumId w:val="7"/>
  </w:num>
  <w:num w:numId="10">
    <w:abstractNumId w:val="8"/>
  </w:num>
  <w:num w:numId="11">
    <w:abstractNumId w:val="9"/>
  </w:num>
  <w:num w:numId="12">
    <w:abstractNumId w:val="17"/>
  </w:num>
  <w:num w:numId="13">
    <w:abstractNumId w:val="13"/>
  </w:num>
  <w:num w:numId="14">
    <w:abstractNumId w:val="14"/>
  </w:num>
  <w:num w:numId="15">
    <w:abstractNumId w:val="1"/>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ilerplates" w:val="True"/>
    <w:docVar w:name="Complies" w:val="True"/>
    <w:docVar w:name="Customer_Header" w:val="True"/>
    <w:docVar w:name="Customer_Name" w:val="True"/>
    <w:docVar w:name="Page_Setup" w:val="True"/>
    <w:docVar w:name="TOC" w:val="True"/>
  </w:docVars>
  <w:rsids>
    <w:rsidRoot w:val="006946CD"/>
    <w:rsid w:val="00003965"/>
    <w:rsid w:val="000048FC"/>
    <w:rsid w:val="00011CA7"/>
    <w:rsid w:val="000127C1"/>
    <w:rsid w:val="00012D10"/>
    <w:rsid w:val="00016FC1"/>
    <w:rsid w:val="00017A91"/>
    <w:rsid w:val="00024902"/>
    <w:rsid w:val="00025BBF"/>
    <w:rsid w:val="00031869"/>
    <w:rsid w:val="00034ED8"/>
    <w:rsid w:val="00037C54"/>
    <w:rsid w:val="00041796"/>
    <w:rsid w:val="00041BB5"/>
    <w:rsid w:val="00055732"/>
    <w:rsid w:val="000573B1"/>
    <w:rsid w:val="00072C34"/>
    <w:rsid w:val="000758D1"/>
    <w:rsid w:val="0007790C"/>
    <w:rsid w:val="0008274A"/>
    <w:rsid w:val="00094084"/>
    <w:rsid w:val="00094807"/>
    <w:rsid w:val="000948B5"/>
    <w:rsid w:val="000A1CF4"/>
    <w:rsid w:val="000A3262"/>
    <w:rsid w:val="000B068A"/>
    <w:rsid w:val="000B1757"/>
    <w:rsid w:val="000B377E"/>
    <w:rsid w:val="000B41AD"/>
    <w:rsid w:val="000B5C0E"/>
    <w:rsid w:val="000C0952"/>
    <w:rsid w:val="000C587A"/>
    <w:rsid w:val="000D176C"/>
    <w:rsid w:val="000D1C29"/>
    <w:rsid w:val="000D2A7E"/>
    <w:rsid w:val="000D5F20"/>
    <w:rsid w:val="000E1015"/>
    <w:rsid w:val="000F2C7F"/>
    <w:rsid w:val="000F2FAA"/>
    <w:rsid w:val="000F5381"/>
    <w:rsid w:val="000F6D86"/>
    <w:rsid w:val="000F79A8"/>
    <w:rsid w:val="001209E2"/>
    <w:rsid w:val="001240F2"/>
    <w:rsid w:val="00126954"/>
    <w:rsid w:val="001449D0"/>
    <w:rsid w:val="00147985"/>
    <w:rsid w:val="00151A20"/>
    <w:rsid w:val="00160555"/>
    <w:rsid w:val="00160A68"/>
    <w:rsid w:val="00162DED"/>
    <w:rsid w:val="00164608"/>
    <w:rsid w:val="00167A2E"/>
    <w:rsid w:val="00173552"/>
    <w:rsid w:val="001771F1"/>
    <w:rsid w:val="00190BDF"/>
    <w:rsid w:val="001B24F6"/>
    <w:rsid w:val="001B3A96"/>
    <w:rsid w:val="001B6DC0"/>
    <w:rsid w:val="001B78E0"/>
    <w:rsid w:val="001C0E55"/>
    <w:rsid w:val="001C166D"/>
    <w:rsid w:val="001D48AD"/>
    <w:rsid w:val="001D57EC"/>
    <w:rsid w:val="001E1266"/>
    <w:rsid w:val="001E293F"/>
    <w:rsid w:val="001E4905"/>
    <w:rsid w:val="001F0452"/>
    <w:rsid w:val="001F34B4"/>
    <w:rsid w:val="001F667A"/>
    <w:rsid w:val="00200C97"/>
    <w:rsid w:val="00203A11"/>
    <w:rsid w:val="0020641F"/>
    <w:rsid w:val="0021748F"/>
    <w:rsid w:val="002238C9"/>
    <w:rsid w:val="00223F17"/>
    <w:rsid w:val="00233E15"/>
    <w:rsid w:val="002463FF"/>
    <w:rsid w:val="00252C43"/>
    <w:rsid w:val="0025713E"/>
    <w:rsid w:val="002604B0"/>
    <w:rsid w:val="00261BB5"/>
    <w:rsid w:val="00270091"/>
    <w:rsid w:val="00270DCB"/>
    <w:rsid w:val="002718DC"/>
    <w:rsid w:val="00271A44"/>
    <w:rsid w:val="002750B1"/>
    <w:rsid w:val="002772AD"/>
    <w:rsid w:val="00277813"/>
    <w:rsid w:val="002802DA"/>
    <w:rsid w:val="00280DF1"/>
    <w:rsid w:val="00282A3F"/>
    <w:rsid w:val="00284F1D"/>
    <w:rsid w:val="0028761B"/>
    <w:rsid w:val="00291C00"/>
    <w:rsid w:val="00292166"/>
    <w:rsid w:val="002922CD"/>
    <w:rsid w:val="002967BC"/>
    <w:rsid w:val="002A2BC5"/>
    <w:rsid w:val="002A464D"/>
    <w:rsid w:val="002B2E3C"/>
    <w:rsid w:val="002B3855"/>
    <w:rsid w:val="002B4B48"/>
    <w:rsid w:val="002B6620"/>
    <w:rsid w:val="002C0851"/>
    <w:rsid w:val="002C0D4D"/>
    <w:rsid w:val="002C35D4"/>
    <w:rsid w:val="002C61AC"/>
    <w:rsid w:val="002C6243"/>
    <w:rsid w:val="002C7E95"/>
    <w:rsid w:val="002D1F06"/>
    <w:rsid w:val="002D350B"/>
    <w:rsid w:val="002E2985"/>
    <w:rsid w:val="002F0438"/>
    <w:rsid w:val="0030368F"/>
    <w:rsid w:val="003055F3"/>
    <w:rsid w:val="00305CB9"/>
    <w:rsid w:val="00305FF8"/>
    <w:rsid w:val="003116AD"/>
    <w:rsid w:val="00311D32"/>
    <w:rsid w:val="003167AC"/>
    <w:rsid w:val="00321A0C"/>
    <w:rsid w:val="0033735D"/>
    <w:rsid w:val="00337420"/>
    <w:rsid w:val="003502E2"/>
    <w:rsid w:val="00355143"/>
    <w:rsid w:val="0035603B"/>
    <w:rsid w:val="00356689"/>
    <w:rsid w:val="00375C00"/>
    <w:rsid w:val="00381ADE"/>
    <w:rsid w:val="00382DF1"/>
    <w:rsid w:val="00386A93"/>
    <w:rsid w:val="00391726"/>
    <w:rsid w:val="00392BB4"/>
    <w:rsid w:val="00397523"/>
    <w:rsid w:val="003A6172"/>
    <w:rsid w:val="003D2880"/>
    <w:rsid w:val="003E0794"/>
    <w:rsid w:val="003F1C45"/>
    <w:rsid w:val="003F25C4"/>
    <w:rsid w:val="003F3C32"/>
    <w:rsid w:val="004008C9"/>
    <w:rsid w:val="00400B94"/>
    <w:rsid w:val="004019D2"/>
    <w:rsid w:val="004070B5"/>
    <w:rsid w:val="00410726"/>
    <w:rsid w:val="00411D24"/>
    <w:rsid w:val="00416E6D"/>
    <w:rsid w:val="00424BD9"/>
    <w:rsid w:val="00432957"/>
    <w:rsid w:val="0044114E"/>
    <w:rsid w:val="00442618"/>
    <w:rsid w:val="00442BA5"/>
    <w:rsid w:val="004437E9"/>
    <w:rsid w:val="00443839"/>
    <w:rsid w:val="00446D05"/>
    <w:rsid w:val="00461F73"/>
    <w:rsid w:val="004626D8"/>
    <w:rsid w:val="0046367F"/>
    <w:rsid w:val="00466624"/>
    <w:rsid w:val="00475DCC"/>
    <w:rsid w:val="00475F23"/>
    <w:rsid w:val="00476BA5"/>
    <w:rsid w:val="00480F57"/>
    <w:rsid w:val="00491AC3"/>
    <w:rsid w:val="0049289E"/>
    <w:rsid w:val="00496CC3"/>
    <w:rsid w:val="004A1537"/>
    <w:rsid w:val="004A43A7"/>
    <w:rsid w:val="004A47C8"/>
    <w:rsid w:val="004A517A"/>
    <w:rsid w:val="004B5027"/>
    <w:rsid w:val="004C212D"/>
    <w:rsid w:val="004D2920"/>
    <w:rsid w:val="004F1D70"/>
    <w:rsid w:val="004F388D"/>
    <w:rsid w:val="004F589B"/>
    <w:rsid w:val="004F5CF8"/>
    <w:rsid w:val="00502EF2"/>
    <w:rsid w:val="00512407"/>
    <w:rsid w:val="00512A96"/>
    <w:rsid w:val="005132C0"/>
    <w:rsid w:val="00515196"/>
    <w:rsid w:val="00515BCF"/>
    <w:rsid w:val="00526A4B"/>
    <w:rsid w:val="00526A70"/>
    <w:rsid w:val="0052731E"/>
    <w:rsid w:val="00530596"/>
    <w:rsid w:val="005370E6"/>
    <w:rsid w:val="00540991"/>
    <w:rsid w:val="00545799"/>
    <w:rsid w:val="00546EAA"/>
    <w:rsid w:val="00554EF4"/>
    <w:rsid w:val="00556714"/>
    <w:rsid w:val="00564310"/>
    <w:rsid w:val="00585A00"/>
    <w:rsid w:val="00585B56"/>
    <w:rsid w:val="005A649F"/>
    <w:rsid w:val="005A7E76"/>
    <w:rsid w:val="005B3F93"/>
    <w:rsid w:val="005C05A5"/>
    <w:rsid w:val="005C1217"/>
    <w:rsid w:val="005C1237"/>
    <w:rsid w:val="005D10D1"/>
    <w:rsid w:val="005D40AA"/>
    <w:rsid w:val="005D74D7"/>
    <w:rsid w:val="005E0DFA"/>
    <w:rsid w:val="005E1DDA"/>
    <w:rsid w:val="005E5063"/>
    <w:rsid w:val="005F0483"/>
    <w:rsid w:val="00601459"/>
    <w:rsid w:val="00624D45"/>
    <w:rsid w:val="006273F5"/>
    <w:rsid w:val="00630BEF"/>
    <w:rsid w:val="00630EED"/>
    <w:rsid w:val="00632285"/>
    <w:rsid w:val="00636EEC"/>
    <w:rsid w:val="00640CEF"/>
    <w:rsid w:val="00640E7C"/>
    <w:rsid w:val="00647380"/>
    <w:rsid w:val="006532DD"/>
    <w:rsid w:val="00654E96"/>
    <w:rsid w:val="00660FE7"/>
    <w:rsid w:val="00663ED0"/>
    <w:rsid w:val="00667720"/>
    <w:rsid w:val="006706AB"/>
    <w:rsid w:val="00670A2A"/>
    <w:rsid w:val="00674001"/>
    <w:rsid w:val="006767B2"/>
    <w:rsid w:val="00685E8B"/>
    <w:rsid w:val="00686753"/>
    <w:rsid w:val="0069177A"/>
    <w:rsid w:val="006946CD"/>
    <w:rsid w:val="006A14DF"/>
    <w:rsid w:val="006A544B"/>
    <w:rsid w:val="006A59BF"/>
    <w:rsid w:val="006A5D62"/>
    <w:rsid w:val="006A5F46"/>
    <w:rsid w:val="006B1601"/>
    <w:rsid w:val="006B3E07"/>
    <w:rsid w:val="006B7001"/>
    <w:rsid w:val="006C0F7E"/>
    <w:rsid w:val="006C3602"/>
    <w:rsid w:val="006D07C7"/>
    <w:rsid w:val="006E0028"/>
    <w:rsid w:val="006F153B"/>
    <w:rsid w:val="006F6E6E"/>
    <w:rsid w:val="00700623"/>
    <w:rsid w:val="0070145A"/>
    <w:rsid w:val="00706CF7"/>
    <w:rsid w:val="00712C0F"/>
    <w:rsid w:val="00717295"/>
    <w:rsid w:val="00722F22"/>
    <w:rsid w:val="00726CFD"/>
    <w:rsid w:val="00726F7A"/>
    <w:rsid w:val="00730653"/>
    <w:rsid w:val="007314B9"/>
    <w:rsid w:val="00731F25"/>
    <w:rsid w:val="00735714"/>
    <w:rsid w:val="00736089"/>
    <w:rsid w:val="00736BF3"/>
    <w:rsid w:val="00741E04"/>
    <w:rsid w:val="007473B6"/>
    <w:rsid w:val="00752F2A"/>
    <w:rsid w:val="00762066"/>
    <w:rsid w:val="0076377F"/>
    <w:rsid w:val="00764131"/>
    <w:rsid w:val="00764D12"/>
    <w:rsid w:val="00764E2C"/>
    <w:rsid w:val="0076613B"/>
    <w:rsid w:val="00766D11"/>
    <w:rsid w:val="00773877"/>
    <w:rsid w:val="00796D6B"/>
    <w:rsid w:val="007A1B79"/>
    <w:rsid w:val="007A4DBA"/>
    <w:rsid w:val="007A52D6"/>
    <w:rsid w:val="007A77F7"/>
    <w:rsid w:val="007A7E16"/>
    <w:rsid w:val="007B0ED1"/>
    <w:rsid w:val="007B15FF"/>
    <w:rsid w:val="007B427B"/>
    <w:rsid w:val="007B62B1"/>
    <w:rsid w:val="007B667C"/>
    <w:rsid w:val="007C25F5"/>
    <w:rsid w:val="007C2ACC"/>
    <w:rsid w:val="007C2DCD"/>
    <w:rsid w:val="007C7F90"/>
    <w:rsid w:val="007D56D5"/>
    <w:rsid w:val="007D59C6"/>
    <w:rsid w:val="007E1C47"/>
    <w:rsid w:val="007E4BB3"/>
    <w:rsid w:val="007F58A5"/>
    <w:rsid w:val="007F5AF6"/>
    <w:rsid w:val="008049B2"/>
    <w:rsid w:val="0080597B"/>
    <w:rsid w:val="008111E8"/>
    <w:rsid w:val="00813925"/>
    <w:rsid w:val="00813DF4"/>
    <w:rsid w:val="0081610C"/>
    <w:rsid w:val="00816C3D"/>
    <w:rsid w:val="008171BF"/>
    <w:rsid w:val="00817F9B"/>
    <w:rsid w:val="0082131D"/>
    <w:rsid w:val="00823684"/>
    <w:rsid w:val="00824571"/>
    <w:rsid w:val="00826C6C"/>
    <w:rsid w:val="00831DD0"/>
    <w:rsid w:val="00835220"/>
    <w:rsid w:val="00841975"/>
    <w:rsid w:val="00844CA6"/>
    <w:rsid w:val="00847DEA"/>
    <w:rsid w:val="008522DA"/>
    <w:rsid w:val="00852713"/>
    <w:rsid w:val="00853E8B"/>
    <w:rsid w:val="008572AE"/>
    <w:rsid w:val="00870068"/>
    <w:rsid w:val="00876F80"/>
    <w:rsid w:val="0088054C"/>
    <w:rsid w:val="008870F7"/>
    <w:rsid w:val="00891C23"/>
    <w:rsid w:val="00897505"/>
    <w:rsid w:val="008A2314"/>
    <w:rsid w:val="008A60F4"/>
    <w:rsid w:val="008A73BB"/>
    <w:rsid w:val="008B1588"/>
    <w:rsid w:val="008B42FB"/>
    <w:rsid w:val="008B4CED"/>
    <w:rsid w:val="008B5D0F"/>
    <w:rsid w:val="008B6608"/>
    <w:rsid w:val="008B7D87"/>
    <w:rsid w:val="008C2848"/>
    <w:rsid w:val="008C2CAF"/>
    <w:rsid w:val="008E2EA8"/>
    <w:rsid w:val="008E7327"/>
    <w:rsid w:val="008E7B4A"/>
    <w:rsid w:val="008F21E6"/>
    <w:rsid w:val="00901DB2"/>
    <w:rsid w:val="00915794"/>
    <w:rsid w:val="009310DF"/>
    <w:rsid w:val="00933120"/>
    <w:rsid w:val="00934045"/>
    <w:rsid w:val="009377F0"/>
    <w:rsid w:val="00944292"/>
    <w:rsid w:val="00952EFA"/>
    <w:rsid w:val="009546C9"/>
    <w:rsid w:val="009626E3"/>
    <w:rsid w:val="00963528"/>
    <w:rsid w:val="0096397A"/>
    <w:rsid w:val="00963B79"/>
    <w:rsid w:val="009650E3"/>
    <w:rsid w:val="0097101F"/>
    <w:rsid w:val="00972EE3"/>
    <w:rsid w:val="00973FD6"/>
    <w:rsid w:val="00975F5C"/>
    <w:rsid w:val="0098256D"/>
    <w:rsid w:val="00991ECC"/>
    <w:rsid w:val="00993B72"/>
    <w:rsid w:val="00993D08"/>
    <w:rsid w:val="00994F2A"/>
    <w:rsid w:val="00995419"/>
    <w:rsid w:val="009A0B31"/>
    <w:rsid w:val="009A0C27"/>
    <w:rsid w:val="009A229B"/>
    <w:rsid w:val="009A4099"/>
    <w:rsid w:val="009A4745"/>
    <w:rsid w:val="009A6396"/>
    <w:rsid w:val="009B26CF"/>
    <w:rsid w:val="009B26E0"/>
    <w:rsid w:val="009B3B26"/>
    <w:rsid w:val="009C1D68"/>
    <w:rsid w:val="009C6451"/>
    <w:rsid w:val="009E3957"/>
    <w:rsid w:val="009F1AA8"/>
    <w:rsid w:val="009F1E0A"/>
    <w:rsid w:val="00A0773B"/>
    <w:rsid w:val="00A10BBA"/>
    <w:rsid w:val="00A1282A"/>
    <w:rsid w:val="00A211BF"/>
    <w:rsid w:val="00A225D8"/>
    <w:rsid w:val="00A349CA"/>
    <w:rsid w:val="00A34D45"/>
    <w:rsid w:val="00A366C3"/>
    <w:rsid w:val="00A412FA"/>
    <w:rsid w:val="00A426C0"/>
    <w:rsid w:val="00A506BA"/>
    <w:rsid w:val="00A51E24"/>
    <w:rsid w:val="00A52C8D"/>
    <w:rsid w:val="00A53373"/>
    <w:rsid w:val="00A561E8"/>
    <w:rsid w:val="00A56E1A"/>
    <w:rsid w:val="00A60BAF"/>
    <w:rsid w:val="00A62DAD"/>
    <w:rsid w:val="00A63939"/>
    <w:rsid w:val="00A63CD5"/>
    <w:rsid w:val="00A71AAA"/>
    <w:rsid w:val="00A760F9"/>
    <w:rsid w:val="00A82243"/>
    <w:rsid w:val="00A83DE4"/>
    <w:rsid w:val="00A83EC5"/>
    <w:rsid w:val="00A92D98"/>
    <w:rsid w:val="00A93518"/>
    <w:rsid w:val="00A9500B"/>
    <w:rsid w:val="00AA140D"/>
    <w:rsid w:val="00AA48FD"/>
    <w:rsid w:val="00AB4057"/>
    <w:rsid w:val="00AB5A05"/>
    <w:rsid w:val="00AD211D"/>
    <w:rsid w:val="00AD6A10"/>
    <w:rsid w:val="00AE166E"/>
    <w:rsid w:val="00AE1F3B"/>
    <w:rsid w:val="00AE2C98"/>
    <w:rsid w:val="00AE3F45"/>
    <w:rsid w:val="00AF25AC"/>
    <w:rsid w:val="00B000D5"/>
    <w:rsid w:val="00B02313"/>
    <w:rsid w:val="00B0261B"/>
    <w:rsid w:val="00B033F1"/>
    <w:rsid w:val="00B116B4"/>
    <w:rsid w:val="00B11C24"/>
    <w:rsid w:val="00B23415"/>
    <w:rsid w:val="00B261F6"/>
    <w:rsid w:val="00B50E4E"/>
    <w:rsid w:val="00B553D0"/>
    <w:rsid w:val="00B5638F"/>
    <w:rsid w:val="00B60507"/>
    <w:rsid w:val="00B624C9"/>
    <w:rsid w:val="00B74E9D"/>
    <w:rsid w:val="00B76FA4"/>
    <w:rsid w:val="00B81E3A"/>
    <w:rsid w:val="00B8366F"/>
    <w:rsid w:val="00B83949"/>
    <w:rsid w:val="00B85BB7"/>
    <w:rsid w:val="00B865BC"/>
    <w:rsid w:val="00B9527E"/>
    <w:rsid w:val="00B9549A"/>
    <w:rsid w:val="00B95B05"/>
    <w:rsid w:val="00B96FE7"/>
    <w:rsid w:val="00BA5C6B"/>
    <w:rsid w:val="00BA7308"/>
    <w:rsid w:val="00BC1A2A"/>
    <w:rsid w:val="00BC6A21"/>
    <w:rsid w:val="00BC741C"/>
    <w:rsid w:val="00BC745F"/>
    <w:rsid w:val="00BD5ECF"/>
    <w:rsid w:val="00BF1B0F"/>
    <w:rsid w:val="00BF2120"/>
    <w:rsid w:val="00BF2A81"/>
    <w:rsid w:val="00BF311D"/>
    <w:rsid w:val="00BF5722"/>
    <w:rsid w:val="00BF7227"/>
    <w:rsid w:val="00C10A6C"/>
    <w:rsid w:val="00C1218C"/>
    <w:rsid w:val="00C12742"/>
    <w:rsid w:val="00C1458C"/>
    <w:rsid w:val="00C2171F"/>
    <w:rsid w:val="00C2755B"/>
    <w:rsid w:val="00C304D0"/>
    <w:rsid w:val="00C34973"/>
    <w:rsid w:val="00C34AC9"/>
    <w:rsid w:val="00C35684"/>
    <w:rsid w:val="00C35C78"/>
    <w:rsid w:val="00C41CCD"/>
    <w:rsid w:val="00C5176F"/>
    <w:rsid w:val="00C52E0D"/>
    <w:rsid w:val="00C54D17"/>
    <w:rsid w:val="00C57E98"/>
    <w:rsid w:val="00C6276B"/>
    <w:rsid w:val="00C63EC3"/>
    <w:rsid w:val="00C644A6"/>
    <w:rsid w:val="00C651DB"/>
    <w:rsid w:val="00C65CE6"/>
    <w:rsid w:val="00C67A8C"/>
    <w:rsid w:val="00C749D4"/>
    <w:rsid w:val="00C74E56"/>
    <w:rsid w:val="00C90231"/>
    <w:rsid w:val="00C90BED"/>
    <w:rsid w:val="00C95C4A"/>
    <w:rsid w:val="00CA6FA2"/>
    <w:rsid w:val="00CB208B"/>
    <w:rsid w:val="00CB4FCA"/>
    <w:rsid w:val="00CC1913"/>
    <w:rsid w:val="00CC56E6"/>
    <w:rsid w:val="00CC6528"/>
    <w:rsid w:val="00CC7019"/>
    <w:rsid w:val="00CD4261"/>
    <w:rsid w:val="00CD75ED"/>
    <w:rsid w:val="00CD7EFF"/>
    <w:rsid w:val="00CE3278"/>
    <w:rsid w:val="00CE436A"/>
    <w:rsid w:val="00CE7A12"/>
    <w:rsid w:val="00CF242F"/>
    <w:rsid w:val="00CF4D19"/>
    <w:rsid w:val="00D01B6D"/>
    <w:rsid w:val="00D03F8A"/>
    <w:rsid w:val="00D10230"/>
    <w:rsid w:val="00D12C21"/>
    <w:rsid w:val="00D12E9A"/>
    <w:rsid w:val="00D1584C"/>
    <w:rsid w:val="00D171F7"/>
    <w:rsid w:val="00D23076"/>
    <w:rsid w:val="00D25178"/>
    <w:rsid w:val="00D27001"/>
    <w:rsid w:val="00D323A9"/>
    <w:rsid w:val="00D41044"/>
    <w:rsid w:val="00D43986"/>
    <w:rsid w:val="00D44C90"/>
    <w:rsid w:val="00D47446"/>
    <w:rsid w:val="00D50E5F"/>
    <w:rsid w:val="00D5156A"/>
    <w:rsid w:val="00D533A0"/>
    <w:rsid w:val="00D55CA8"/>
    <w:rsid w:val="00D62246"/>
    <w:rsid w:val="00D6658E"/>
    <w:rsid w:val="00D66C9E"/>
    <w:rsid w:val="00D754CE"/>
    <w:rsid w:val="00D80AE5"/>
    <w:rsid w:val="00D8723E"/>
    <w:rsid w:val="00D92FBE"/>
    <w:rsid w:val="00D95032"/>
    <w:rsid w:val="00DA06AD"/>
    <w:rsid w:val="00DA4313"/>
    <w:rsid w:val="00DA6758"/>
    <w:rsid w:val="00DA7378"/>
    <w:rsid w:val="00DC103F"/>
    <w:rsid w:val="00DC49E8"/>
    <w:rsid w:val="00DC66AF"/>
    <w:rsid w:val="00DD28DE"/>
    <w:rsid w:val="00DF00D4"/>
    <w:rsid w:val="00DF4217"/>
    <w:rsid w:val="00DF51F2"/>
    <w:rsid w:val="00DF5877"/>
    <w:rsid w:val="00E0023A"/>
    <w:rsid w:val="00E027B1"/>
    <w:rsid w:val="00E02E5A"/>
    <w:rsid w:val="00E13D1A"/>
    <w:rsid w:val="00E158E1"/>
    <w:rsid w:val="00E165D8"/>
    <w:rsid w:val="00E267AF"/>
    <w:rsid w:val="00E30471"/>
    <w:rsid w:val="00E42901"/>
    <w:rsid w:val="00E43C71"/>
    <w:rsid w:val="00E453B3"/>
    <w:rsid w:val="00E46210"/>
    <w:rsid w:val="00E5179F"/>
    <w:rsid w:val="00E55F37"/>
    <w:rsid w:val="00E62D01"/>
    <w:rsid w:val="00E632FE"/>
    <w:rsid w:val="00E70BF0"/>
    <w:rsid w:val="00E71011"/>
    <w:rsid w:val="00E85F60"/>
    <w:rsid w:val="00E87736"/>
    <w:rsid w:val="00EA2514"/>
    <w:rsid w:val="00EA3967"/>
    <w:rsid w:val="00EA67F7"/>
    <w:rsid w:val="00EA6F20"/>
    <w:rsid w:val="00EB022A"/>
    <w:rsid w:val="00EB0649"/>
    <w:rsid w:val="00EB0F81"/>
    <w:rsid w:val="00EC17EF"/>
    <w:rsid w:val="00EC2427"/>
    <w:rsid w:val="00ED4183"/>
    <w:rsid w:val="00EE5F09"/>
    <w:rsid w:val="00EF488A"/>
    <w:rsid w:val="00EF596E"/>
    <w:rsid w:val="00F067BE"/>
    <w:rsid w:val="00F078FB"/>
    <w:rsid w:val="00F14D7B"/>
    <w:rsid w:val="00F17CF1"/>
    <w:rsid w:val="00F17DA0"/>
    <w:rsid w:val="00F35B49"/>
    <w:rsid w:val="00F4340C"/>
    <w:rsid w:val="00F4768D"/>
    <w:rsid w:val="00F50810"/>
    <w:rsid w:val="00F510CE"/>
    <w:rsid w:val="00F57B0B"/>
    <w:rsid w:val="00F61B43"/>
    <w:rsid w:val="00F627E7"/>
    <w:rsid w:val="00F6584D"/>
    <w:rsid w:val="00F74629"/>
    <w:rsid w:val="00F8709A"/>
    <w:rsid w:val="00F901C7"/>
    <w:rsid w:val="00F9051C"/>
    <w:rsid w:val="00F96105"/>
    <w:rsid w:val="00FA3518"/>
    <w:rsid w:val="00FB2218"/>
    <w:rsid w:val="00FC0E71"/>
    <w:rsid w:val="00FC31EA"/>
    <w:rsid w:val="00FC75BE"/>
    <w:rsid w:val="00FD0457"/>
    <w:rsid w:val="00FD1C3A"/>
    <w:rsid w:val="00FD5CE7"/>
    <w:rsid w:val="00FE1734"/>
    <w:rsid w:val="00FE1EDB"/>
    <w:rsid w:val="00FE3B66"/>
    <w:rsid w:val="00FE3C2E"/>
    <w:rsid w:val="00FF1D72"/>
    <w:rsid w:val="00FF66DC"/>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5B36082C"/>
  <w15:chartTrackingRefBased/>
  <w15:docId w15:val="{4B10EE5B-CC7B-47A8-9946-341CED4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rFonts w:cs="Arial"/>
      <w:b/>
      <w:bCs/>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kern w:val="32"/>
      <w:sz w:val="32"/>
      <w:szCs w:val="32"/>
      <w:lang w:val="en-US" w:eastAsia="en-US" w:bidi="ar-SA"/>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TOC3">
    <w:name w:val="toc 3"/>
    <w:basedOn w:val="Normal"/>
    <w:next w:val="Normal"/>
    <w:autoRedefine/>
    <w:semiHidden/>
    <w:pPr>
      <w:ind w:left="48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keepLines/>
      <w:jc w:val="both"/>
    </w:pPr>
  </w:style>
  <w:style w:type="character" w:styleId="PageNumber">
    <w:name w:val="page number"/>
    <w:basedOn w:val="DefaultParagraphFont"/>
    <w:semiHidden/>
  </w:style>
  <w:style w:type="paragraph" w:styleId="BodyText2">
    <w:name w:val="Body Text 2"/>
    <w:basedOn w:val="Normal"/>
    <w:semiHidden/>
    <w:pPr>
      <w:spacing w:after="120" w:line="480" w:lineRule="auto"/>
    </w:pPr>
  </w:style>
  <w:style w:type="paragraph" w:styleId="TOC2">
    <w:name w:val="toc 2"/>
    <w:basedOn w:val="Normal"/>
    <w:next w:val="Normal"/>
    <w:autoRedefine/>
    <w:semiHidden/>
    <w:pPr>
      <w:ind w:left="240"/>
    </w:pPr>
  </w:style>
  <w:style w:type="paragraph" w:styleId="TOC4">
    <w:name w:val="toc 4"/>
    <w:basedOn w:val="Normal"/>
    <w:next w:val="Normal"/>
    <w:autoRedefine/>
    <w:semiHidden/>
    <w:pPr>
      <w:ind w:left="720"/>
    </w:pPr>
  </w:style>
  <w:style w:type="paragraph" w:styleId="TOC1">
    <w:name w:val="toc 1"/>
    <w:basedOn w:val="Normal"/>
    <w:next w:val="Normal"/>
    <w:autoRedefine/>
    <w:semiHidden/>
  </w:style>
  <w:style w:type="paragraph" w:customStyle="1" w:styleId="msonormal0">
    <w:name w:val="”msonormal”"/>
    <w:basedOn w:val="Normal"/>
    <w:pPr>
      <w:spacing w:before="100" w:beforeAutospacing="1" w:after="100" w:afterAutospacing="1"/>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3">
    <w:name w:val="Body Text 3"/>
    <w:basedOn w:val="Normal"/>
    <w:semiHidden/>
    <w:pPr>
      <w:jc w:val="both"/>
    </w:pPr>
    <w:rPr>
      <w:rFonts w:cs="Arial"/>
      <w:color w:val="000000"/>
    </w:rPr>
  </w:style>
  <w:style w:type="paragraph" w:customStyle="1" w:styleId="CMBold14">
    <w:name w:val="CM Bold 14"/>
    <w:basedOn w:val="Normal"/>
    <w:rsid w:val="009A0B31"/>
    <w:pPr>
      <w:spacing w:before="120" w:after="120"/>
    </w:pPr>
    <w:rPr>
      <w:shadow/>
      <w:noProof/>
    </w:rPr>
  </w:style>
  <w:style w:type="paragraph" w:styleId="BodyTextIndent3">
    <w:name w:val="Body Text Indent 3"/>
    <w:basedOn w:val="Normal"/>
    <w:link w:val="BodyTextIndent3Char"/>
    <w:rsid w:val="009A0B31"/>
    <w:pPr>
      <w:spacing w:after="120"/>
      <w:ind w:left="360"/>
    </w:pPr>
    <w:rPr>
      <w:sz w:val="16"/>
      <w:szCs w:val="16"/>
    </w:rPr>
  </w:style>
  <w:style w:type="character" w:customStyle="1" w:styleId="BodyTextIndent3Char">
    <w:name w:val="Body Text Indent 3 Char"/>
    <w:basedOn w:val="DefaultParagraphFont"/>
    <w:link w:val="BodyTextIndent3"/>
    <w:rsid w:val="009A0B31"/>
    <w:rPr>
      <w:sz w:val="16"/>
      <w:szCs w:val="16"/>
    </w:rPr>
  </w:style>
  <w:style w:type="paragraph" w:styleId="BalloonText">
    <w:name w:val="Balloon Text"/>
    <w:basedOn w:val="Normal"/>
    <w:link w:val="BalloonTextChar"/>
    <w:uiPriority w:val="99"/>
    <w:semiHidden/>
    <w:unhideWhenUsed/>
    <w:rsid w:val="0044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05"/>
    <w:rPr>
      <w:rFonts w:ascii="Segoe UI" w:hAnsi="Segoe UI" w:cs="Segoe UI"/>
      <w:sz w:val="18"/>
      <w:szCs w:val="18"/>
    </w:rPr>
  </w:style>
  <w:style w:type="character" w:customStyle="1" w:styleId="FooterChar">
    <w:name w:val="Footer Char"/>
    <w:basedOn w:val="DefaultParagraphFont"/>
    <w:link w:val="Footer"/>
    <w:uiPriority w:val="99"/>
    <w:rsid w:val="000048FC"/>
    <w:rPr>
      <w:sz w:val="24"/>
      <w:szCs w:val="24"/>
    </w:rPr>
  </w:style>
  <w:style w:type="paragraph" w:styleId="BodyTextIndent2">
    <w:name w:val="Body Text Indent 2"/>
    <w:basedOn w:val="Normal"/>
    <w:link w:val="BodyTextIndent2Char"/>
    <w:uiPriority w:val="99"/>
    <w:semiHidden/>
    <w:unhideWhenUsed/>
    <w:rsid w:val="0076377F"/>
    <w:pPr>
      <w:spacing w:after="120" w:line="480" w:lineRule="auto"/>
      <w:ind w:left="360"/>
    </w:pPr>
  </w:style>
  <w:style w:type="character" w:customStyle="1" w:styleId="BodyTextIndent2Char">
    <w:name w:val="Body Text Indent 2 Char"/>
    <w:basedOn w:val="DefaultParagraphFont"/>
    <w:link w:val="BodyTextIndent2"/>
    <w:uiPriority w:val="99"/>
    <w:semiHidden/>
    <w:rsid w:val="0076377F"/>
    <w:rPr>
      <w:sz w:val="24"/>
      <w:szCs w:val="24"/>
    </w:rPr>
  </w:style>
  <w:style w:type="paragraph" w:styleId="NoSpacing">
    <w:name w:val="No Spacing"/>
    <w:uiPriority w:val="1"/>
    <w:qFormat/>
    <w:rsid w:val="00545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1107">
      <w:bodyDiv w:val="1"/>
      <w:marLeft w:val="0"/>
      <w:marRight w:val="0"/>
      <w:marTop w:val="0"/>
      <w:marBottom w:val="0"/>
      <w:divBdr>
        <w:top w:val="none" w:sz="0" w:space="0" w:color="auto"/>
        <w:left w:val="none" w:sz="0" w:space="0" w:color="auto"/>
        <w:bottom w:val="none" w:sz="0" w:space="0" w:color="auto"/>
        <w:right w:val="none" w:sz="0" w:space="0" w:color="auto"/>
      </w:divBdr>
    </w:div>
    <w:div w:id="206261474">
      <w:bodyDiv w:val="1"/>
      <w:marLeft w:val="0"/>
      <w:marRight w:val="0"/>
      <w:marTop w:val="0"/>
      <w:marBottom w:val="0"/>
      <w:divBdr>
        <w:top w:val="none" w:sz="0" w:space="0" w:color="auto"/>
        <w:left w:val="none" w:sz="0" w:space="0" w:color="auto"/>
        <w:bottom w:val="none" w:sz="0" w:space="0" w:color="auto"/>
        <w:right w:val="none" w:sz="0" w:space="0" w:color="auto"/>
      </w:divBdr>
    </w:div>
    <w:div w:id="462580922">
      <w:bodyDiv w:val="1"/>
      <w:marLeft w:val="0"/>
      <w:marRight w:val="0"/>
      <w:marTop w:val="0"/>
      <w:marBottom w:val="0"/>
      <w:divBdr>
        <w:top w:val="none" w:sz="0" w:space="0" w:color="auto"/>
        <w:left w:val="none" w:sz="0" w:space="0" w:color="auto"/>
        <w:bottom w:val="none" w:sz="0" w:space="0" w:color="auto"/>
        <w:right w:val="none" w:sz="0" w:space="0" w:color="auto"/>
      </w:divBdr>
    </w:div>
    <w:div w:id="889683456">
      <w:bodyDiv w:val="1"/>
      <w:marLeft w:val="0"/>
      <w:marRight w:val="0"/>
      <w:marTop w:val="0"/>
      <w:marBottom w:val="0"/>
      <w:divBdr>
        <w:top w:val="none" w:sz="0" w:space="0" w:color="auto"/>
        <w:left w:val="none" w:sz="0" w:space="0" w:color="auto"/>
        <w:bottom w:val="none" w:sz="0" w:space="0" w:color="auto"/>
        <w:right w:val="none" w:sz="0" w:space="0" w:color="auto"/>
      </w:divBdr>
    </w:div>
    <w:div w:id="965157055">
      <w:bodyDiv w:val="1"/>
      <w:marLeft w:val="0"/>
      <w:marRight w:val="0"/>
      <w:marTop w:val="0"/>
      <w:marBottom w:val="0"/>
      <w:divBdr>
        <w:top w:val="none" w:sz="0" w:space="0" w:color="auto"/>
        <w:left w:val="none" w:sz="0" w:space="0" w:color="auto"/>
        <w:bottom w:val="none" w:sz="0" w:space="0" w:color="auto"/>
        <w:right w:val="none" w:sz="0" w:space="0" w:color="auto"/>
      </w:divBdr>
    </w:div>
    <w:div w:id="1414158143">
      <w:bodyDiv w:val="1"/>
      <w:marLeft w:val="0"/>
      <w:marRight w:val="0"/>
      <w:marTop w:val="0"/>
      <w:marBottom w:val="0"/>
      <w:divBdr>
        <w:top w:val="none" w:sz="0" w:space="0" w:color="auto"/>
        <w:left w:val="none" w:sz="0" w:space="0" w:color="auto"/>
        <w:bottom w:val="none" w:sz="0" w:space="0" w:color="auto"/>
        <w:right w:val="none" w:sz="0" w:space="0" w:color="auto"/>
      </w:divBdr>
    </w:div>
    <w:div w:id="1650204659">
      <w:bodyDiv w:val="1"/>
      <w:marLeft w:val="0"/>
      <w:marRight w:val="0"/>
      <w:marTop w:val="0"/>
      <w:marBottom w:val="0"/>
      <w:divBdr>
        <w:top w:val="none" w:sz="0" w:space="0" w:color="auto"/>
        <w:left w:val="none" w:sz="0" w:space="0" w:color="auto"/>
        <w:bottom w:val="none" w:sz="0" w:space="0" w:color="auto"/>
        <w:right w:val="none" w:sz="0" w:space="0" w:color="auto"/>
      </w:divBdr>
    </w:div>
    <w:div w:id="21469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crosse.wi.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o.la-crosse.wi.us" TargetMode="External"/><Relationship Id="rId17" Type="http://schemas.openxmlformats.org/officeDocument/2006/relationships/hyperlink" Target="http://www.co.la-crosse.wi.us/RFP/default.htm" TargetMode="External"/><Relationship Id="rId2" Type="http://schemas.openxmlformats.org/officeDocument/2006/relationships/customXml" Target="../customXml/item2.xml"/><Relationship Id="rId16" Type="http://schemas.openxmlformats.org/officeDocument/2006/relationships/hyperlink" Target="https://network.demandsta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stad.bryan@co.la-crosse.wi.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oecher@lacrossecount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8F481F0D4414885DF1B2559652D2C" ma:contentTypeVersion="9" ma:contentTypeDescription="Create a new document." ma:contentTypeScope="" ma:versionID="962655963bd8814435b1c537efcec32d">
  <xsd:schema xmlns:xsd="http://www.w3.org/2001/XMLSchema" xmlns:xs="http://www.w3.org/2001/XMLSchema" xmlns:p="http://schemas.microsoft.com/office/2006/metadata/properties" xmlns:ns3="b26fd83e-e114-4dfd-b6fb-7471b25e09f8" targetNamespace="http://schemas.microsoft.com/office/2006/metadata/properties" ma:root="true" ma:fieldsID="966bc7c4d3c02b24661ab5cae655bfc6" ns3:_="">
    <xsd:import namespace="b26fd83e-e114-4dfd-b6fb-7471b25e0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d83e-e114-4dfd-b6fb-7471b25e0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7FC1-BD38-4D9E-8F96-A9F5300F4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d83e-e114-4dfd-b6fb-7471b25e0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CEB3E-40BC-49E4-A65A-3B9696A285E3}">
  <ds:schemaRefs>
    <ds:schemaRef ds:uri="http://schemas.microsoft.com/sharepoint/v3/contenttype/forms"/>
  </ds:schemaRefs>
</ds:datastoreItem>
</file>

<file path=customXml/itemProps3.xml><?xml version="1.0" encoding="utf-8"?>
<ds:datastoreItem xmlns:ds="http://schemas.openxmlformats.org/officeDocument/2006/customXml" ds:itemID="{C75A921F-59ED-4640-B2A0-73D15C0993A3}">
  <ds:schemaRefs>
    <ds:schemaRef ds:uri="http://purl.org/dc/elements/1.1/"/>
    <ds:schemaRef ds:uri="http://schemas.microsoft.com/office/2006/metadata/properties"/>
    <ds:schemaRef ds:uri="http://purl.org/dc/terms/"/>
    <ds:schemaRef ds:uri="http://schemas.openxmlformats.org/package/2006/metadata/core-properties"/>
    <ds:schemaRef ds:uri="b26fd83e-e114-4dfd-b6fb-7471b25e09f8"/>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0F97A2B-2372-4CC9-B5C6-4C475DCD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2001</Words>
  <Characters>12422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April 24, 2007</vt:lpstr>
    </vt:vector>
  </TitlesOfParts>
  <Company>City of Eau Claire</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24, 2007</dc:title>
  <dc:subject/>
  <dc:creator>RYAN</dc:creator>
  <cp:keywords/>
  <cp:lastModifiedBy>Bryan Jostad</cp:lastModifiedBy>
  <cp:revision>22</cp:revision>
  <cp:lastPrinted>2016-06-15T20:21:00Z</cp:lastPrinted>
  <dcterms:created xsi:type="dcterms:W3CDTF">2020-06-15T20:07:00Z</dcterms:created>
  <dcterms:modified xsi:type="dcterms:W3CDTF">2020-06-18T13:28:00Z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0x0101009348F481F0D4414885DF1B2559652D2C</vt:lpwstr>
  </property>
</Properties>
</file>