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9236C" w14:textId="77777777" w:rsidR="00847346" w:rsidRPr="00374BC6" w:rsidRDefault="00847346" w:rsidP="00374BC6">
      <w:pPr>
        <w:jc w:val="center"/>
        <w:rPr>
          <w:rFonts w:asciiTheme="minorHAnsi" w:hAnsiTheme="minorHAnsi" w:cs="Arial"/>
          <w:b/>
          <w:sz w:val="28"/>
          <w:szCs w:val="28"/>
          <w:u w:val="single"/>
        </w:rPr>
      </w:pPr>
      <w:r w:rsidRPr="00374BC6">
        <w:rPr>
          <w:rFonts w:asciiTheme="minorHAnsi" w:hAnsiTheme="minorHAnsi" w:cs="Arial"/>
          <w:b/>
          <w:sz w:val="28"/>
          <w:szCs w:val="28"/>
          <w:u w:val="single"/>
        </w:rPr>
        <w:t>Human Services Director’s Report</w:t>
      </w:r>
    </w:p>
    <w:p w14:paraId="3630BA4E" w14:textId="77777777" w:rsidR="00A764C7" w:rsidRPr="00374BC6" w:rsidRDefault="00847346" w:rsidP="00374BC6">
      <w:pPr>
        <w:jc w:val="center"/>
        <w:rPr>
          <w:rFonts w:asciiTheme="minorHAnsi" w:hAnsiTheme="minorHAnsi" w:cs="Arial"/>
          <w:b/>
          <w:sz w:val="28"/>
          <w:szCs w:val="28"/>
          <w:u w:val="single"/>
        </w:rPr>
      </w:pPr>
      <w:r w:rsidRPr="00374BC6">
        <w:rPr>
          <w:rFonts w:asciiTheme="minorHAnsi" w:hAnsiTheme="minorHAnsi" w:cs="Arial"/>
          <w:b/>
          <w:sz w:val="28"/>
          <w:szCs w:val="28"/>
          <w:u w:val="single"/>
        </w:rPr>
        <w:t>To the Health &amp; Human Services Board</w:t>
      </w:r>
    </w:p>
    <w:p w14:paraId="61E88936" w14:textId="2378F37F" w:rsidR="00B917FF" w:rsidRDefault="002A16BE" w:rsidP="001A0753">
      <w:pPr>
        <w:jc w:val="center"/>
        <w:rPr>
          <w:rFonts w:asciiTheme="minorHAnsi" w:hAnsiTheme="minorHAnsi" w:cs="Arial"/>
          <w:sz w:val="20"/>
          <w:szCs w:val="20"/>
        </w:rPr>
      </w:pPr>
      <w:r>
        <w:rPr>
          <w:rFonts w:asciiTheme="minorHAnsi" w:hAnsiTheme="minorHAnsi" w:cs="Arial"/>
          <w:sz w:val="20"/>
          <w:szCs w:val="20"/>
        </w:rPr>
        <w:t>April 2024</w:t>
      </w:r>
    </w:p>
    <w:tbl>
      <w:tblPr>
        <w:tblW w:w="148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1498"/>
        <w:gridCol w:w="7952"/>
        <w:gridCol w:w="2880"/>
        <w:gridCol w:w="653"/>
      </w:tblGrid>
      <w:tr w:rsidR="008E4101" w:rsidRPr="00374BC6" w14:paraId="307E5DDD" w14:textId="77777777" w:rsidTr="00286AE0">
        <w:trPr>
          <w:trHeight w:val="764"/>
          <w:tblHeader/>
        </w:trPr>
        <w:tc>
          <w:tcPr>
            <w:tcW w:w="1890" w:type="dxa"/>
            <w:vAlign w:val="center"/>
          </w:tcPr>
          <w:p w14:paraId="30E4B45C" w14:textId="77777777" w:rsidR="008E4101" w:rsidRPr="00374BC6" w:rsidRDefault="008E4101" w:rsidP="00E255B9">
            <w:pPr>
              <w:jc w:val="center"/>
              <w:rPr>
                <w:rFonts w:asciiTheme="minorHAnsi" w:hAnsiTheme="minorHAnsi" w:cs="Arial"/>
                <w:b/>
              </w:rPr>
            </w:pPr>
            <w:bookmarkStart w:id="0" w:name="OLE_LINK1"/>
            <w:bookmarkStart w:id="1" w:name="OLE_LINK2"/>
            <w:r w:rsidRPr="00374BC6">
              <w:rPr>
                <w:rFonts w:asciiTheme="minorHAnsi" w:hAnsiTheme="minorHAnsi" w:cs="Arial"/>
                <w:b/>
              </w:rPr>
              <w:t>Activity</w:t>
            </w:r>
          </w:p>
        </w:tc>
        <w:tc>
          <w:tcPr>
            <w:tcW w:w="1498" w:type="dxa"/>
            <w:vAlign w:val="center"/>
          </w:tcPr>
          <w:p w14:paraId="50E7FBCC" w14:textId="77777777" w:rsidR="008E4101" w:rsidRPr="00374BC6" w:rsidRDefault="008E4101" w:rsidP="00E255B9">
            <w:pPr>
              <w:jc w:val="center"/>
              <w:rPr>
                <w:rFonts w:asciiTheme="minorHAnsi" w:hAnsiTheme="minorHAnsi" w:cs="Arial"/>
                <w:b/>
              </w:rPr>
            </w:pPr>
            <w:r w:rsidRPr="00374BC6">
              <w:rPr>
                <w:rFonts w:asciiTheme="minorHAnsi" w:hAnsiTheme="minorHAnsi" w:cs="Arial"/>
                <w:b/>
              </w:rPr>
              <w:t>Program/</w:t>
            </w:r>
          </w:p>
          <w:p w14:paraId="6EB39ACC" w14:textId="77777777" w:rsidR="008E4101" w:rsidRPr="00374BC6" w:rsidRDefault="008E4101" w:rsidP="00E255B9">
            <w:pPr>
              <w:jc w:val="center"/>
              <w:rPr>
                <w:rFonts w:asciiTheme="minorHAnsi" w:hAnsiTheme="minorHAnsi" w:cs="Arial"/>
                <w:b/>
              </w:rPr>
            </w:pPr>
            <w:r w:rsidRPr="00374BC6">
              <w:rPr>
                <w:rFonts w:asciiTheme="minorHAnsi" w:hAnsiTheme="minorHAnsi" w:cs="Arial"/>
                <w:b/>
              </w:rPr>
              <w:t>Section</w:t>
            </w:r>
          </w:p>
        </w:tc>
        <w:tc>
          <w:tcPr>
            <w:tcW w:w="7952" w:type="dxa"/>
            <w:vAlign w:val="center"/>
          </w:tcPr>
          <w:p w14:paraId="7B466E34" w14:textId="77777777" w:rsidR="008E4101" w:rsidRPr="00C151D7" w:rsidRDefault="008E4101" w:rsidP="00E255B9">
            <w:pPr>
              <w:jc w:val="center"/>
              <w:rPr>
                <w:rFonts w:asciiTheme="minorHAnsi" w:hAnsiTheme="minorHAnsi" w:cs="Arial"/>
                <w:b/>
              </w:rPr>
            </w:pPr>
          </w:p>
          <w:p w14:paraId="57FEC8E2" w14:textId="77777777" w:rsidR="008E4101" w:rsidRPr="00C151D7" w:rsidRDefault="008E4101" w:rsidP="00E255B9">
            <w:pPr>
              <w:jc w:val="center"/>
              <w:rPr>
                <w:rFonts w:asciiTheme="minorHAnsi" w:hAnsiTheme="minorHAnsi" w:cs="Arial"/>
                <w:b/>
              </w:rPr>
            </w:pPr>
            <w:r w:rsidRPr="00C151D7">
              <w:rPr>
                <w:rFonts w:asciiTheme="minorHAnsi" w:hAnsiTheme="minorHAnsi" w:cs="Arial"/>
                <w:b/>
              </w:rPr>
              <w:t>Brief Description</w:t>
            </w:r>
          </w:p>
          <w:p w14:paraId="646D7A04" w14:textId="77777777" w:rsidR="008E4101" w:rsidRPr="00C151D7" w:rsidRDefault="008E4101" w:rsidP="00E255B9">
            <w:pPr>
              <w:jc w:val="center"/>
              <w:rPr>
                <w:rFonts w:asciiTheme="minorHAnsi" w:hAnsiTheme="minorHAnsi" w:cs="Arial"/>
                <w:b/>
              </w:rPr>
            </w:pPr>
          </w:p>
        </w:tc>
        <w:tc>
          <w:tcPr>
            <w:tcW w:w="2880" w:type="dxa"/>
            <w:vAlign w:val="center"/>
          </w:tcPr>
          <w:p w14:paraId="56EEC537" w14:textId="77777777" w:rsidR="008E4101" w:rsidRPr="00374BC6" w:rsidRDefault="008E4101" w:rsidP="00E255B9">
            <w:pPr>
              <w:jc w:val="center"/>
              <w:rPr>
                <w:rFonts w:asciiTheme="minorHAnsi" w:hAnsiTheme="minorHAnsi" w:cs="Arial"/>
                <w:b/>
              </w:rPr>
            </w:pPr>
            <w:r w:rsidRPr="00374BC6">
              <w:rPr>
                <w:rFonts w:asciiTheme="minorHAnsi" w:hAnsiTheme="minorHAnsi" w:cs="Arial"/>
                <w:b/>
              </w:rPr>
              <w:t>Contact Person</w:t>
            </w:r>
          </w:p>
        </w:tc>
        <w:tc>
          <w:tcPr>
            <w:tcW w:w="653" w:type="dxa"/>
            <w:vAlign w:val="center"/>
          </w:tcPr>
          <w:p w14:paraId="2110C00D" w14:textId="77777777" w:rsidR="008E4101" w:rsidRPr="0038678D" w:rsidRDefault="008E4101" w:rsidP="00E255B9">
            <w:pPr>
              <w:jc w:val="center"/>
              <w:rPr>
                <w:rFonts w:asciiTheme="minorHAnsi" w:hAnsiTheme="minorHAnsi" w:cs="Arial"/>
                <w:b/>
                <w:sz w:val="14"/>
                <w:szCs w:val="14"/>
              </w:rPr>
            </w:pPr>
            <w:r w:rsidRPr="0038678D">
              <w:rPr>
                <w:rFonts w:asciiTheme="minorHAnsi" w:hAnsiTheme="minorHAnsi" w:cs="Arial"/>
                <w:b/>
                <w:sz w:val="14"/>
                <w:szCs w:val="14"/>
              </w:rPr>
              <w:t>Attach-</w:t>
            </w:r>
          </w:p>
          <w:p w14:paraId="1AA469DF" w14:textId="77777777" w:rsidR="008E4101" w:rsidRPr="00374BC6" w:rsidRDefault="0038678D" w:rsidP="00E255B9">
            <w:pPr>
              <w:jc w:val="center"/>
              <w:rPr>
                <w:rFonts w:asciiTheme="minorHAnsi" w:hAnsiTheme="minorHAnsi" w:cs="Arial"/>
                <w:b/>
              </w:rPr>
            </w:pPr>
            <w:proofErr w:type="spellStart"/>
            <w:r>
              <w:rPr>
                <w:rFonts w:asciiTheme="minorHAnsi" w:hAnsiTheme="minorHAnsi" w:cs="Arial"/>
                <w:b/>
                <w:sz w:val="14"/>
                <w:szCs w:val="14"/>
              </w:rPr>
              <w:t>m</w:t>
            </w:r>
            <w:r w:rsidR="008E4101" w:rsidRPr="0038678D">
              <w:rPr>
                <w:rFonts w:asciiTheme="minorHAnsi" w:hAnsiTheme="minorHAnsi" w:cs="Arial"/>
                <w:b/>
                <w:sz w:val="14"/>
                <w:szCs w:val="14"/>
              </w:rPr>
              <w:t>ent</w:t>
            </w:r>
            <w:proofErr w:type="spellEnd"/>
          </w:p>
        </w:tc>
      </w:tr>
      <w:tr w:rsidR="008E21FE" w:rsidRPr="00374BC6" w14:paraId="16D03517" w14:textId="77777777" w:rsidTr="00396507">
        <w:tc>
          <w:tcPr>
            <w:tcW w:w="1890" w:type="dxa"/>
            <w:tcBorders>
              <w:top w:val="single" w:sz="4" w:space="0" w:color="auto"/>
              <w:left w:val="single" w:sz="4" w:space="0" w:color="auto"/>
              <w:bottom w:val="single" w:sz="4" w:space="0" w:color="auto"/>
              <w:right w:val="single" w:sz="4" w:space="0" w:color="auto"/>
            </w:tcBorders>
          </w:tcPr>
          <w:p w14:paraId="1D0AFED5" w14:textId="4B2DD972" w:rsidR="008E21FE" w:rsidRDefault="000206C5" w:rsidP="00A04A87">
            <w:pPr>
              <w:rPr>
                <w:rFonts w:asciiTheme="minorHAnsi" w:hAnsiTheme="minorHAnsi" w:cs="Arial"/>
                <w:bCs/>
                <w:color w:val="000000"/>
              </w:rPr>
            </w:pPr>
            <w:r>
              <w:rPr>
                <w:rFonts w:asciiTheme="minorHAnsi" w:hAnsiTheme="minorHAnsi" w:cs="Arial"/>
                <w:bCs/>
                <w:color w:val="000000"/>
              </w:rPr>
              <w:t>Health Promotion</w:t>
            </w:r>
          </w:p>
        </w:tc>
        <w:tc>
          <w:tcPr>
            <w:tcW w:w="1498" w:type="dxa"/>
            <w:tcBorders>
              <w:top w:val="single" w:sz="4" w:space="0" w:color="auto"/>
              <w:left w:val="single" w:sz="4" w:space="0" w:color="auto"/>
              <w:bottom w:val="single" w:sz="4" w:space="0" w:color="auto"/>
              <w:right w:val="single" w:sz="4" w:space="0" w:color="auto"/>
            </w:tcBorders>
          </w:tcPr>
          <w:p w14:paraId="49DF0287" w14:textId="77777777" w:rsidR="008E21FE" w:rsidRDefault="00D87B9B" w:rsidP="00320DDF">
            <w:pPr>
              <w:rPr>
                <w:rFonts w:asciiTheme="minorHAnsi" w:hAnsiTheme="minorHAnsi" w:cs="Arial"/>
                <w:sz w:val="20"/>
                <w:szCs w:val="20"/>
              </w:rPr>
            </w:pPr>
            <w:r>
              <w:rPr>
                <w:rFonts w:asciiTheme="minorHAnsi" w:hAnsiTheme="minorHAnsi" w:cs="Arial"/>
                <w:sz w:val="20"/>
                <w:szCs w:val="20"/>
              </w:rPr>
              <w:t>Aging &amp; Disability Resource Center (ADRC)</w:t>
            </w:r>
          </w:p>
        </w:tc>
        <w:tc>
          <w:tcPr>
            <w:tcW w:w="7952" w:type="dxa"/>
            <w:tcBorders>
              <w:top w:val="single" w:sz="4" w:space="0" w:color="auto"/>
              <w:left w:val="single" w:sz="4" w:space="0" w:color="auto"/>
              <w:bottom w:val="single" w:sz="4" w:space="0" w:color="auto"/>
              <w:right w:val="single" w:sz="4" w:space="0" w:color="auto"/>
            </w:tcBorders>
          </w:tcPr>
          <w:p w14:paraId="0B70C405" w14:textId="2923160E" w:rsidR="00C41E85" w:rsidRPr="00CA17FF" w:rsidRDefault="00405E74" w:rsidP="00081EE6">
            <w:pPr>
              <w:rPr>
                <w:rFonts w:asciiTheme="minorHAnsi" w:hAnsiTheme="minorHAnsi" w:cstheme="minorHAnsi"/>
                <w:sz w:val="20"/>
                <w:szCs w:val="20"/>
                <w:lang w:val="en"/>
              </w:rPr>
            </w:pPr>
            <w:r w:rsidRPr="00405E74">
              <w:rPr>
                <w:rFonts w:asciiTheme="minorHAnsi" w:hAnsiTheme="minorHAnsi" w:cstheme="minorHAnsi"/>
                <w:sz w:val="20"/>
                <w:szCs w:val="20"/>
              </w:rPr>
              <w:t xml:space="preserve">The ADRC is excited to make available a new evidence-based program, </w:t>
            </w:r>
            <w:r w:rsidRPr="00405E74">
              <w:rPr>
                <w:rFonts w:asciiTheme="minorHAnsi" w:hAnsiTheme="minorHAnsi" w:cstheme="minorHAnsi"/>
                <w:i/>
                <w:iCs/>
                <w:sz w:val="20"/>
                <w:szCs w:val="20"/>
              </w:rPr>
              <w:t>Mind Over Matter: Healthy Bowels, Healthy Bladder</w:t>
            </w:r>
            <w:r w:rsidRPr="00405E74">
              <w:rPr>
                <w:rFonts w:asciiTheme="minorHAnsi" w:hAnsiTheme="minorHAnsi" w:cstheme="minorHAnsi"/>
                <w:sz w:val="20"/>
                <w:szCs w:val="20"/>
              </w:rPr>
              <w:t>, to the community! Mind Over Matter (MOM) is a workshop designed to give women the tools they need to take control of their bladder and bowel symptoms. The first workshop will be held virtually (via Zoom) from 9 am to 11 am beginning April 17th. A short intro session will be held April 10th at 9 am, with the remaining sessions to be held May 1st and May 15th. This workshop is available to women aged 60 or older and must have a device (other than a smart phone) to participate. To learn more, or to register, call the ADRC at 608-785-5700.</w:t>
            </w:r>
          </w:p>
        </w:tc>
        <w:tc>
          <w:tcPr>
            <w:tcW w:w="2880" w:type="dxa"/>
            <w:tcBorders>
              <w:top w:val="single" w:sz="4" w:space="0" w:color="auto"/>
              <w:left w:val="single" w:sz="4" w:space="0" w:color="auto"/>
              <w:bottom w:val="single" w:sz="4" w:space="0" w:color="auto"/>
              <w:right w:val="single" w:sz="4" w:space="0" w:color="auto"/>
            </w:tcBorders>
          </w:tcPr>
          <w:p w14:paraId="4E7A07EB" w14:textId="77777777" w:rsidR="00017968" w:rsidRDefault="00017968" w:rsidP="008E21FE">
            <w:pPr>
              <w:rPr>
                <w:rFonts w:asciiTheme="minorHAnsi" w:hAnsiTheme="minorHAnsi" w:cs="Arial"/>
                <w:sz w:val="20"/>
                <w:szCs w:val="20"/>
              </w:rPr>
            </w:pPr>
            <w:r>
              <w:rPr>
                <w:rFonts w:asciiTheme="minorHAnsi" w:hAnsiTheme="minorHAnsi" w:cs="Arial"/>
                <w:sz w:val="20"/>
                <w:szCs w:val="20"/>
              </w:rPr>
              <w:t>ADRC Manager</w:t>
            </w:r>
          </w:p>
          <w:p w14:paraId="001CB888" w14:textId="3B6FE391" w:rsidR="008E21FE" w:rsidRDefault="008E21FE" w:rsidP="008E21FE">
            <w:pPr>
              <w:rPr>
                <w:rFonts w:asciiTheme="minorHAnsi" w:hAnsiTheme="minorHAnsi" w:cs="Arial"/>
                <w:sz w:val="20"/>
                <w:szCs w:val="20"/>
              </w:rPr>
            </w:pPr>
            <w:r>
              <w:rPr>
                <w:rFonts w:asciiTheme="minorHAnsi" w:hAnsiTheme="minorHAnsi" w:cs="Arial"/>
                <w:sz w:val="20"/>
                <w:szCs w:val="20"/>
              </w:rPr>
              <w:t xml:space="preserve">Carissa Pagel-Smith </w:t>
            </w:r>
            <w:r w:rsidRPr="0038678D">
              <w:rPr>
                <w:rFonts w:asciiTheme="minorHAnsi" w:hAnsiTheme="minorHAnsi" w:cs="Arial"/>
                <w:sz w:val="20"/>
                <w:szCs w:val="20"/>
              </w:rPr>
              <w:t>785-</w:t>
            </w:r>
            <w:r>
              <w:rPr>
                <w:rFonts w:asciiTheme="minorHAnsi" w:hAnsiTheme="minorHAnsi" w:cs="Arial"/>
                <w:sz w:val="20"/>
                <w:szCs w:val="20"/>
              </w:rPr>
              <w:t>6172</w:t>
            </w:r>
          </w:p>
          <w:p w14:paraId="68DFDC2C" w14:textId="77777777" w:rsidR="008E21FE" w:rsidRDefault="00D216AE" w:rsidP="008E21FE">
            <w:pPr>
              <w:rPr>
                <w:rFonts w:asciiTheme="minorHAnsi" w:hAnsiTheme="minorHAnsi" w:cs="Arial"/>
                <w:sz w:val="20"/>
                <w:szCs w:val="20"/>
              </w:rPr>
            </w:pPr>
            <w:hyperlink r:id="rId8" w:history="1">
              <w:r w:rsidR="008E21FE" w:rsidRPr="002B6432">
                <w:rPr>
                  <w:rStyle w:val="Hyperlink"/>
                  <w:rFonts w:asciiTheme="minorHAnsi" w:hAnsiTheme="minorHAnsi" w:cs="Arial"/>
                  <w:sz w:val="20"/>
                  <w:szCs w:val="20"/>
                </w:rPr>
                <w:t>cpagel@lacrossecounty.org</w:t>
              </w:r>
            </w:hyperlink>
          </w:p>
        </w:tc>
        <w:tc>
          <w:tcPr>
            <w:tcW w:w="653" w:type="dxa"/>
            <w:tcBorders>
              <w:top w:val="single" w:sz="4" w:space="0" w:color="auto"/>
              <w:left w:val="single" w:sz="4" w:space="0" w:color="auto"/>
              <w:bottom w:val="single" w:sz="4" w:space="0" w:color="auto"/>
              <w:right w:val="single" w:sz="4" w:space="0" w:color="auto"/>
            </w:tcBorders>
          </w:tcPr>
          <w:p w14:paraId="6F0E689D" w14:textId="3AFE9653" w:rsidR="008E21FE" w:rsidRDefault="00383545" w:rsidP="008E21FE">
            <w:pPr>
              <w:jc w:val="center"/>
              <w:rPr>
                <w:rFonts w:asciiTheme="minorHAnsi" w:hAnsiTheme="minorHAnsi"/>
                <w:sz w:val="20"/>
                <w:szCs w:val="20"/>
              </w:rPr>
            </w:pPr>
            <w:r>
              <w:rPr>
                <w:rFonts w:asciiTheme="minorHAnsi" w:hAnsiTheme="minorHAnsi"/>
                <w:sz w:val="20"/>
                <w:szCs w:val="20"/>
              </w:rPr>
              <w:t>Yes</w:t>
            </w:r>
          </w:p>
        </w:tc>
      </w:tr>
      <w:tr w:rsidR="000206C5" w:rsidRPr="00374BC6" w14:paraId="06F48BD5" w14:textId="77777777" w:rsidTr="00396507">
        <w:tc>
          <w:tcPr>
            <w:tcW w:w="1890" w:type="dxa"/>
            <w:tcBorders>
              <w:top w:val="single" w:sz="4" w:space="0" w:color="auto"/>
              <w:left w:val="single" w:sz="4" w:space="0" w:color="auto"/>
              <w:bottom w:val="single" w:sz="4" w:space="0" w:color="auto"/>
              <w:right w:val="single" w:sz="4" w:space="0" w:color="auto"/>
            </w:tcBorders>
          </w:tcPr>
          <w:p w14:paraId="232D5579" w14:textId="555F3AB9" w:rsidR="000206C5" w:rsidRDefault="000206C5" w:rsidP="00A04A87">
            <w:pPr>
              <w:rPr>
                <w:rFonts w:asciiTheme="minorHAnsi" w:hAnsiTheme="minorHAnsi" w:cs="Arial"/>
                <w:bCs/>
                <w:color w:val="000000"/>
              </w:rPr>
            </w:pPr>
            <w:r>
              <w:rPr>
                <w:rFonts w:asciiTheme="minorHAnsi" w:hAnsiTheme="minorHAnsi" w:cs="Arial"/>
                <w:bCs/>
                <w:color w:val="000000"/>
              </w:rPr>
              <w:t>Community Advance Care Planning Discussion</w:t>
            </w:r>
          </w:p>
        </w:tc>
        <w:tc>
          <w:tcPr>
            <w:tcW w:w="1498" w:type="dxa"/>
            <w:tcBorders>
              <w:top w:val="single" w:sz="4" w:space="0" w:color="auto"/>
              <w:left w:val="single" w:sz="4" w:space="0" w:color="auto"/>
              <w:bottom w:val="single" w:sz="4" w:space="0" w:color="auto"/>
              <w:right w:val="single" w:sz="4" w:space="0" w:color="auto"/>
            </w:tcBorders>
          </w:tcPr>
          <w:p w14:paraId="1D34C904" w14:textId="786CAFE5" w:rsidR="000206C5" w:rsidRDefault="000206C5" w:rsidP="00320DDF">
            <w:pPr>
              <w:rPr>
                <w:rFonts w:asciiTheme="minorHAnsi" w:hAnsiTheme="minorHAnsi" w:cs="Arial"/>
                <w:sz w:val="20"/>
                <w:szCs w:val="20"/>
              </w:rPr>
            </w:pPr>
            <w:r w:rsidRPr="000206C5">
              <w:rPr>
                <w:rFonts w:asciiTheme="minorHAnsi" w:hAnsiTheme="minorHAnsi" w:cs="Arial"/>
                <w:sz w:val="20"/>
                <w:szCs w:val="20"/>
              </w:rPr>
              <w:t>Aging &amp; Disability Resource Center (ADRC)</w:t>
            </w:r>
          </w:p>
        </w:tc>
        <w:tc>
          <w:tcPr>
            <w:tcW w:w="7952" w:type="dxa"/>
            <w:tcBorders>
              <w:top w:val="single" w:sz="4" w:space="0" w:color="auto"/>
              <w:left w:val="single" w:sz="4" w:space="0" w:color="auto"/>
              <w:bottom w:val="single" w:sz="4" w:space="0" w:color="auto"/>
              <w:right w:val="single" w:sz="4" w:space="0" w:color="auto"/>
            </w:tcBorders>
          </w:tcPr>
          <w:p w14:paraId="0D1071ED" w14:textId="7A542C49" w:rsidR="000206C5" w:rsidRPr="00405E74" w:rsidRDefault="005D45FF" w:rsidP="00081EE6">
            <w:pPr>
              <w:rPr>
                <w:rFonts w:asciiTheme="minorHAnsi" w:hAnsiTheme="minorHAnsi" w:cstheme="minorHAnsi"/>
                <w:sz w:val="20"/>
                <w:szCs w:val="20"/>
              </w:rPr>
            </w:pPr>
            <w:r w:rsidRPr="005D45FF">
              <w:rPr>
                <w:rFonts w:asciiTheme="minorHAnsi" w:hAnsiTheme="minorHAnsi" w:cstheme="minorHAnsi"/>
                <w:sz w:val="20"/>
                <w:szCs w:val="20"/>
              </w:rPr>
              <w:t xml:space="preserve">The ADRC in partnership with the La Crosse Medical Health Science Consortium, Gundersen Health System, and Mayo Clinic Health System, are hosting a free Community Advance Care Planning Discussion on April 17th from 6 pm to 7:30 pm at the South Side Neighborhood Center. The short documentary, </w:t>
            </w:r>
            <w:r w:rsidRPr="005D45FF">
              <w:rPr>
                <w:rFonts w:asciiTheme="minorHAnsi" w:hAnsiTheme="minorHAnsi" w:cstheme="minorHAnsi"/>
                <w:i/>
                <w:iCs/>
                <w:sz w:val="20"/>
                <w:szCs w:val="20"/>
              </w:rPr>
              <w:t>Extremis</w:t>
            </w:r>
            <w:r w:rsidRPr="005D45FF">
              <w:rPr>
                <w:rFonts w:asciiTheme="minorHAnsi" w:hAnsiTheme="minorHAnsi" w:cstheme="minorHAnsi"/>
                <w:sz w:val="20"/>
                <w:szCs w:val="20"/>
              </w:rPr>
              <w:t>, will be shown prior to the guided discussion which will discuss the importance of advance care planning prior to facing difficult treatment options. See attachment for registration information.</w:t>
            </w:r>
          </w:p>
        </w:tc>
        <w:tc>
          <w:tcPr>
            <w:tcW w:w="2880" w:type="dxa"/>
            <w:tcBorders>
              <w:top w:val="single" w:sz="4" w:space="0" w:color="auto"/>
              <w:left w:val="single" w:sz="4" w:space="0" w:color="auto"/>
              <w:bottom w:val="single" w:sz="4" w:space="0" w:color="auto"/>
              <w:right w:val="single" w:sz="4" w:space="0" w:color="auto"/>
            </w:tcBorders>
          </w:tcPr>
          <w:p w14:paraId="0DC566D4" w14:textId="77777777" w:rsidR="000206C5" w:rsidRPr="000206C5" w:rsidRDefault="000206C5" w:rsidP="000206C5">
            <w:pPr>
              <w:rPr>
                <w:rFonts w:asciiTheme="minorHAnsi" w:hAnsiTheme="minorHAnsi" w:cs="Arial"/>
                <w:sz w:val="20"/>
                <w:szCs w:val="20"/>
              </w:rPr>
            </w:pPr>
            <w:r w:rsidRPr="000206C5">
              <w:rPr>
                <w:rFonts w:asciiTheme="minorHAnsi" w:hAnsiTheme="minorHAnsi" w:cs="Arial"/>
                <w:sz w:val="20"/>
                <w:szCs w:val="20"/>
              </w:rPr>
              <w:t>ADRC Manager</w:t>
            </w:r>
          </w:p>
          <w:p w14:paraId="69067C60" w14:textId="77777777" w:rsidR="000206C5" w:rsidRPr="000206C5" w:rsidRDefault="000206C5" w:rsidP="000206C5">
            <w:pPr>
              <w:rPr>
                <w:rFonts w:asciiTheme="minorHAnsi" w:hAnsiTheme="minorHAnsi" w:cs="Arial"/>
                <w:sz w:val="20"/>
                <w:szCs w:val="20"/>
              </w:rPr>
            </w:pPr>
            <w:r w:rsidRPr="000206C5">
              <w:rPr>
                <w:rFonts w:asciiTheme="minorHAnsi" w:hAnsiTheme="minorHAnsi" w:cs="Arial"/>
                <w:sz w:val="20"/>
                <w:szCs w:val="20"/>
              </w:rPr>
              <w:t>Carissa Pagel-Smith 785-6172</w:t>
            </w:r>
          </w:p>
          <w:p w14:paraId="4AEF51E9" w14:textId="38DE52E8" w:rsidR="000206C5" w:rsidRDefault="00D216AE" w:rsidP="000206C5">
            <w:pPr>
              <w:rPr>
                <w:rFonts w:asciiTheme="minorHAnsi" w:hAnsiTheme="minorHAnsi" w:cs="Arial"/>
                <w:sz w:val="20"/>
                <w:szCs w:val="20"/>
              </w:rPr>
            </w:pPr>
            <w:hyperlink r:id="rId9" w:history="1">
              <w:r w:rsidR="000206C5" w:rsidRPr="000206C5">
                <w:rPr>
                  <w:rStyle w:val="Hyperlink"/>
                  <w:rFonts w:asciiTheme="minorHAnsi" w:hAnsiTheme="minorHAnsi" w:cs="Arial"/>
                  <w:sz w:val="20"/>
                  <w:szCs w:val="20"/>
                </w:rPr>
                <w:t>cpagel@lacrossecounty.org</w:t>
              </w:r>
            </w:hyperlink>
          </w:p>
        </w:tc>
        <w:tc>
          <w:tcPr>
            <w:tcW w:w="653" w:type="dxa"/>
            <w:tcBorders>
              <w:top w:val="single" w:sz="4" w:space="0" w:color="auto"/>
              <w:left w:val="single" w:sz="4" w:space="0" w:color="auto"/>
              <w:bottom w:val="single" w:sz="4" w:space="0" w:color="auto"/>
              <w:right w:val="single" w:sz="4" w:space="0" w:color="auto"/>
            </w:tcBorders>
          </w:tcPr>
          <w:p w14:paraId="5A26360E" w14:textId="4E6D2E45" w:rsidR="000206C5" w:rsidRDefault="00383545" w:rsidP="008E21FE">
            <w:pPr>
              <w:jc w:val="center"/>
              <w:rPr>
                <w:rFonts w:asciiTheme="minorHAnsi" w:hAnsiTheme="minorHAnsi"/>
                <w:sz w:val="20"/>
                <w:szCs w:val="20"/>
              </w:rPr>
            </w:pPr>
            <w:r>
              <w:rPr>
                <w:rFonts w:asciiTheme="minorHAnsi" w:hAnsiTheme="minorHAnsi"/>
                <w:sz w:val="20"/>
                <w:szCs w:val="20"/>
              </w:rPr>
              <w:t>Yes</w:t>
            </w:r>
          </w:p>
        </w:tc>
      </w:tr>
      <w:tr w:rsidR="00383545" w:rsidRPr="00374BC6" w14:paraId="5EF265B9" w14:textId="77777777" w:rsidTr="00396507">
        <w:tc>
          <w:tcPr>
            <w:tcW w:w="1890" w:type="dxa"/>
            <w:tcBorders>
              <w:top w:val="single" w:sz="4" w:space="0" w:color="auto"/>
              <w:left w:val="single" w:sz="4" w:space="0" w:color="auto"/>
              <w:bottom w:val="single" w:sz="4" w:space="0" w:color="auto"/>
              <w:right w:val="single" w:sz="4" w:space="0" w:color="auto"/>
            </w:tcBorders>
          </w:tcPr>
          <w:p w14:paraId="2BC16C9E" w14:textId="097DB331" w:rsidR="00383545" w:rsidRDefault="00C82075" w:rsidP="00A04A87">
            <w:pPr>
              <w:rPr>
                <w:rFonts w:asciiTheme="minorHAnsi" w:hAnsiTheme="minorHAnsi" w:cs="Arial"/>
                <w:bCs/>
                <w:color w:val="000000"/>
              </w:rPr>
            </w:pPr>
            <w:r w:rsidRPr="00C82075">
              <w:rPr>
                <w:rFonts w:asciiTheme="minorHAnsi" w:hAnsiTheme="minorHAnsi" w:cs="Arial"/>
                <w:bCs/>
                <w:color w:val="000000"/>
              </w:rPr>
              <w:t>Aging Advocacy Day</w:t>
            </w:r>
          </w:p>
        </w:tc>
        <w:tc>
          <w:tcPr>
            <w:tcW w:w="1498" w:type="dxa"/>
            <w:tcBorders>
              <w:top w:val="single" w:sz="4" w:space="0" w:color="auto"/>
              <w:left w:val="single" w:sz="4" w:space="0" w:color="auto"/>
              <w:bottom w:val="single" w:sz="4" w:space="0" w:color="auto"/>
              <w:right w:val="single" w:sz="4" w:space="0" w:color="auto"/>
            </w:tcBorders>
          </w:tcPr>
          <w:p w14:paraId="3670A6D7" w14:textId="5CB6988D" w:rsidR="00383545" w:rsidRPr="000206C5" w:rsidRDefault="00383545" w:rsidP="00320DDF">
            <w:pPr>
              <w:rPr>
                <w:rFonts w:asciiTheme="minorHAnsi" w:hAnsiTheme="minorHAnsi" w:cs="Arial"/>
                <w:sz w:val="20"/>
                <w:szCs w:val="20"/>
              </w:rPr>
            </w:pPr>
            <w:r w:rsidRPr="000206C5">
              <w:rPr>
                <w:rFonts w:asciiTheme="minorHAnsi" w:hAnsiTheme="minorHAnsi" w:cs="Arial"/>
                <w:sz w:val="20"/>
                <w:szCs w:val="20"/>
              </w:rPr>
              <w:t>Aging &amp; Disability Resource Center (ADRC)</w:t>
            </w:r>
          </w:p>
        </w:tc>
        <w:tc>
          <w:tcPr>
            <w:tcW w:w="7952" w:type="dxa"/>
            <w:tcBorders>
              <w:top w:val="single" w:sz="4" w:space="0" w:color="auto"/>
              <w:left w:val="single" w:sz="4" w:space="0" w:color="auto"/>
              <w:bottom w:val="single" w:sz="4" w:space="0" w:color="auto"/>
              <w:right w:val="single" w:sz="4" w:space="0" w:color="auto"/>
            </w:tcBorders>
          </w:tcPr>
          <w:p w14:paraId="1ABD5DD9" w14:textId="7A6E3A91" w:rsidR="00383545" w:rsidRPr="005D45FF" w:rsidRDefault="00EA530D" w:rsidP="00081EE6">
            <w:pPr>
              <w:rPr>
                <w:rFonts w:asciiTheme="minorHAnsi" w:hAnsiTheme="minorHAnsi" w:cstheme="minorHAnsi"/>
                <w:sz w:val="20"/>
                <w:szCs w:val="20"/>
              </w:rPr>
            </w:pPr>
            <w:r w:rsidRPr="00EA530D">
              <w:rPr>
                <w:rFonts w:asciiTheme="minorHAnsi" w:hAnsiTheme="minorHAnsi" w:cstheme="minorHAnsi"/>
                <w:sz w:val="20"/>
                <w:szCs w:val="20"/>
              </w:rPr>
              <w:t>Aging Advocacy Day is Tuesday, May 14th, and we (ADRC) want to fill a bus with La Crosse County constituents! Join citizens from around the state to share personal stories with legislators to help them learn more about issues impacting older adults and caregivers. Event registration is now open. To register, go to gwaar.org/aging-advocacy-day-2024 or call ADRC 608-785-5700 for assistance. To reserve a spot on the bus, call the ADRC no later than April 26th.</w:t>
            </w:r>
          </w:p>
        </w:tc>
        <w:tc>
          <w:tcPr>
            <w:tcW w:w="2880" w:type="dxa"/>
            <w:tcBorders>
              <w:top w:val="single" w:sz="4" w:space="0" w:color="auto"/>
              <w:left w:val="single" w:sz="4" w:space="0" w:color="auto"/>
              <w:bottom w:val="single" w:sz="4" w:space="0" w:color="auto"/>
              <w:right w:val="single" w:sz="4" w:space="0" w:color="auto"/>
            </w:tcBorders>
          </w:tcPr>
          <w:p w14:paraId="0D844BD9" w14:textId="77777777" w:rsidR="00383545" w:rsidRPr="000206C5" w:rsidRDefault="00383545" w:rsidP="00383545">
            <w:pPr>
              <w:rPr>
                <w:rFonts w:asciiTheme="minorHAnsi" w:hAnsiTheme="minorHAnsi" w:cs="Arial"/>
                <w:sz w:val="20"/>
                <w:szCs w:val="20"/>
              </w:rPr>
            </w:pPr>
            <w:r w:rsidRPr="000206C5">
              <w:rPr>
                <w:rFonts w:asciiTheme="minorHAnsi" w:hAnsiTheme="minorHAnsi" w:cs="Arial"/>
                <w:sz w:val="20"/>
                <w:szCs w:val="20"/>
              </w:rPr>
              <w:t>ADRC Manager</w:t>
            </w:r>
          </w:p>
          <w:p w14:paraId="275E883E" w14:textId="77777777" w:rsidR="00383545" w:rsidRPr="000206C5" w:rsidRDefault="00383545" w:rsidP="00383545">
            <w:pPr>
              <w:rPr>
                <w:rFonts w:asciiTheme="minorHAnsi" w:hAnsiTheme="minorHAnsi" w:cs="Arial"/>
                <w:sz w:val="20"/>
                <w:szCs w:val="20"/>
              </w:rPr>
            </w:pPr>
            <w:r w:rsidRPr="000206C5">
              <w:rPr>
                <w:rFonts w:asciiTheme="minorHAnsi" w:hAnsiTheme="minorHAnsi" w:cs="Arial"/>
                <w:sz w:val="20"/>
                <w:szCs w:val="20"/>
              </w:rPr>
              <w:t>Carissa Pagel-Smith 785-6172</w:t>
            </w:r>
          </w:p>
          <w:p w14:paraId="6DC61C34" w14:textId="709D8624" w:rsidR="00383545" w:rsidRPr="000206C5" w:rsidRDefault="00D216AE" w:rsidP="00383545">
            <w:pPr>
              <w:rPr>
                <w:rFonts w:asciiTheme="minorHAnsi" w:hAnsiTheme="minorHAnsi" w:cs="Arial"/>
                <w:sz w:val="20"/>
                <w:szCs w:val="20"/>
              </w:rPr>
            </w:pPr>
            <w:hyperlink r:id="rId10" w:history="1">
              <w:r w:rsidR="00383545" w:rsidRPr="000206C5">
                <w:rPr>
                  <w:rStyle w:val="Hyperlink"/>
                  <w:rFonts w:asciiTheme="minorHAnsi" w:hAnsiTheme="minorHAnsi" w:cs="Arial"/>
                  <w:sz w:val="20"/>
                  <w:szCs w:val="20"/>
                </w:rPr>
                <w:t>cpagel@lacrossecounty.org</w:t>
              </w:r>
            </w:hyperlink>
          </w:p>
        </w:tc>
        <w:tc>
          <w:tcPr>
            <w:tcW w:w="653" w:type="dxa"/>
            <w:tcBorders>
              <w:top w:val="single" w:sz="4" w:space="0" w:color="auto"/>
              <w:left w:val="single" w:sz="4" w:space="0" w:color="auto"/>
              <w:bottom w:val="single" w:sz="4" w:space="0" w:color="auto"/>
              <w:right w:val="single" w:sz="4" w:space="0" w:color="auto"/>
            </w:tcBorders>
          </w:tcPr>
          <w:p w14:paraId="6434F6F1" w14:textId="23010A74" w:rsidR="00383545" w:rsidRDefault="00EA530D" w:rsidP="008E21FE">
            <w:pPr>
              <w:jc w:val="center"/>
              <w:rPr>
                <w:rFonts w:asciiTheme="minorHAnsi" w:hAnsiTheme="minorHAnsi"/>
                <w:sz w:val="20"/>
                <w:szCs w:val="20"/>
              </w:rPr>
            </w:pPr>
            <w:r>
              <w:rPr>
                <w:rFonts w:asciiTheme="minorHAnsi" w:hAnsiTheme="minorHAnsi"/>
                <w:sz w:val="20"/>
                <w:szCs w:val="20"/>
              </w:rPr>
              <w:t>No</w:t>
            </w:r>
          </w:p>
        </w:tc>
      </w:tr>
      <w:tr w:rsidR="00081EE6" w:rsidRPr="00374BC6" w14:paraId="4EC12826" w14:textId="77777777" w:rsidTr="00396507">
        <w:tc>
          <w:tcPr>
            <w:tcW w:w="1890" w:type="dxa"/>
            <w:tcBorders>
              <w:top w:val="single" w:sz="4" w:space="0" w:color="auto"/>
              <w:left w:val="single" w:sz="4" w:space="0" w:color="auto"/>
              <w:bottom w:val="single" w:sz="4" w:space="0" w:color="auto"/>
              <w:right w:val="single" w:sz="4" w:space="0" w:color="auto"/>
            </w:tcBorders>
          </w:tcPr>
          <w:p w14:paraId="39544724" w14:textId="744673CB" w:rsidR="00081EE6" w:rsidRDefault="00B53301" w:rsidP="00A04A87">
            <w:pPr>
              <w:rPr>
                <w:rFonts w:asciiTheme="minorHAnsi" w:hAnsiTheme="minorHAnsi" w:cs="Arial"/>
                <w:bCs/>
                <w:color w:val="000000"/>
              </w:rPr>
            </w:pPr>
            <w:r>
              <w:rPr>
                <w:rFonts w:asciiTheme="minorHAnsi" w:hAnsiTheme="minorHAnsi" w:cs="Arial"/>
                <w:bCs/>
                <w:color w:val="000000"/>
              </w:rPr>
              <w:t>Community Events</w:t>
            </w:r>
          </w:p>
        </w:tc>
        <w:tc>
          <w:tcPr>
            <w:tcW w:w="1498" w:type="dxa"/>
            <w:tcBorders>
              <w:top w:val="single" w:sz="4" w:space="0" w:color="auto"/>
              <w:left w:val="single" w:sz="4" w:space="0" w:color="auto"/>
              <w:bottom w:val="single" w:sz="4" w:space="0" w:color="auto"/>
              <w:right w:val="single" w:sz="4" w:space="0" w:color="auto"/>
            </w:tcBorders>
          </w:tcPr>
          <w:p w14:paraId="7139F3A9" w14:textId="743A4FCB" w:rsidR="00081EE6" w:rsidRDefault="00081EE6" w:rsidP="00320DDF">
            <w:pPr>
              <w:rPr>
                <w:rFonts w:asciiTheme="minorHAnsi" w:hAnsiTheme="minorHAnsi" w:cs="Arial"/>
                <w:sz w:val="20"/>
                <w:szCs w:val="20"/>
              </w:rPr>
            </w:pPr>
            <w:r>
              <w:rPr>
                <w:rFonts w:asciiTheme="minorHAnsi" w:hAnsiTheme="minorHAnsi" w:cs="Arial"/>
                <w:sz w:val="20"/>
                <w:szCs w:val="20"/>
              </w:rPr>
              <w:t>Family &amp; Children’s (FC)</w:t>
            </w:r>
            <w:r w:rsidR="0080071B">
              <w:rPr>
                <w:rFonts w:asciiTheme="minorHAnsi" w:hAnsiTheme="minorHAnsi" w:cs="Arial"/>
                <w:sz w:val="20"/>
                <w:szCs w:val="20"/>
              </w:rPr>
              <w:t xml:space="preserve"> – Child Protective Services (CPS)</w:t>
            </w:r>
          </w:p>
        </w:tc>
        <w:tc>
          <w:tcPr>
            <w:tcW w:w="7952" w:type="dxa"/>
            <w:tcBorders>
              <w:top w:val="single" w:sz="4" w:space="0" w:color="auto"/>
              <w:left w:val="single" w:sz="4" w:space="0" w:color="auto"/>
              <w:bottom w:val="single" w:sz="4" w:space="0" w:color="auto"/>
              <w:right w:val="single" w:sz="4" w:space="0" w:color="auto"/>
            </w:tcBorders>
          </w:tcPr>
          <w:p w14:paraId="6A3DAECB" w14:textId="77777777" w:rsidR="001B2C88" w:rsidRPr="001B2C88" w:rsidRDefault="001B2C88" w:rsidP="001B2C88">
            <w:pPr>
              <w:rPr>
                <w:rFonts w:asciiTheme="minorHAnsi" w:hAnsiTheme="minorHAnsi" w:cstheme="minorHAnsi"/>
                <w:sz w:val="20"/>
                <w:szCs w:val="20"/>
              </w:rPr>
            </w:pPr>
            <w:r w:rsidRPr="001B2C88">
              <w:rPr>
                <w:rFonts w:asciiTheme="minorHAnsi" w:hAnsiTheme="minorHAnsi" w:cstheme="minorHAnsi"/>
                <w:sz w:val="20"/>
                <w:szCs w:val="20"/>
              </w:rPr>
              <w:t>April is National Child Abuse Prevention Month, a time to recognize that we each play a part in promoting the social and emotional well-being of children and families. It is an opportunity for professionals and concerned community members to work together to raise awareness about the effects of child abuse and to promote prevention and early intervention efforts underway in our community.</w:t>
            </w:r>
          </w:p>
          <w:p w14:paraId="5B67949C" w14:textId="77777777" w:rsidR="001B2C88" w:rsidRPr="001B2C88" w:rsidRDefault="001B2C88" w:rsidP="001B2C88">
            <w:pPr>
              <w:rPr>
                <w:rFonts w:asciiTheme="minorHAnsi" w:hAnsiTheme="minorHAnsi" w:cstheme="minorHAnsi"/>
                <w:sz w:val="20"/>
                <w:szCs w:val="20"/>
              </w:rPr>
            </w:pPr>
            <w:r w:rsidRPr="001B2C88">
              <w:rPr>
                <w:rFonts w:asciiTheme="minorHAnsi" w:hAnsiTheme="minorHAnsi" w:cstheme="minorHAnsi"/>
                <w:sz w:val="20"/>
                <w:szCs w:val="20"/>
              </w:rPr>
              <w:t>To bring more focus and attention to local efforts, the Coulee Region Child Abuse Prevention Task Force spends time each year on heightening awareness and coordinating activities that take a positive approach, emphasizing the many ways our community can support and strengthen families. The task force is made up of approximately 22 organizations and community members with the mission of bringing education and understanding about child maltreatment. By creating free events for caregivers and children, we create moments where maltreatment is less likely to occur. In addition, we create moments of joy that can be stored as health within the caregiver and child relationship. The theme is “Great Kids Start with YOU” to raise awareness and let the community know that it takes a village to raise a child and we all have a part in that effort.  There are two upcoming events in the community-</w:t>
            </w:r>
          </w:p>
          <w:p w14:paraId="2FBD0FF8" w14:textId="77777777" w:rsidR="001B2C88" w:rsidRPr="001B2C88" w:rsidRDefault="001B2C88" w:rsidP="001B2C88">
            <w:pPr>
              <w:rPr>
                <w:rFonts w:asciiTheme="minorHAnsi" w:hAnsiTheme="minorHAnsi" w:cstheme="minorHAnsi"/>
                <w:sz w:val="20"/>
                <w:szCs w:val="20"/>
              </w:rPr>
            </w:pPr>
            <w:r w:rsidRPr="001B2C88">
              <w:rPr>
                <w:rFonts w:asciiTheme="minorHAnsi" w:hAnsiTheme="minorHAnsi" w:cstheme="minorHAnsi"/>
                <w:sz w:val="20"/>
                <w:szCs w:val="20"/>
              </w:rPr>
              <w:lastRenderedPageBreak/>
              <w:t>On April 5</w:t>
            </w:r>
            <w:r w:rsidRPr="001B2C88">
              <w:rPr>
                <w:rFonts w:asciiTheme="minorHAnsi" w:hAnsiTheme="minorHAnsi" w:cstheme="minorHAnsi"/>
                <w:sz w:val="20"/>
                <w:szCs w:val="20"/>
                <w:vertAlign w:val="superscript"/>
              </w:rPr>
              <w:t>th</w:t>
            </w:r>
            <w:r w:rsidRPr="001B2C88">
              <w:rPr>
                <w:rFonts w:asciiTheme="minorHAnsi" w:hAnsiTheme="minorHAnsi" w:cstheme="minorHAnsi"/>
                <w:sz w:val="20"/>
                <w:szCs w:val="20"/>
              </w:rPr>
              <w:t xml:space="preserve"> from 8:30-10:30am is the annual Blue-Ribbon Appreciation Breakfast at the Radisson Hotel in La Crosse. This breakfast is meant to recognize the people and organizations who work with children and families in our community.  As part of the event, Mayor Reynolds will issue a proclamation recognizing April as Child Abuse Prevention Month.  Registration for this event can be done by emailing </w:t>
            </w:r>
            <w:hyperlink r:id="rId11" w:history="1">
              <w:r w:rsidRPr="001B2C88">
                <w:rPr>
                  <w:rStyle w:val="Hyperlink"/>
                  <w:rFonts w:asciiTheme="minorHAnsi" w:hAnsiTheme="minorHAnsi" w:cstheme="minorHAnsi"/>
                  <w:sz w:val="20"/>
                  <w:szCs w:val="20"/>
                </w:rPr>
                <w:t>youth@nhagainstabuse.org</w:t>
              </w:r>
            </w:hyperlink>
            <w:r w:rsidRPr="001B2C88">
              <w:rPr>
                <w:rFonts w:asciiTheme="minorHAnsi" w:hAnsiTheme="minorHAnsi" w:cstheme="minorHAnsi"/>
                <w:sz w:val="20"/>
                <w:szCs w:val="20"/>
              </w:rPr>
              <w:t xml:space="preserve">. </w:t>
            </w:r>
          </w:p>
          <w:p w14:paraId="57459474" w14:textId="72140043" w:rsidR="00081EE6" w:rsidRPr="00D216AE" w:rsidRDefault="001B2C88" w:rsidP="00081EE6">
            <w:pPr>
              <w:rPr>
                <w:rFonts w:asciiTheme="minorHAnsi" w:hAnsiTheme="minorHAnsi" w:cstheme="minorHAnsi"/>
                <w:sz w:val="20"/>
                <w:szCs w:val="20"/>
              </w:rPr>
            </w:pPr>
            <w:r w:rsidRPr="001B2C88">
              <w:rPr>
                <w:rFonts w:asciiTheme="minorHAnsi" w:hAnsiTheme="minorHAnsi" w:cstheme="minorHAnsi"/>
                <w:sz w:val="20"/>
                <w:szCs w:val="20"/>
              </w:rPr>
              <w:t>April 20th from 11am-2pm is the Family Fun Event at the Myrick Park Main Shelter in La Crosse. This free, community event for families will include such things as: crafts/activity tables, inflatables for the kids, food/refreshments, entertainment, education, giveaways, and more!</w:t>
            </w:r>
            <w:r w:rsidRPr="001B2C88">
              <w:rPr>
                <w:rFonts w:asciiTheme="minorHAnsi" w:hAnsiTheme="minorHAnsi" w:cstheme="minorHAnsi"/>
                <w:i/>
                <w:iCs/>
                <w:sz w:val="20"/>
                <w:szCs w:val="20"/>
              </w:rPr>
              <w:t xml:space="preserve"> </w:t>
            </w:r>
          </w:p>
        </w:tc>
        <w:tc>
          <w:tcPr>
            <w:tcW w:w="2880" w:type="dxa"/>
            <w:tcBorders>
              <w:top w:val="single" w:sz="4" w:space="0" w:color="auto"/>
              <w:left w:val="single" w:sz="4" w:space="0" w:color="auto"/>
              <w:bottom w:val="single" w:sz="4" w:space="0" w:color="auto"/>
              <w:right w:val="single" w:sz="4" w:space="0" w:color="auto"/>
            </w:tcBorders>
          </w:tcPr>
          <w:p w14:paraId="7E9AF9B9" w14:textId="37436BC9" w:rsidR="004D6F00" w:rsidRDefault="004D6F00" w:rsidP="00081EE6">
            <w:pPr>
              <w:rPr>
                <w:sz w:val="18"/>
                <w:szCs w:val="18"/>
              </w:rPr>
            </w:pPr>
            <w:bookmarkStart w:id="2" w:name="_Hlk68241715"/>
            <w:r>
              <w:rPr>
                <w:sz w:val="18"/>
                <w:szCs w:val="18"/>
              </w:rPr>
              <w:lastRenderedPageBreak/>
              <w:t>FC Manager</w:t>
            </w:r>
          </w:p>
          <w:p w14:paraId="235CFBF0" w14:textId="3E1D2180" w:rsidR="00081EE6" w:rsidRDefault="00081EE6" w:rsidP="00081EE6">
            <w:pPr>
              <w:rPr>
                <w:sz w:val="18"/>
                <w:szCs w:val="18"/>
              </w:rPr>
            </w:pPr>
            <w:r>
              <w:rPr>
                <w:sz w:val="18"/>
                <w:szCs w:val="18"/>
              </w:rPr>
              <w:t>Tracy Puent 7</w:t>
            </w:r>
            <w:r w:rsidR="007F1A28">
              <w:rPr>
                <w:sz w:val="18"/>
                <w:szCs w:val="18"/>
              </w:rPr>
              <w:t>92-5507</w:t>
            </w:r>
          </w:p>
          <w:bookmarkEnd w:id="2"/>
          <w:p w14:paraId="5879276D" w14:textId="605C7750" w:rsidR="00081EE6" w:rsidRPr="00D92E96" w:rsidRDefault="00535846" w:rsidP="00D92E96">
            <w:pPr>
              <w:rPr>
                <w:sz w:val="18"/>
                <w:szCs w:val="18"/>
              </w:rPr>
            </w:pPr>
            <w:r>
              <w:fldChar w:fldCharType="begin"/>
            </w:r>
            <w:r>
              <w:instrText xml:space="preserve"> HYPERLINK "mailto:tpuent@lacrossecounty.org" </w:instrText>
            </w:r>
            <w:r>
              <w:fldChar w:fldCharType="separate"/>
            </w:r>
            <w:r w:rsidR="00081EE6" w:rsidRPr="002853D3">
              <w:rPr>
                <w:rStyle w:val="Hyperlink"/>
                <w:sz w:val="18"/>
                <w:szCs w:val="18"/>
              </w:rPr>
              <w:t>tpuent@lacrossecounty.org</w:t>
            </w:r>
            <w:r>
              <w:rPr>
                <w:rStyle w:val="Hyperlink"/>
                <w:sz w:val="18"/>
                <w:szCs w:val="18"/>
              </w:rPr>
              <w:fldChar w:fldCharType="end"/>
            </w:r>
            <w:r w:rsidR="00081EE6">
              <w:rPr>
                <w:sz w:val="18"/>
                <w:szCs w:val="18"/>
              </w:rPr>
              <w:t xml:space="preserve"> </w:t>
            </w:r>
          </w:p>
        </w:tc>
        <w:tc>
          <w:tcPr>
            <w:tcW w:w="653" w:type="dxa"/>
            <w:tcBorders>
              <w:top w:val="single" w:sz="4" w:space="0" w:color="auto"/>
              <w:left w:val="single" w:sz="4" w:space="0" w:color="auto"/>
              <w:bottom w:val="single" w:sz="4" w:space="0" w:color="auto"/>
              <w:right w:val="single" w:sz="4" w:space="0" w:color="auto"/>
            </w:tcBorders>
          </w:tcPr>
          <w:p w14:paraId="3AEA6F6B" w14:textId="13DC0584" w:rsidR="00081EE6" w:rsidRDefault="0080071B" w:rsidP="008E21FE">
            <w:pPr>
              <w:jc w:val="center"/>
              <w:rPr>
                <w:rFonts w:asciiTheme="minorHAnsi" w:hAnsiTheme="minorHAnsi"/>
                <w:sz w:val="20"/>
                <w:szCs w:val="20"/>
              </w:rPr>
            </w:pPr>
            <w:r>
              <w:rPr>
                <w:rFonts w:asciiTheme="minorHAnsi" w:hAnsiTheme="minorHAnsi"/>
                <w:sz w:val="20"/>
                <w:szCs w:val="20"/>
              </w:rPr>
              <w:t>Yes</w:t>
            </w:r>
          </w:p>
        </w:tc>
      </w:tr>
      <w:tr w:rsidR="0080071B" w:rsidRPr="00374BC6" w14:paraId="216A1181" w14:textId="77777777" w:rsidTr="00396507">
        <w:tc>
          <w:tcPr>
            <w:tcW w:w="1890" w:type="dxa"/>
            <w:tcBorders>
              <w:top w:val="single" w:sz="4" w:space="0" w:color="auto"/>
              <w:left w:val="single" w:sz="4" w:space="0" w:color="auto"/>
              <w:bottom w:val="single" w:sz="4" w:space="0" w:color="auto"/>
              <w:right w:val="single" w:sz="4" w:space="0" w:color="auto"/>
            </w:tcBorders>
          </w:tcPr>
          <w:p w14:paraId="38CA07FF" w14:textId="7300D930" w:rsidR="0080071B" w:rsidRDefault="0080071B" w:rsidP="00A04A87">
            <w:pPr>
              <w:rPr>
                <w:rFonts w:asciiTheme="minorHAnsi" w:hAnsiTheme="minorHAnsi" w:cs="Arial"/>
                <w:bCs/>
                <w:color w:val="000000"/>
              </w:rPr>
            </w:pPr>
            <w:r>
              <w:rPr>
                <w:rFonts w:asciiTheme="minorHAnsi" w:hAnsiTheme="minorHAnsi" w:cs="Arial"/>
                <w:bCs/>
                <w:color w:val="000000"/>
              </w:rPr>
              <w:t>Foster Care Recruitment Event</w:t>
            </w:r>
          </w:p>
        </w:tc>
        <w:tc>
          <w:tcPr>
            <w:tcW w:w="1498" w:type="dxa"/>
            <w:tcBorders>
              <w:top w:val="single" w:sz="4" w:space="0" w:color="auto"/>
              <w:left w:val="single" w:sz="4" w:space="0" w:color="auto"/>
              <w:bottom w:val="single" w:sz="4" w:space="0" w:color="auto"/>
              <w:right w:val="single" w:sz="4" w:space="0" w:color="auto"/>
            </w:tcBorders>
          </w:tcPr>
          <w:p w14:paraId="39A18C7E" w14:textId="711A4F45" w:rsidR="0080071B" w:rsidRDefault="0080071B" w:rsidP="00320DDF">
            <w:pPr>
              <w:rPr>
                <w:rFonts w:asciiTheme="minorHAnsi" w:hAnsiTheme="minorHAnsi" w:cs="Arial"/>
                <w:sz w:val="20"/>
                <w:szCs w:val="20"/>
              </w:rPr>
            </w:pPr>
            <w:r>
              <w:rPr>
                <w:rFonts w:asciiTheme="minorHAnsi" w:hAnsiTheme="minorHAnsi" w:cs="Arial"/>
                <w:sz w:val="20"/>
                <w:szCs w:val="20"/>
              </w:rPr>
              <w:t>Family &amp; Children’s (FC)</w:t>
            </w:r>
          </w:p>
        </w:tc>
        <w:tc>
          <w:tcPr>
            <w:tcW w:w="7952" w:type="dxa"/>
            <w:tcBorders>
              <w:top w:val="single" w:sz="4" w:space="0" w:color="auto"/>
              <w:left w:val="single" w:sz="4" w:space="0" w:color="auto"/>
              <w:bottom w:val="single" w:sz="4" w:space="0" w:color="auto"/>
              <w:right w:val="single" w:sz="4" w:space="0" w:color="auto"/>
            </w:tcBorders>
          </w:tcPr>
          <w:p w14:paraId="03748EDB" w14:textId="77777777" w:rsidR="006744D3" w:rsidRPr="006744D3" w:rsidRDefault="006744D3" w:rsidP="006744D3">
            <w:pPr>
              <w:rPr>
                <w:rFonts w:asciiTheme="minorHAnsi" w:hAnsiTheme="minorHAnsi" w:cstheme="minorHAnsi"/>
                <w:sz w:val="20"/>
                <w:szCs w:val="20"/>
              </w:rPr>
            </w:pPr>
            <w:r w:rsidRPr="006744D3">
              <w:rPr>
                <w:rFonts w:asciiTheme="minorHAnsi" w:hAnsiTheme="minorHAnsi" w:cstheme="minorHAnsi"/>
                <w:sz w:val="20"/>
                <w:szCs w:val="20"/>
              </w:rPr>
              <w:t>On April 19</w:t>
            </w:r>
            <w:r w:rsidRPr="006744D3">
              <w:rPr>
                <w:rFonts w:asciiTheme="minorHAnsi" w:hAnsiTheme="minorHAnsi" w:cstheme="minorHAnsi"/>
                <w:sz w:val="20"/>
                <w:szCs w:val="20"/>
                <w:vertAlign w:val="superscript"/>
              </w:rPr>
              <w:t>th</w:t>
            </w:r>
            <w:r w:rsidRPr="006744D3">
              <w:rPr>
                <w:rFonts w:asciiTheme="minorHAnsi" w:hAnsiTheme="minorHAnsi" w:cstheme="minorHAnsi"/>
                <w:sz w:val="20"/>
                <w:szCs w:val="20"/>
              </w:rPr>
              <w:t xml:space="preserve"> from 6-8pm Bethany Church is hosting a catered dinner and foster care panel event for prospective foster parents or people interested in supporting families.  Please share information about this event to any community partners, friends, and family that you know who may be interested in fostering. La Crosse County Social Workers, Cassy Grams and Kirsten Henry will be attending the event to answer any questions that arise about foster care and the child welfare system.  They will also be providing information on upcoming La Crosse County Foster Care orientation meetings. The link below takes you to a YouTube video that has more information about the upcoming event.</w:t>
            </w:r>
          </w:p>
          <w:p w14:paraId="3B2F3E04" w14:textId="77777777" w:rsidR="0080071B" w:rsidRDefault="00D216AE" w:rsidP="001B2C88">
            <w:pPr>
              <w:rPr>
                <w:rFonts w:asciiTheme="minorHAnsi" w:hAnsiTheme="minorHAnsi" w:cstheme="minorHAnsi"/>
                <w:sz w:val="20"/>
                <w:szCs w:val="20"/>
              </w:rPr>
            </w:pPr>
            <w:hyperlink r:id="rId12" w:history="1">
              <w:r w:rsidR="006744D3" w:rsidRPr="006744D3">
                <w:rPr>
                  <w:rStyle w:val="Hyperlink"/>
                  <w:rFonts w:asciiTheme="minorHAnsi" w:hAnsiTheme="minorHAnsi" w:cstheme="minorHAnsi"/>
                  <w:sz w:val="20"/>
                  <w:szCs w:val="20"/>
                </w:rPr>
                <w:t>https://youtu.be/BGtIEzlKpyA?si=9JAOggDBv6X-CKrw</w:t>
              </w:r>
            </w:hyperlink>
          </w:p>
          <w:p w14:paraId="059782DC" w14:textId="6EA06DD7" w:rsidR="00590D0F" w:rsidRPr="001B2C88" w:rsidRDefault="00590D0F" w:rsidP="001B2C88">
            <w:pPr>
              <w:rPr>
                <w:rFonts w:asciiTheme="minorHAnsi" w:hAnsiTheme="minorHAnsi" w:cstheme="minorHAnsi"/>
                <w:sz w:val="20"/>
                <w:szCs w:val="20"/>
              </w:rPr>
            </w:pPr>
            <w:r>
              <w:fldChar w:fldCharType="begin"/>
            </w:r>
            <w:r>
              <w:instrText xml:space="preserve"> INCLUDEPICTURE  "cid:18e76db3dae3c6eeb201" \* MERGEFORMATINET </w:instrText>
            </w:r>
            <w:r>
              <w:fldChar w:fldCharType="separate"/>
            </w:r>
            <w:r w:rsidR="00D216AE">
              <w:fldChar w:fldCharType="begin"/>
            </w:r>
            <w:r w:rsidR="00D216AE">
              <w:instrText xml:space="preserve"> </w:instrText>
            </w:r>
            <w:r w:rsidR="00D216AE">
              <w:instrText>INCLUDEPICTURE  "cid:1</w:instrText>
            </w:r>
            <w:r w:rsidR="00D216AE">
              <w:instrText>8e76db3dae3c6eeb201" \* MERGEFORMATINET</w:instrText>
            </w:r>
            <w:r w:rsidR="00D216AE">
              <w:instrText xml:space="preserve"> </w:instrText>
            </w:r>
            <w:r w:rsidR="00D216AE">
              <w:fldChar w:fldCharType="separate"/>
            </w:r>
            <w:r w:rsidR="00D216AE">
              <w:pict w14:anchorId="08FF4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87.75pt;height:241.5pt">
                  <v:imagedata r:id="rId13" r:href="rId14"/>
                </v:shape>
              </w:pict>
            </w:r>
            <w:r w:rsidR="00D216AE">
              <w:fldChar w:fldCharType="end"/>
            </w:r>
            <w:r>
              <w:fldChar w:fldCharType="end"/>
            </w:r>
          </w:p>
        </w:tc>
        <w:tc>
          <w:tcPr>
            <w:tcW w:w="2880" w:type="dxa"/>
            <w:tcBorders>
              <w:top w:val="single" w:sz="4" w:space="0" w:color="auto"/>
              <w:left w:val="single" w:sz="4" w:space="0" w:color="auto"/>
              <w:bottom w:val="single" w:sz="4" w:space="0" w:color="auto"/>
              <w:right w:val="single" w:sz="4" w:space="0" w:color="auto"/>
            </w:tcBorders>
          </w:tcPr>
          <w:p w14:paraId="553C628C" w14:textId="77777777" w:rsidR="0080071B" w:rsidRDefault="0080071B" w:rsidP="0080071B">
            <w:pPr>
              <w:rPr>
                <w:sz w:val="18"/>
                <w:szCs w:val="18"/>
              </w:rPr>
            </w:pPr>
            <w:r>
              <w:rPr>
                <w:sz w:val="18"/>
                <w:szCs w:val="18"/>
              </w:rPr>
              <w:t>FC Manager</w:t>
            </w:r>
          </w:p>
          <w:p w14:paraId="089D7D50" w14:textId="77777777" w:rsidR="0080071B" w:rsidRDefault="0080071B" w:rsidP="0080071B">
            <w:pPr>
              <w:rPr>
                <w:sz w:val="18"/>
                <w:szCs w:val="18"/>
              </w:rPr>
            </w:pPr>
            <w:r>
              <w:rPr>
                <w:sz w:val="18"/>
                <w:szCs w:val="18"/>
              </w:rPr>
              <w:t>Tracy Puent 792-5507</w:t>
            </w:r>
          </w:p>
          <w:p w14:paraId="2083F788" w14:textId="1CDD217C" w:rsidR="0080071B" w:rsidRDefault="00D216AE" w:rsidP="0080071B">
            <w:pPr>
              <w:rPr>
                <w:sz w:val="18"/>
                <w:szCs w:val="18"/>
              </w:rPr>
            </w:pPr>
            <w:hyperlink r:id="rId15" w:history="1">
              <w:r w:rsidR="0080071B" w:rsidRPr="002853D3">
                <w:rPr>
                  <w:rStyle w:val="Hyperlink"/>
                  <w:sz w:val="18"/>
                  <w:szCs w:val="18"/>
                </w:rPr>
                <w:t>tpuent@lacrossecounty.org</w:t>
              </w:r>
            </w:hyperlink>
          </w:p>
        </w:tc>
        <w:tc>
          <w:tcPr>
            <w:tcW w:w="653" w:type="dxa"/>
            <w:tcBorders>
              <w:top w:val="single" w:sz="4" w:space="0" w:color="auto"/>
              <w:left w:val="single" w:sz="4" w:space="0" w:color="auto"/>
              <w:bottom w:val="single" w:sz="4" w:space="0" w:color="auto"/>
              <w:right w:val="single" w:sz="4" w:space="0" w:color="auto"/>
            </w:tcBorders>
          </w:tcPr>
          <w:p w14:paraId="01BBEC6F" w14:textId="76894CCD" w:rsidR="0080071B" w:rsidRDefault="00B11CC0" w:rsidP="008E21FE">
            <w:pPr>
              <w:jc w:val="center"/>
              <w:rPr>
                <w:rFonts w:asciiTheme="minorHAnsi" w:hAnsiTheme="minorHAnsi"/>
                <w:sz w:val="20"/>
                <w:szCs w:val="20"/>
              </w:rPr>
            </w:pPr>
            <w:r>
              <w:rPr>
                <w:rFonts w:asciiTheme="minorHAnsi" w:hAnsiTheme="minorHAnsi"/>
                <w:sz w:val="20"/>
                <w:szCs w:val="20"/>
              </w:rPr>
              <w:t>No</w:t>
            </w:r>
          </w:p>
        </w:tc>
      </w:tr>
      <w:tr w:rsidR="00295518" w:rsidRPr="00D36402" w14:paraId="6193CC74" w14:textId="77777777" w:rsidTr="00396507">
        <w:tc>
          <w:tcPr>
            <w:tcW w:w="1890" w:type="dxa"/>
            <w:tcBorders>
              <w:top w:val="single" w:sz="4" w:space="0" w:color="auto"/>
              <w:left w:val="single" w:sz="4" w:space="0" w:color="auto"/>
              <w:bottom w:val="single" w:sz="4" w:space="0" w:color="auto"/>
              <w:right w:val="single" w:sz="4" w:space="0" w:color="auto"/>
            </w:tcBorders>
          </w:tcPr>
          <w:p w14:paraId="632E1032" w14:textId="4A578A01" w:rsidR="00C41E85" w:rsidRPr="00084062" w:rsidRDefault="001C7A00" w:rsidP="00CC1461">
            <w:pPr>
              <w:rPr>
                <w:rFonts w:asciiTheme="minorHAnsi" w:hAnsiTheme="minorHAnsi" w:cstheme="minorHAnsi"/>
                <w:iCs/>
                <w:color w:val="000000"/>
              </w:rPr>
            </w:pPr>
            <w:r>
              <w:rPr>
                <w:rFonts w:asciiTheme="minorHAnsi" w:hAnsiTheme="minorHAnsi" w:cstheme="minorHAnsi"/>
                <w:iCs/>
                <w:color w:val="000000"/>
              </w:rPr>
              <w:lastRenderedPageBreak/>
              <w:t>La Crosse County Mental Health Awareness Walk</w:t>
            </w:r>
          </w:p>
        </w:tc>
        <w:tc>
          <w:tcPr>
            <w:tcW w:w="1498" w:type="dxa"/>
            <w:tcBorders>
              <w:top w:val="single" w:sz="4" w:space="0" w:color="auto"/>
              <w:left w:val="single" w:sz="4" w:space="0" w:color="auto"/>
              <w:bottom w:val="single" w:sz="4" w:space="0" w:color="auto"/>
              <w:right w:val="single" w:sz="4" w:space="0" w:color="auto"/>
            </w:tcBorders>
          </w:tcPr>
          <w:p w14:paraId="7930388F" w14:textId="3C33109F" w:rsidR="00295518" w:rsidRDefault="00295518" w:rsidP="00CC1461">
            <w:pPr>
              <w:rPr>
                <w:rFonts w:asciiTheme="minorHAnsi" w:hAnsiTheme="minorHAnsi" w:cs="Arial"/>
                <w:sz w:val="20"/>
                <w:szCs w:val="20"/>
              </w:rPr>
            </w:pPr>
            <w:r>
              <w:rPr>
                <w:rFonts w:asciiTheme="minorHAnsi" w:hAnsiTheme="minorHAnsi" w:cs="Arial"/>
                <w:sz w:val="20"/>
                <w:szCs w:val="20"/>
              </w:rPr>
              <w:t xml:space="preserve">Integrated Support &amp; </w:t>
            </w:r>
            <w:r w:rsidRPr="00374BC6">
              <w:rPr>
                <w:rFonts w:asciiTheme="minorHAnsi" w:hAnsiTheme="minorHAnsi" w:cs="Arial"/>
                <w:sz w:val="20"/>
                <w:szCs w:val="20"/>
              </w:rPr>
              <w:t xml:space="preserve"> Recovery Services</w:t>
            </w:r>
            <w:r>
              <w:rPr>
                <w:rFonts w:asciiTheme="minorHAnsi" w:hAnsiTheme="minorHAnsi" w:cs="Arial"/>
                <w:sz w:val="20"/>
                <w:szCs w:val="20"/>
              </w:rPr>
              <w:t xml:space="preserve"> (ISRS)</w:t>
            </w:r>
          </w:p>
        </w:tc>
        <w:tc>
          <w:tcPr>
            <w:tcW w:w="7952" w:type="dxa"/>
            <w:tcBorders>
              <w:top w:val="single" w:sz="4" w:space="0" w:color="auto"/>
              <w:left w:val="single" w:sz="4" w:space="0" w:color="auto"/>
              <w:bottom w:val="single" w:sz="4" w:space="0" w:color="auto"/>
              <w:right w:val="single" w:sz="4" w:space="0" w:color="auto"/>
            </w:tcBorders>
          </w:tcPr>
          <w:p w14:paraId="4FE2E69C" w14:textId="64CC8FAB" w:rsidR="00C41E85" w:rsidRDefault="00E6137B" w:rsidP="00081EE6">
            <w:pPr>
              <w:rPr>
                <w:rFonts w:asciiTheme="minorHAnsi" w:hAnsiTheme="minorHAnsi" w:cstheme="minorHAnsi"/>
                <w:color w:val="000000"/>
                <w:kern w:val="28"/>
                <w:sz w:val="20"/>
                <w:szCs w:val="20"/>
              </w:rPr>
            </w:pPr>
            <w:r>
              <w:rPr>
                <w:rFonts w:asciiTheme="minorHAnsi" w:hAnsiTheme="minorHAnsi" w:cstheme="minorHAnsi"/>
                <w:color w:val="000000"/>
                <w:kern w:val="28"/>
                <w:sz w:val="20"/>
                <w:szCs w:val="20"/>
              </w:rPr>
              <w:t>The 11</w:t>
            </w:r>
            <w:r w:rsidRPr="00E6137B">
              <w:rPr>
                <w:rFonts w:asciiTheme="minorHAnsi" w:hAnsiTheme="minorHAnsi" w:cstheme="minorHAnsi"/>
                <w:color w:val="000000"/>
                <w:kern w:val="28"/>
                <w:sz w:val="20"/>
                <w:szCs w:val="20"/>
                <w:vertAlign w:val="superscript"/>
              </w:rPr>
              <w:t>th</w:t>
            </w:r>
            <w:r>
              <w:rPr>
                <w:rFonts w:asciiTheme="minorHAnsi" w:hAnsiTheme="minorHAnsi" w:cstheme="minorHAnsi"/>
                <w:color w:val="000000"/>
                <w:kern w:val="28"/>
                <w:sz w:val="20"/>
                <w:szCs w:val="20"/>
              </w:rPr>
              <w:t xml:space="preserve"> annual</w:t>
            </w:r>
            <w:r w:rsidR="001F5389">
              <w:rPr>
                <w:rFonts w:asciiTheme="minorHAnsi" w:hAnsiTheme="minorHAnsi" w:cstheme="minorHAnsi"/>
                <w:color w:val="000000"/>
                <w:kern w:val="28"/>
                <w:sz w:val="20"/>
                <w:szCs w:val="20"/>
              </w:rPr>
              <w:t xml:space="preserve"> La Crosse County</w:t>
            </w:r>
            <w:r>
              <w:rPr>
                <w:rFonts w:asciiTheme="minorHAnsi" w:hAnsiTheme="minorHAnsi" w:cstheme="minorHAnsi"/>
                <w:color w:val="000000"/>
                <w:kern w:val="28"/>
                <w:sz w:val="20"/>
                <w:szCs w:val="20"/>
              </w:rPr>
              <w:t xml:space="preserve"> </w:t>
            </w:r>
            <w:r w:rsidR="00123B87">
              <w:rPr>
                <w:rFonts w:asciiTheme="minorHAnsi" w:hAnsiTheme="minorHAnsi" w:cstheme="minorHAnsi"/>
                <w:color w:val="000000"/>
                <w:kern w:val="28"/>
                <w:sz w:val="20"/>
                <w:szCs w:val="20"/>
              </w:rPr>
              <w:t>Mental Health Awareness Walk</w:t>
            </w:r>
            <w:r>
              <w:rPr>
                <w:rFonts w:asciiTheme="minorHAnsi" w:hAnsiTheme="minorHAnsi" w:cstheme="minorHAnsi"/>
                <w:color w:val="000000"/>
                <w:kern w:val="28"/>
                <w:sz w:val="20"/>
                <w:szCs w:val="20"/>
              </w:rPr>
              <w:t xml:space="preserve"> will be held </w:t>
            </w:r>
            <w:r w:rsidR="001F5389">
              <w:rPr>
                <w:rFonts w:asciiTheme="minorHAnsi" w:hAnsiTheme="minorHAnsi" w:cstheme="minorHAnsi"/>
                <w:color w:val="000000"/>
                <w:kern w:val="28"/>
                <w:sz w:val="20"/>
                <w:szCs w:val="20"/>
              </w:rPr>
              <w:t xml:space="preserve">May 23, 2024. Opening ceremonies will begin at 12:00pm </w:t>
            </w:r>
            <w:r w:rsidR="00CE392B">
              <w:rPr>
                <w:rFonts w:asciiTheme="minorHAnsi" w:hAnsiTheme="minorHAnsi" w:cstheme="minorHAnsi"/>
                <w:color w:val="000000"/>
                <w:kern w:val="28"/>
                <w:sz w:val="20"/>
                <w:szCs w:val="20"/>
              </w:rPr>
              <w:t>in front of the HHS building. 300 4</w:t>
            </w:r>
            <w:r w:rsidR="00CE392B" w:rsidRPr="00CE392B">
              <w:rPr>
                <w:rFonts w:asciiTheme="minorHAnsi" w:hAnsiTheme="minorHAnsi" w:cstheme="minorHAnsi"/>
                <w:color w:val="000000"/>
                <w:kern w:val="28"/>
                <w:sz w:val="20"/>
                <w:szCs w:val="20"/>
                <w:vertAlign w:val="superscript"/>
              </w:rPr>
              <w:t>th</w:t>
            </w:r>
            <w:r w:rsidR="00CE392B">
              <w:rPr>
                <w:rFonts w:asciiTheme="minorHAnsi" w:hAnsiTheme="minorHAnsi" w:cstheme="minorHAnsi"/>
                <w:color w:val="000000"/>
                <w:kern w:val="28"/>
                <w:sz w:val="20"/>
                <w:szCs w:val="20"/>
              </w:rPr>
              <w:t xml:space="preserve"> Street North</w:t>
            </w:r>
            <w:r w:rsidR="007E0F10">
              <w:rPr>
                <w:rFonts w:asciiTheme="minorHAnsi" w:hAnsiTheme="minorHAnsi" w:cstheme="minorHAnsi"/>
                <w:color w:val="000000"/>
                <w:kern w:val="28"/>
                <w:sz w:val="20"/>
                <w:szCs w:val="20"/>
              </w:rPr>
              <w:t xml:space="preserve">, La Crosse, WI 54601. </w:t>
            </w:r>
            <w:r w:rsidR="00BD71E2">
              <w:rPr>
                <w:rFonts w:asciiTheme="minorHAnsi" w:hAnsiTheme="minorHAnsi" w:cstheme="minorHAnsi"/>
                <w:color w:val="000000"/>
                <w:kern w:val="28"/>
                <w:sz w:val="20"/>
                <w:szCs w:val="20"/>
              </w:rPr>
              <w:t>The community walk downtown begins at 12:20 with refreshments available afterwards.</w:t>
            </w:r>
            <w:r w:rsidR="009772DF">
              <w:rPr>
                <w:rFonts w:asciiTheme="minorHAnsi" w:hAnsiTheme="minorHAnsi" w:cstheme="minorHAnsi"/>
                <w:color w:val="000000"/>
                <w:kern w:val="28"/>
                <w:sz w:val="20"/>
                <w:szCs w:val="20"/>
              </w:rPr>
              <w:t xml:space="preserve"> 1:00-3:00 Mental Health Self-Advocates</w:t>
            </w:r>
            <w:r w:rsidR="001C7A00">
              <w:rPr>
                <w:rFonts w:asciiTheme="minorHAnsi" w:hAnsiTheme="minorHAnsi" w:cstheme="minorHAnsi"/>
                <w:color w:val="000000"/>
                <w:kern w:val="28"/>
                <w:sz w:val="20"/>
                <w:szCs w:val="20"/>
              </w:rPr>
              <w:t xml:space="preserve"> in the HHS Basement Auditorium. </w:t>
            </w:r>
          </w:p>
          <w:p w14:paraId="49F6C374" w14:textId="774B41DA" w:rsidR="00CC5E12" w:rsidRPr="00325CF6" w:rsidRDefault="00325CF6" w:rsidP="00081EE6">
            <w:pPr>
              <w:rPr>
                <w:rFonts w:asciiTheme="minorHAnsi" w:hAnsiTheme="minorHAnsi" w:cstheme="minorHAnsi"/>
                <w:b/>
                <w:bCs/>
                <w:color w:val="000000"/>
                <w:kern w:val="28"/>
                <w:sz w:val="20"/>
                <w:szCs w:val="20"/>
              </w:rPr>
            </w:pPr>
            <w:r w:rsidRPr="00325CF6">
              <w:rPr>
                <w:rFonts w:asciiTheme="minorHAnsi" w:hAnsiTheme="minorHAnsi" w:cstheme="minorHAnsi"/>
                <w:color w:val="000000"/>
                <w:kern w:val="28"/>
                <w:sz w:val="20"/>
                <w:szCs w:val="20"/>
              </w:rPr>
              <w:t>Green is the color that represents Mental Health Awareness as it symbolize</w:t>
            </w:r>
            <w:r w:rsidR="00052153">
              <w:rPr>
                <w:rFonts w:asciiTheme="minorHAnsi" w:hAnsiTheme="minorHAnsi" w:cstheme="minorHAnsi"/>
                <w:color w:val="000000"/>
                <w:kern w:val="28"/>
                <w:sz w:val="20"/>
                <w:szCs w:val="20"/>
              </w:rPr>
              <w:t>s</w:t>
            </w:r>
            <w:r w:rsidRPr="00325CF6">
              <w:rPr>
                <w:rFonts w:asciiTheme="minorHAnsi" w:hAnsiTheme="minorHAnsi" w:cstheme="minorHAnsi"/>
                <w:color w:val="000000"/>
                <w:kern w:val="28"/>
                <w:sz w:val="20"/>
                <w:szCs w:val="20"/>
              </w:rPr>
              <w:t xml:space="preserve"> hope and resilience. Many wear green for the walk (it is optional). As we are placing an order for La Crosse County T-Shirts we wanted to offer the option to the board to place an order with us. $7.50 for short sleeve, $10.00 long sleeve, add $3.00 for 2 &amp; 3 X-large sizes. The cost is true cost, it is not a fundraiser. If interested in ordering a shirt, please email </w:t>
            </w:r>
            <w:hyperlink r:id="rId16" w:history="1">
              <w:r w:rsidRPr="00325CF6">
                <w:rPr>
                  <w:rStyle w:val="Hyperlink"/>
                  <w:rFonts w:asciiTheme="minorHAnsi" w:hAnsiTheme="minorHAnsi" w:cstheme="minorHAnsi"/>
                  <w:kern w:val="28"/>
                  <w:sz w:val="20"/>
                  <w:szCs w:val="20"/>
                </w:rPr>
                <w:t>nhannan@lacrossecounty.org</w:t>
              </w:r>
            </w:hyperlink>
            <w:r w:rsidRPr="00325CF6">
              <w:rPr>
                <w:rFonts w:asciiTheme="minorHAnsi" w:hAnsiTheme="minorHAnsi" w:cstheme="minorHAnsi"/>
                <w:color w:val="000000"/>
                <w:kern w:val="28"/>
                <w:sz w:val="20"/>
                <w:szCs w:val="20"/>
              </w:rPr>
              <w:t xml:space="preserve"> by April 20</w:t>
            </w:r>
            <w:r w:rsidRPr="00325CF6">
              <w:rPr>
                <w:rFonts w:asciiTheme="minorHAnsi" w:hAnsiTheme="minorHAnsi" w:cstheme="minorHAnsi"/>
                <w:color w:val="000000"/>
                <w:kern w:val="28"/>
                <w:sz w:val="20"/>
                <w:szCs w:val="20"/>
                <w:vertAlign w:val="superscript"/>
              </w:rPr>
              <w:t>th</w:t>
            </w:r>
            <w:r w:rsidRPr="00325CF6">
              <w:rPr>
                <w:rFonts w:asciiTheme="minorHAnsi" w:hAnsiTheme="minorHAnsi" w:cstheme="minorHAnsi"/>
                <w:color w:val="000000"/>
                <w:kern w:val="28"/>
                <w:sz w:val="20"/>
                <w:szCs w:val="20"/>
              </w:rPr>
              <w:t xml:space="preserve">. </w:t>
            </w:r>
          </w:p>
        </w:tc>
        <w:tc>
          <w:tcPr>
            <w:tcW w:w="2880" w:type="dxa"/>
            <w:tcBorders>
              <w:top w:val="single" w:sz="4" w:space="0" w:color="auto"/>
              <w:left w:val="single" w:sz="4" w:space="0" w:color="auto"/>
              <w:bottom w:val="single" w:sz="4" w:space="0" w:color="auto"/>
              <w:right w:val="single" w:sz="4" w:space="0" w:color="auto"/>
            </w:tcBorders>
          </w:tcPr>
          <w:p w14:paraId="06860671" w14:textId="77777777" w:rsidR="00CA674D" w:rsidRDefault="0013162C" w:rsidP="00D33F2D">
            <w:pPr>
              <w:rPr>
                <w:sz w:val="18"/>
                <w:szCs w:val="18"/>
              </w:rPr>
            </w:pPr>
            <w:r w:rsidRPr="0013162C">
              <w:rPr>
                <w:sz w:val="18"/>
                <w:szCs w:val="18"/>
              </w:rPr>
              <w:t>ISRS Assistant Manager</w:t>
            </w:r>
          </w:p>
          <w:p w14:paraId="720F6B0B" w14:textId="77777777" w:rsidR="0013162C" w:rsidRDefault="0013162C" w:rsidP="00D33F2D">
            <w:pPr>
              <w:rPr>
                <w:sz w:val="18"/>
                <w:szCs w:val="18"/>
              </w:rPr>
            </w:pPr>
            <w:r>
              <w:rPr>
                <w:sz w:val="18"/>
                <w:szCs w:val="18"/>
              </w:rPr>
              <w:t>Anneliese Skoda</w:t>
            </w:r>
          </w:p>
          <w:p w14:paraId="3115E84E" w14:textId="2D8D96C2" w:rsidR="004B621A" w:rsidRPr="0013162C" w:rsidRDefault="00D216AE" w:rsidP="00D33F2D">
            <w:pPr>
              <w:rPr>
                <w:sz w:val="18"/>
                <w:szCs w:val="18"/>
              </w:rPr>
            </w:pPr>
            <w:hyperlink r:id="rId17" w:history="1">
              <w:r w:rsidR="004B621A" w:rsidRPr="004F63FF">
                <w:rPr>
                  <w:rStyle w:val="Hyperlink"/>
                  <w:sz w:val="18"/>
                  <w:szCs w:val="18"/>
                </w:rPr>
                <w:t>askoda@lacrossecounty.org</w:t>
              </w:r>
            </w:hyperlink>
            <w:r w:rsidR="004B621A">
              <w:rPr>
                <w:sz w:val="18"/>
                <w:szCs w:val="18"/>
              </w:rPr>
              <w:t xml:space="preserve"> </w:t>
            </w:r>
          </w:p>
        </w:tc>
        <w:tc>
          <w:tcPr>
            <w:tcW w:w="653" w:type="dxa"/>
            <w:tcBorders>
              <w:top w:val="single" w:sz="4" w:space="0" w:color="auto"/>
              <w:left w:val="single" w:sz="4" w:space="0" w:color="auto"/>
              <w:bottom w:val="single" w:sz="4" w:space="0" w:color="auto"/>
              <w:right w:val="single" w:sz="4" w:space="0" w:color="auto"/>
            </w:tcBorders>
          </w:tcPr>
          <w:p w14:paraId="307DB4F4" w14:textId="3AE00E54" w:rsidR="00295518" w:rsidRDefault="00CC5E12" w:rsidP="00CC1461">
            <w:pPr>
              <w:jc w:val="center"/>
              <w:rPr>
                <w:rFonts w:asciiTheme="minorHAnsi" w:hAnsiTheme="minorHAnsi"/>
                <w:sz w:val="20"/>
                <w:szCs w:val="20"/>
              </w:rPr>
            </w:pPr>
            <w:r>
              <w:rPr>
                <w:rFonts w:asciiTheme="minorHAnsi" w:hAnsiTheme="minorHAnsi"/>
                <w:sz w:val="20"/>
                <w:szCs w:val="20"/>
              </w:rPr>
              <w:t>Yes</w:t>
            </w:r>
          </w:p>
        </w:tc>
      </w:tr>
      <w:bookmarkEnd w:id="0"/>
      <w:bookmarkEnd w:id="1"/>
    </w:tbl>
    <w:p w14:paraId="7CC48428" w14:textId="77777777" w:rsidR="002A655D" w:rsidRDefault="002A655D" w:rsidP="002057D1"/>
    <w:sectPr w:rsidR="002A655D" w:rsidSect="00E255B9">
      <w:footerReference w:type="default" r:id="rId18"/>
      <w:pgSz w:w="15840" w:h="12240" w:orient="landscape" w:code="1"/>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91AD8" w14:textId="77777777" w:rsidR="00144F82" w:rsidRDefault="00144F82" w:rsidP="00F63449">
      <w:r>
        <w:separator/>
      </w:r>
    </w:p>
  </w:endnote>
  <w:endnote w:type="continuationSeparator" w:id="0">
    <w:p w14:paraId="6ECC62F5" w14:textId="77777777" w:rsidR="00144F82" w:rsidRDefault="00144F82" w:rsidP="00F63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2985"/>
      <w:docPartObj>
        <w:docPartGallery w:val="Page Numbers (Bottom of Page)"/>
        <w:docPartUnique/>
      </w:docPartObj>
    </w:sdtPr>
    <w:sdtEndPr/>
    <w:sdtContent>
      <w:p w14:paraId="60ABB995" w14:textId="77777777" w:rsidR="00762FEE" w:rsidRDefault="00762FEE">
        <w:pPr>
          <w:pStyle w:val="Footer"/>
          <w:jc w:val="center"/>
        </w:pPr>
        <w:r>
          <w:t xml:space="preserve"> Page </w:t>
        </w:r>
        <w:r w:rsidR="00DD4AC3">
          <w:fldChar w:fldCharType="begin"/>
        </w:r>
        <w:r w:rsidR="00DD4AC3">
          <w:instrText xml:space="preserve"> PAGE   \* MERGEFORMAT </w:instrText>
        </w:r>
        <w:r w:rsidR="00DD4AC3">
          <w:fldChar w:fldCharType="separate"/>
        </w:r>
        <w:r w:rsidR="00081EE6">
          <w:rPr>
            <w:noProof/>
          </w:rPr>
          <w:t>2</w:t>
        </w:r>
        <w:r w:rsidR="00DD4AC3">
          <w:rPr>
            <w:noProof/>
          </w:rPr>
          <w:fldChar w:fldCharType="end"/>
        </w:r>
      </w:p>
    </w:sdtContent>
  </w:sdt>
  <w:p w14:paraId="36FB6045" w14:textId="77777777" w:rsidR="00762FEE" w:rsidRDefault="00762F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A99DB" w14:textId="77777777" w:rsidR="00144F82" w:rsidRDefault="00144F82" w:rsidP="00F63449">
      <w:r>
        <w:separator/>
      </w:r>
    </w:p>
  </w:footnote>
  <w:footnote w:type="continuationSeparator" w:id="0">
    <w:p w14:paraId="1A1CDB6F" w14:textId="77777777" w:rsidR="00144F82" w:rsidRDefault="00144F82" w:rsidP="00F634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77694"/>
    <w:multiLevelType w:val="hybridMultilevel"/>
    <w:tmpl w:val="B8841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1F075C"/>
    <w:multiLevelType w:val="hybridMultilevel"/>
    <w:tmpl w:val="F888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B26007"/>
    <w:multiLevelType w:val="hybridMultilevel"/>
    <w:tmpl w:val="7A2EC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BE0FFC"/>
    <w:multiLevelType w:val="hybridMultilevel"/>
    <w:tmpl w:val="E636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656396"/>
    <w:multiLevelType w:val="hybridMultilevel"/>
    <w:tmpl w:val="9458763C"/>
    <w:lvl w:ilvl="0" w:tplc="4AAC360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FE445A"/>
    <w:multiLevelType w:val="hybridMultilevel"/>
    <w:tmpl w:val="FFAA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E07D13"/>
    <w:multiLevelType w:val="multilevel"/>
    <w:tmpl w:val="4D76FB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4E7B1CAE"/>
    <w:multiLevelType w:val="hybridMultilevel"/>
    <w:tmpl w:val="B67421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BA086C"/>
    <w:multiLevelType w:val="hybridMultilevel"/>
    <w:tmpl w:val="71987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F612FF"/>
    <w:multiLevelType w:val="hybridMultilevel"/>
    <w:tmpl w:val="D398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477058">
    <w:abstractNumId w:val="2"/>
  </w:num>
  <w:num w:numId="2" w16cid:durableId="797142823">
    <w:abstractNumId w:val="0"/>
  </w:num>
  <w:num w:numId="3" w16cid:durableId="618951920">
    <w:abstractNumId w:val="3"/>
  </w:num>
  <w:num w:numId="4" w16cid:durableId="868494892">
    <w:abstractNumId w:val="5"/>
  </w:num>
  <w:num w:numId="5" w16cid:durableId="1956016399">
    <w:abstractNumId w:val="8"/>
  </w:num>
  <w:num w:numId="6" w16cid:durableId="163981485">
    <w:abstractNumId w:val="6"/>
  </w:num>
  <w:num w:numId="7" w16cid:durableId="297615646">
    <w:abstractNumId w:val="7"/>
  </w:num>
  <w:num w:numId="8" w16cid:durableId="1501309138">
    <w:abstractNumId w:val="4"/>
  </w:num>
  <w:num w:numId="9" w16cid:durableId="85660738">
    <w:abstractNumId w:val="1"/>
  </w:num>
  <w:num w:numId="10" w16cid:durableId="138301534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4C7"/>
    <w:rsid w:val="0000028B"/>
    <w:rsid w:val="00002B1C"/>
    <w:rsid w:val="00005DB4"/>
    <w:rsid w:val="00007A4F"/>
    <w:rsid w:val="000164F0"/>
    <w:rsid w:val="00017968"/>
    <w:rsid w:val="000201B9"/>
    <w:rsid w:val="000206C5"/>
    <w:rsid w:val="00023479"/>
    <w:rsid w:val="00023549"/>
    <w:rsid w:val="0002402F"/>
    <w:rsid w:val="000255A0"/>
    <w:rsid w:val="0002741C"/>
    <w:rsid w:val="00033A90"/>
    <w:rsid w:val="0003766D"/>
    <w:rsid w:val="00037F19"/>
    <w:rsid w:val="000411C5"/>
    <w:rsid w:val="00041317"/>
    <w:rsid w:val="00044096"/>
    <w:rsid w:val="000440BE"/>
    <w:rsid w:val="0004448B"/>
    <w:rsid w:val="000447D1"/>
    <w:rsid w:val="00044CDC"/>
    <w:rsid w:val="00046365"/>
    <w:rsid w:val="00046CB1"/>
    <w:rsid w:val="00050543"/>
    <w:rsid w:val="00050DC1"/>
    <w:rsid w:val="00052153"/>
    <w:rsid w:val="00052E2A"/>
    <w:rsid w:val="00053E96"/>
    <w:rsid w:val="00054432"/>
    <w:rsid w:val="00055CBE"/>
    <w:rsid w:val="00061C5A"/>
    <w:rsid w:val="000634A2"/>
    <w:rsid w:val="00070666"/>
    <w:rsid w:val="00071FA3"/>
    <w:rsid w:val="00076479"/>
    <w:rsid w:val="00076A8A"/>
    <w:rsid w:val="00076B24"/>
    <w:rsid w:val="00076E0C"/>
    <w:rsid w:val="000775F0"/>
    <w:rsid w:val="00081EE6"/>
    <w:rsid w:val="00082638"/>
    <w:rsid w:val="00082E40"/>
    <w:rsid w:val="000833C1"/>
    <w:rsid w:val="00084062"/>
    <w:rsid w:val="00084A13"/>
    <w:rsid w:val="00085731"/>
    <w:rsid w:val="00085C91"/>
    <w:rsid w:val="00087042"/>
    <w:rsid w:val="000873C7"/>
    <w:rsid w:val="00091D41"/>
    <w:rsid w:val="000931EB"/>
    <w:rsid w:val="0009335B"/>
    <w:rsid w:val="00094304"/>
    <w:rsid w:val="00094601"/>
    <w:rsid w:val="00094A0A"/>
    <w:rsid w:val="00094D9C"/>
    <w:rsid w:val="0009525A"/>
    <w:rsid w:val="000B1F8F"/>
    <w:rsid w:val="000B3650"/>
    <w:rsid w:val="000B43B5"/>
    <w:rsid w:val="000B5B8F"/>
    <w:rsid w:val="000B5BC2"/>
    <w:rsid w:val="000B6167"/>
    <w:rsid w:val="000C009E"/>
    <w:rsid w:val="000C0A07"/>
    <w:rsid w:val="000C0C7B"/>
    <w:rsid w:val="000C30CE"/>
    <w:rsid w:val="000C644C"/>
    <w:rsid w:val="000D0F25"/>
    <w:rsid w:val="000D132F"/>
    <w:rsid w:val="000D2F3F"/>
    <w:rsid w:val="000D513F"/>
    <w:rsid w:val="000E1606"/>
    <w:rsid w:val="000E2794"/>
    <w:rsid w:val="000E4D0A"/>
    <w:rsid w:val="000E5A04"/>
    <w:rsid w:val="000F2890"/>
    <w:rsid w:val="000F3BC0"/>
    <w:rsid w:val="000F6D8F"/>
    <w:rsid w:val="000F6EFE"/>
    <w:rsid w:val="000F783E"/>
    <w:rsid w:val="00102F5E"/>
    <w:rsid w:val="0010431B"/>
    <w:rsid w:val="00105048"/>
    <w:rsid w:val="001054DB"/>
    <w:rsid w:val="0010639D"/>
    <w:rsid w:val="001104B3"/>
    <w:rsid w:val="00112B07"/>
    <w:rsid w:val="00115461"/>
    <w:rsid w:val="00116196"/>
    <w:rsid w:val="00116FE0"/>
    <w:rsid w:val="0012133B"/>
    <w:rsid w:val="00121C8D"/>
    <w:rsid w:val="00123B87"/>
    <w:rsid w:val="00123BC8"/>
    <w:rsid w:val="00123E8A"/>
    <w:rsid w:val="00124F62"/>
    <w:rsid w:val="00125E5C"/>
    <w:rsid w:val="001308D5"/>
    <w:rsid w:val="001308F0"/>
    <w:rsid w:val="0013106F"/>
    <w:rsid w:val="0013162C"/>
    <w:rsid w:val="00132D12"/>
    <w:rsid w:val="001330BA"/>
    <w:rsid w:val="00133C18"/>
    <w:rsid w:val="001360CA"/>
    <w:rsid w:val="001362EE"/>
    <w:rsid w:val="0013665D"/>
    <w:rsid w:val="00136F11"/>
    <w:rsid w:val="00140D86"/>
    <w:rsid w:val="00141A95"/>
    <w:rsid w:val="00141ABB"/>
    <w:rsid w:val="00142B99"/>
    <w:rsid w:val="00142F24"/>
    <w:rsid w:val="0014475E"/>
    <w:rsid w:val="00144F82"/>
    <w:rsid w:val="00145143"/>
    <w:rsid w:val="00153787"/>
    <w:rsid w:val="00154F9F"/>
    <w:rsid w:val="00155E85"/>
    <w:rsid w:val="00163ED9"/>
    <w:rsid w:val="001675A5"/>
    <w:rsid w:val="001678BB"/>
    <w:rsid w:val="001752BF"/>
    <w:rsid w:val="00175FE3"/>
    <w:rsid w:val="0017665E"/>
    <w:rsid w:val="00176A38"/>
    <w:rsid w:val="00177096"/>
    <w:rsid w:val="00177608"/>
    <w:rsid w:val="00181085"/>
    <w:rsid w:val="00181EE1"/>
    <w:rsid w:val="00182F79"/>
    <w:rsid w:val="001834DD"/>
    <w:rsid w:val="00183D8B"/>
    <w:rsid w:val="00190490"/>
    <w:rsid w:val="00191D0D"/>
    <w:rsid w:val="001931B8"/>
    <w:rsid w:val="001934C9"/>
    <w:rsid w:val="00196FA7"/>
    <w:rsid w:val="0019762A"/>
    <w:rsid w:val="001A0753"/>
    <w:rsid w:val="001A1681"/>
    <w:rsid w:val="001A231C"/>
    <w:rsid w:val="001A34A6"/>
    <w:rsid w:val="001A38CD"/>
    <w:rsid w:val="001A40B4"/>
    <w:rsid w:val="001A6F26"/>
    <w:rsid w:val="001A733A"/>
    <w:rsid w:val="001A76A1"/>
    <w:rsid w:val="001B2C88"/>
    <w:rsid w:val="001B2EBF"/>
    <w:rsid w:val="001B417F"/>
    <w:rsid w:val="001B4797"/>
    <w:rsid w:val="001B4B3F"/>
    <w:rsid w:val="001B6AF2"/>
    <w:rsid w:val="001B71F9"/>
    <w:rsid w:val="001C1592"/>
    <w:rsid w:val="001C7A00"/>
    <w:rsid w:val="001C7C51"/>
    <w:rsid w:val="001D077D"/>
    <w:rsid w:val="001D1FAE"/>
    <w:rsid w:val="001D2A91"/>
    <w:rsid w:val="001D4675"/>
    <w:rsid w:val="001D532C"/>
    <w:rsid w:val="001D5CF5"/>
    <w:rsid w:val="001D67ED"/>
    <w:rsid w:val="001E26AE"/>
    <w:rsid w:val="001E2884"/>
    <w:rsid w:val="001E407B"/>
    <w:rsid w:val="001E5D93"/>
    <w:rsid w:val="001E6703"/>
    <w:rsid w:val="001E694D"/>
    <w:rsid w:val="001E7BE8"/>
    <w:rsid w:val="001F005F"/>
    <w:rsid w:val="001F09FA"/>
    <w:rsid w:val="001F3C0A"/>
    <w:rsid w:val="001F3C39"/>
    <w:rsid w:val="001F3C61"/>
    <w:rsid w:val="001F3DEF"/>
    <w:rsid w:val="001F5389"/>
    <w:rsid w:val="001F7EC3"/>
    <w:rsid w:val="0020000D"/>
    <w:rsid w:val="00204634"/>
    <w:rsid w:val="00204B17"/>
    <w:rsid w:val="002054E6"/>
    <w:rsid w:val="0020557A"/>
    <w:rsid w:val="00205668"/>
    <w:rsid w:val="002057D1"/>
    <w:rsid w:val="00214109"/>
    <w:rsid w:val="00214BDA"/>
    <w:rsid w:val="00215645"/>
    <w:rsid w:val="00216B9C"/>
    <w:rsid w:val="0021787D"/>
    <w:rsid w:val="00221C86"/>
    <w:rsid w:val="002260FF"/>
    <w:rsid w:val="0022653E"/>
    <w:rsid w:val="00227DDA"/>
    <w:rsid w:val="002305DA"/>
    <w:rsid w:val="00232240"/>
    <w:rsid w:val="002338F1"/>
    <w:rsid w:val="00234C3F"/>
    <w:rsid w:val="0024117C"/>
    <w:rsid w:val="00241F01"/>
    <w:rsid w:val="00245A1E"/>
    <w:rsid w:val="00246667"/>
    <w:rsid w:val="002467B6"/>
    <w:rsid w:val="00247FC0"/>
    <w:rsid w:val="002503A1"/>
    <w:rsid w:val="00251E1B"/>
    <w:rsid w:val="00253C10"/>
    <w:rsid w:val="00254923"/>
    <w:rsid w:val="00254DA5"/>
    <w:rsid w:val="0025760F"/>
    <w:rsid w:val="002652AE"/>
    <w:rsid w:val="00271B17"/>
    <w:rsid w:val="00272D32"/>
    <w:rsid w:val="002732C7"/>
    <w:rsid w:val="0027493F"/>
    <w:rsid w:val="002773C1"/>
    <w:rsid w:val="0027758A"/>
    <w:rsid w:val="00281AE1"/>
    <w:rsid w:val="00285D2F"/>
    <w:rsid w:val="00286AE0"/>
    <w:rsid w:val="00286B99"/>
    <w:rsid w:val="002877EA"/>
    <w:rsid w:val="002951C0"/>
    <w:rsid w:val="00295518"/>
    <w:rsid w:val="002A16BE"/>
    <w:rsid w:val="002A2850"/>
    <w:rsid w:val="002A39E9"/>
    <w:rsid w:val="002A5A8F"/>
    <w:rsid w:val="002A5AB1"/>
    <w:rsid w:val="002A60DE"/>
    <w:rsid w:val="002A655D"/>
    <w:rsid w:val="002A7080"/>
    <w:rsid w:val="002A7AE3"/>
    <w:rsid w:val="002B458F"/>
    <w:rsid w:val="002B6BE2"/>
    <w:rsid w:val="002B70C9"/>
    <w:rsid w:val="002B779F"/>
    <w:rsid w:val="002B7BE7"/>
    <w:rsid w:val="002C05D3"/>
    <w:rsid w:val="002C3A65"/>
    <w:rsid w:val="002C4B7E"/>
    <w:rsid w:val="002C59CC"/>
    <w:rsid w:val="002C60F9"/>
    <w:rsid w:val="002C660A"/>
    <w:rsid w:val="002D29CF"/>
    <w:rsid w:val="002D2FE8"/>
    <w:rsid w:val="002D3731"/>
    <w:rsid w:val="002D40FB"/>
    <w:rsid w:val="002D46FC"/>
    <w:rsid w:val="002D4F7E"/>
    <w:rsid w:val="002D6DB3"/>
    <w:rsid w:val="002E0A30"/>
    <w:rsid w:val="002E1732"/>
    <w:rsid w:val="002E198F"/>
    <w:rsid w:val="002E2114"/>
    <w:rsid w:val="002E42BC"/>
    <w:rsid w:val="002E603D"/>
    <w:rsid w:val="002E6440"/>
    <w:rsid w:val="002E729E"/>
    <w:rsid w:val="002E7D95"/>
    <w:rsid w:val="002F0296"/>
    <w:rsid w:val="002F4BEB"/>
    <w:rsid w:val="002F50CE"/>
    <w:rsid w:val="002F51DB"/>
    <w:rsid w:val="002F5F86"/>
    <w:rsid w:val="002F6CF7"/>
    <w:rsid w:val="003005BE"/>
    <w:rsid w:val="0030193E"/>
    <w:rsid w:val="003059E6"/>
    <w:rsid w:val="003069F4"/>
    <w:rsid w:val="003108F6"/>
    <w:rsid w:val="003109FD"/>
    <w:rsid w:val="00312845"/>
    <w:rsid w:val="00313E14"/>
    <w:rsid w:val="0031772B"/>
    <w:rsid w:val="0032214F"/>
    <w:rsid w:val="00323C2D"/>
    <w:rsid w:val="00325AFD"/>
    <w:rsid w:val="00325CF6"/>
    <w:rsid w:val="00326597"/>
    <w:rsid w:val="003374E9"/>
    <w:rsid w:val="00340A3F"/>
    <w:rsid w:val="00341EF4"/>
    <w:rsid w:val="00344E84"/>
    <w:rsid w:val="0034509E"/>
    <w:rsid w:val="0034689D"/>
    <w:rsid w:val="00347AB3"/>
    <w:rsid w:val="003502E8"/>
    <w:rsid w:val="00352083"/>
    <w:rsid w:val="00353533"/>
    <w:rsid w:val="003572AA"/>
    <w:rsid w:val="003578D7"/>
    <w:rsid w:val="00357A5F"/>
    <w:rsid w:val="0036054A"/>
    <w:rsid w:val="00360D3B"/>
    <w:rsid w:val="00360DEB"/>
    <w:rsid w:val="003612E8"/>
    <w:rsid w:val="00363CBC"/>
    <w:rsid w:val="00366AA4"/>
    <w:rsid w:val="00366F72"/>
    <w:rsid w:val="00370DED"/>
    <w:rsid w:val="00371DB5"/>
    <w:rsid w:val="00371ECA"/>
    <w:rsid w:val="0037324E"/>
    <w:rsid w:val="00374491"/>
    <w:rsid w:val="00374BC6"/>
    <w:rsid w:val="003753B8"/>
    <w:rsid w:val="003765BD"/>
    <w:rsid w:val="003800FD"/>
    <w:rsid w:val="00383545"/>
    <w:rsid w:val="0038678D"/>
    <w:rsid w:val="00386FC9"/>
    <w:rsid w:val="00390E31"/>
    <w:rsid w:val="00391EC7"/>
    <w:rsid w:val="003929B6"/>
    <w:rsid w:val="00392EB3"/>
    <w:rsid w:val="003932E7"/>
    <w:rsid w:val="00396507"/>
    <w:rsid w:val="003A2450"/>
    <w:rsid w:val="003B079C"/>
    <w:rsid w:val="003B49A3"/>
    <w:rsid w:val="003B68EE"/>
    <w:rsid w:val="003B6960"/>
    <w:rsid w:val="003C0316"/>
    <w:rsid w:val="003C34D6"/>
    <w:rsid w:val="003C3A71"/>
    <w:rsid w:val="003C4482"/>
    <w:rsid w:val="003C46D0"/>
    <w:rsid w:val="003C50B1"/>
    <w:rsid w:val="003C578F"/>
    <w:rsid w:val="003D08B9"/>
    <w:rsid w:val="003D23A7"/>
    <w:rsid w:val="003D26C4"/>
    <w:rsid w:val="003D35FC"/>
    <w:rsid w:val="003E2086"/>
    <w:rsid w:val="003E30D6"/>
    <w:rsid w:val="003E5776"/>
    <w:rsid w:val="003E59D4"/>
    <w:rsid w:val="003E7E52"/>
    <w:rsid w:val="003F0280"/>
    <w:rsid w:val="003F0958"/>
    <w:rsid w:val="003F0C85"/>
    <w:rsid w:val="003F2291"/>
    <w:rsid w:val="003F4465"/>
    <w:rsid w:val="003F4BED"/>
    <w:rsid w:val="003F5B06"/>
    <w:rsid w:val="00400459"/>
    <w:rsid w:val="004012BC"/>
    <w:rsid w:val="00401FEC"/>
    <w:rsid w:val="00405E74"/>
    <w:rsid w:val="004103E0"/>
    <w:rsid w:val="004111AC"/>
    <w:rsid w:val="0041256E"/>
    <w:rsid w:val="004125CC"/>
    <w:rsid w:val="0041360A"/>
    <w:rsid w:val="00416092"/>
    <w:rsid w:val="00416335"/>
    <w:rsid w:val="00421E29"/>
    <w:rsid w:val="00422CA5"/>
    <w:rsid w:val="00423334"/>
    <w:rsid w:val="00425C80"/>
    <w:rsid w:val="00427106"/>
    <w:rsid w:val="00436422"/>
    <w:rsid w:val="004368D9"/>
    <w:rsid w:val="00440D64"/>
    <w:rsid w:val="00442666"/>
    <w:rsid w:val="0044407F"/>
    <w:rsid w:val="00444ACB"/>
    <w:rsid w:val="00444D18"/>
    <w:rsid w:val="00445DCC"/>
    <w:rsid w:val="00446F85"/>
    <w:rsid w:val="00450753"/>
    <w:rsid w:val="0045081A"/>
    <w:rsid w:val="00450AC9"/>
    <w:rsid w:val="00450F4F"/>
    <w:rsid w:val="00451310"/>
    <w:rsid w:val="00451C8B"/>
    <w:rsid w:val="00454F0F"/>
    <w:rsid w:val="00454F36"/>
    <w:rsid w:val="00455934"/>
    <w:rsid w:val="00456EDD"/>
    <w:rsid w:val="00461063"/>
    <w:rsid w:val="00461FED"/>
    <w:rsid w:val="0046236A"/>
    <w:rsid w:val="00472FAB"/>
    <w:rsid w:val="00473059"/>
    <w:rsid w:val="00473B6E"/>
    <w:rsid w:val="004754F2"/>
    <w:rsid w:val="004756D0"/>
    <w:rsid w:val="00481386"/>
    <w:rsid w:val="00483291"/>
    <w:rsid w:val="004855F5"/>
    <w:rsid w:val="00485F3D"/>
    <w:rsid w:val="00490C7A"/>
    <w:rsid w:val="00491A60"/>
    <w:rsid w:val="00492F11"/>
    <w:rsid w:val="00493714"/>
    <w:rsid w:val="00493B25"/>
    <w:rsid w:val="0049495F"/>
    <w:rsid w:val="004970C3"/>
    <w:rsid w:val="004A07D9"/>
    <w:rsid w:val="004A10B9"/>
    <w:rsid w:val="004A15E2"/>
    <w:rsid w:val="004A2794"/>
    <w:rsid w:val="004A32C2"/>
    <w:rsid w:val="004B388A"/>
    <w:rsid w:val="004B3DB3"/>
    <w:rsid w:val="004B506A"/>
    <w:rsid w:val="004B621A"/>
    <w:rsid w:val="004B63EA"/>
    <w:rsid w:val="004B644D"/>
    <w:rsid w:val="004B7EE5"/>
    <w:rsid w:val="004B7FA7"/>
    <w:rsid w:val="004C3C66"/>
    <w:rsid w:val="004C5F68"/>
    <w:rsid w:val="004D2C6F"/>
    <w:rsid w:val="004D51A8"/>
    <w:rsid w:val="004D5708"/>
    <w:rsid w:val="004D6F00"/>
    <w:rsid w:val="004D7430"/>
    <w:rsid w:val="004D76AC"/>
    <w:rsid w:val="004D7DDD"/>
    <w:rsid w:val="004E01D6"/>
    <w:rsid w:val="004E0975"/>
    <w:rsid w:val="004E15D6"/>
    <w:rsid w:val="004E1AD3"/>
    <w:rsid w:val="004E65D3"/>
    <w:rsid w:val="004F0843"/>
    <w:rsid w:val="004F086E"/>
    <w:rsid w:val="004F118E"/>
    <w:rsid w:val="004F4275"/>
    <w:rsid w:val="004F4C27"/>
    <w:rsid w:val="004F54CE"/>
    <w:rsid w:val="004F73AD"/>
    <w:rsid w:val="004F74C2"/>
    <w:rsid w:val="00500DD0"/>
    <w:rsid w:val="0050175A"/>
    <w:rsid w:val="00503BD8"/>
    <w:rsid w:val="00503E35"/>
    <w:rsid w:val="00511ACE"/>
    <w:rsid w:val="005141E0"/>
    <w:rsid w:val="0051521C"/>
    <w:rsid w:val="00515F68"/>
    <w:rsid w:val="00516189"/>
    <w:rsid w:val="0051694F"/>
    <w:rsid w:val="0051747F"/>
    <w:rsid w:val="00521E74"/>
    <w:rsid w:val="00526FD2"/>
    <w:rsid w:val="00534F1F"/>
    <w:rsid w:val="005350FD"/>
    <w:rsid w:val="00535846"/>
    <w:rsid w:val="00537F6C"/>
    <w:rsid w:val="005425C0"/>
    <w:rsid w:val="005436F7"/>
    <w:rsid w:val="00544E35"/>
    <w:rsid w:val="00545D39"/>
    <w:rsid w:val="005472FD"/>
    <w:rsid w:val="00553E86"/>
    <w:rsid w:val="00553EFB"/>
    <w:rsid w:val="00555E88"/>
    <w:rsid w:val="00556682"/>
    <w:rsid w:val="00556FD3"/>
    <w:rsid w:val="00557E15"/>
    <w:rsid w:val="00561B8F"/>
    <w:rsid w:val="005622B2"/>
    <w:rsid w:val="00565214"/>
    <w:rsid w:val="00565C28"/>
    <w:rsid w:val="0056620C"/>
    <w:rsid w:val="005715F5"/>
    <w:rsid w:val="00573F65"/>
    <w:rsid w:val="00574725"/>
    <w:rsid w:val="005777B4"/>
    <w:rsid w:val="0058048B"/>
    <w:rsid w:val="00580D67"/>
    <w:rsid w:val="005814C6"/>
    <w:rsid w:val="005839A9"/>
    <w:rsid w:val="005847AE"/>
    <w:rsid w:val="00586BC1"/>
    <w:rsid w:val="00590D0F"/>
    <w:rsid w:val="005928DE"/>
    <w:rsid w:val="00594A9F"/>
    <w:rsid w:val="00597D3B"/>
    <w:rsid w:val="005A12A1"/>
    <w:rsid w:val="005A1630"/>
    <w:rsid w:val="005A1801"/>
    <w:rsid w:val="005A5203"/>
    <w:rsid w:val="005A67DB"/>
    <w:rsid w:val="005B135D"/>
    <w:rsid w:val="005B1EB8"/>
    <w:rsid w:val="005B4FF1"/>
    <w:rsid w:val="005C11AD"/>
    <w:rsid w:val="005C243E"/>
    <w:rsid w:val="005D09F6"/>
    <w:rsid w:val="005D10F4"/>
    <w:rsid w:val="005D45FF"/>
    <w:rsid w:val="005D775F"/>
    <w:rsid w:val="005E0286"/>
    <w:rsid w:val="005E0314"/>
    <w:rsid w:val="005E3F27"/>
    <w:rsid w:val="005E503E"/>
    <w:rsid w:val="005F0EAC"/>
    <w:rsid w:val="005F107A"/>
    <w:rsid w:val="005F366F"/>
    <w:rsid w:val="005F4B78"/>
    <w:rsid w:val="005F6AEA"/>
    <w:rsid w:val="005F78ED"/>
    <w:rsid w:val="00610505"/>
    <w:rsid w:val="0061079F"/>
    <w:rsid w:val="00612843"/>
    <w:rsid w:val="006132AC"/>
    <w:rsid w:val="006148F2"/>
    <w:rsid w:val="006151EF"/>
    <w:rsid w:val="006154EE"/>
    <w:rsid w:val="00617F17"/>
    <w:rsid w:val="00623324"/>
    <w:rsid w:val="006241B9"/>
    <w:rsid w:val="006243BA"/>
    <w:rsid w:val="006302DE"/>
    <w:rsid w:val="00630367"/>
    <w:rsid w:val="00632347"/>
    <w:rsid w:val="00632A91"/>
    <w:rsid w:val="0063432E"/>
    <w:rsid w:val="0063698F"/>
    <w:rsid w:val="00636C55"/>
    <w:rsid w:val="006371CC"/>
    <w:rsid w:val="006410C2"/>
    <w:rsid w:val="00647553"/>
    <w:rsid w:val="006509D0"/>
    <w:rsid w:val="00653488"/>
    <w:rsid w:val="00656C62"/>
    <w:rsid w:val="00657360"/>
    <w:rsid w:val="00661185"/>
    <w:rsid w:val="00661E99"/>
    <w:rsid w:val="0066356F"/>
    <w:rsid w:val="006653F7"/>
    <w:rsid w:val="00666535"/>
    <w:rsid w:val="00666D5A"/>
    <w:rsid w:val="006715A5"/>
    <w:rsid w:val="006722EE"/>
    <w:rsid w:val="006744D3"/>
    <w:rsid w:val="00674DFF"/>
    <w:rsid w:val="00676A59"/>
    <w:rsid w:val="00677B12"/>
    <w:rsid w:val="006835CA"/>
    <w:rsid w:val="0068423E"/>
    <w:rsid w:val="006904AC"/>
    <w:rsid w:val="0069437D"/>
    <w:rsid w:val="006950EF"/>
    <w:rsid w:val="00696396"/>
    <w:rsid w:val="006A05DA"/>
    <w:rsid w:val="006A0654"/>
    <w:rsid w:val="006A0DE4"/>
    <w:rsid w:val="006A3445"/>
    <w:rsid w:val="006A38EB"/>
    <w:rsid w:val="006A43AD"/>
    <w:rsid w:val="006B06CD"/>
    <w:rsid w:val="006B30A5"/>
    <w:rsid w:val="006B3410"/>
    <w:rsid w:val="006B3EDC"/>
    <w:rsid w:val="006B4AF5"/>
    <w:rsid w:val="006B5A07"/>
    <w:rsid w:val="006B79EB"/>
    <w:rsid w:val="006B7CAD"/>
    <w:rsid w:val="006C132C"/>
    <w:rsid w:val="006C2126"/>
    <w:rsid w:val="006C26CF"/>
    <w:rsid w:val="006D0630"/>
    <w:rsid w:val="006D2825"/>
    <w:rsid w:val="006D2C2C"/>
    <w:rsid w:val="006D3244"/>
    <w:rsid w:val="006D3CBA"/>
    <w:rsid w:val="006D47E4"/>
    <w:rsid w:val="006D5CD4"/>
    <w:rsid w:val="006E1D47"/>
    <w:rsid w:val="006E21FB"/>
    <w:rsid w:val="006E30F0"/>
    <w:rsid w:val="006E4771"/>
    <w:rsid w:val="006E59F6"/>
    <w:rsid w:val="006E5E50"/>
    <w:rsid w:val="006E6663"/>
    <w:rsid w:val="006F2EC2"/>
    <w:rsid w:val="006F33B3"/>
    <w:rsid w:val="006F5DD5"/>
    <w:rsid w:val="006F6694"/>
    <w:rsid w:val="006F7ABB"/>
    <w:rsid w:val="006F7E44"/>
    <w:rsid w:val="00700757"/>
    <w:rsid w:val="007054D3"/>
    <w:rsid w:val="00705729"/>
    <w:rsid w:val="00705731"/>
    <w:rsid w:val="00707C6E"/>
    <w:rsid w:val="00707F73"/>
    <w:rsid w:val="0071283E"/>
    <w:rsid w:val="007139C2"/>
    <w:rsid w:val="0071683F"/>
    <w:rsid w:val="00720523"/>
    <w:rsid w:val="00721826"/>
    <w:rsid w:val="0072190E"/>
    <w:rsid w:val="00722F19"/>
    <w:rsid w:val="00724266"/>
    <w:rsid w:val="00724EF5"/>
    <w:rsid w:val="00725DC3"/>
    <w:rsid w:val="00727ACB"/>
    <w:rsid w:val="00727B44"/>
    <w:rsid w:val="0073223A"/>
    <w:rsid w:val="0073259F"/>
    <w:rsid w:val="00732A9F"/>
    <w:rsid w:val="00733599"/>
    <w:rsid w:val="0073445E"/>
    <w:rsid w:val="00735F0E"/>
    <w:rsid w:val="00737D9D"/>
    <w:rsid w:val="0074389A"/>
    <w:rsid w:val="00746CF3"/>
    <w:rsid w:val="00753C9C"/>
    <w:rsid w:val="007542BA"/>
    <w:rsid w:val="007547F5"/>
    <w:rsid w:val="00762FEE"/>
    <w:rsid w:val="00765AB8"/>
    <w:rsid w:val="00766941"/>
    <w:rsid w:val="00772612"/>
    <w:rsid w:val="00776A69"/>
    <w:rsid w:val="00777CEA"/>
    <w:rsid w:val="00782022"/>
    <w:rsid w:val="00785405"/>
    <w:rsid w:val="00790852"/>
    <w:rsid w:val="00791F31"/>
    <w:rsid w:val="00793900"/>
    <w:rsid w:val="00794994"/>
    <w:rsid w:val="00795FAF"/>
    <w:rsid w:val="007A0C49"/>
    <w:rsid w:val="007A1FC2"/>
    <w:rsid w:val="007A2DA5"/>
    <w:rsid w:val="007A6CFD"/>
    <w:rsid w:val="007A70A6"/>
    <w:rsid w:val="007B1F7D"/>
    <w:rsid w:val="007B3B50"/>
    <w:rsid w:val="007B4B14"/>
    <w:rsid w:val="007B5406"/>
    <w:rsid w:val="007C24D5"/>
    <w:rsid w:val="007C2A60"/>
    <w:rsid w:val="007D057A"/>
    <w:rsid w:val="007D164C"/>
    <w:rsid w:val="007D36B9"/>
    <w:rsid w:val="007D6E44"/>
    <w:rsid w:val="007E0F10"/>
    <w:rsid w:val="007E17DB"/>
    <w:rsid w:val="007E3938"/>
    <w:rsid w:val="007E4AB2"/>
    <w:rsid w:val="007E5EF0"/>
    <w:rsid w:val="007F01C2"/>
    <w:rsid w:val="007F1A28"/>
    <w:rsid w:val="007F1B27"/>
    <w:rsid w:val="007F1C6B"/>
    <w:rsid w:val="007F7B03"/>
    <w:rsid w:val="007F7B47"/>
    <w:rsid w:val="007F7CF8"/>
    <w:rsid w:val="008001BD"/>
    <w:rsid w:val="0080071B"/>
    <w:rsid w:val="00801022"/>
    <w:rsid w:val="00801C59"/>
    <w:rsid w:val="00802C94"/>
    <w:rsid w:val="00803C49"/>
    <w:rsid w:val="00803F72"/>
    <w:rsid w:val="0080640A"/>
    <w:rsid w:val="00811039"/>
    <w:rsid w:val="0081120D"/>
    <w:rsid w:val="00812341"/>
    <w:rsid w:val="00813400"/>
    <w:rsid w:val="008139C9"/>
    <w:rsid w:val="0081482B"/>
    <w:rsid w:val="00820333"/>
    <w:rsid w:val="00821781"/>
    <w:rsid w:val="00821984"/>
    <w:rsid w:val="00822872"/>
    <w:rsid w:val="00826A6D"/>
    <w:rsid w:val="00826C58"/>
    <w:rsid w:val="008274F8"/>
    <w:rsid w:val="008315A3"/>
    <w:rsid w:val="00833A07"/>
    <w:rsid w:val="008343AF"/>
    <w:rsid w:val="008345D0"/>
    <w:rsid w:val="00834616"/>
    <w:rsid w:val="00837782"/>
    <w:rsid w:val="00844F2C"/>
    <w:rsid w:val="00845D0F"/>
    <w:rsid w:val="00847346"/>
    <w:rsid w:val="00847528"/>
    <w:rsid w:val="00851291"/>
    <w:rsid w:val="00857817"/>
    <w:rsid w:val="008607E0"/>
    <w:rsid w:val="0086190C"/>
    <w:rsid w:val="00861AB8"/>
    <w:rsid w:val="008629D8"/>
    <w:rsid w:val="00864470"/>
    <w:rsid w:val="00867C4D"/>
    <w:rsid w:val="0087042A"/>
    <w:rsid w:val="00870F1C"/>
    <w:rsid w:val="0087116D"/>
    <w:rsid w:val="00871E31"/>
    <w:rsid w:val="00871F17"/>
    <w:rsid w:val="00872307"/>
    <w:rsid w:val="0087375F"/>
    <w:rsid w:val="00875758"/>
    <w:rsid w:val="00882E94"/>
    <w:rsid w:val="008834D9"/>
    <w:rsid w:val="008856F8"/>
    <w:rsid w:val="0088598F"/>
    <w:rsid w:val="00887269"/>
    <w:rsid w:val="00893697"/>
    <w:rsid w:val="00893CF9"/>
    <w:rsid w:val="00894326"/>
    <w:rsid w:val="00896231"/>
    <w:rsid w:val="00896367"/>
    <w:rsid w:val="0089793F"/>
    <w:rsid w:val="008A1F80"/>
    <w:rsid w:val="008A477E"/>
    <w:rsid w:val="008A5D93"/>
    <w:rsid w:val="008A7228"/>
    <w:rsid w:val="008A7E97"/>
    <w:rsid w:val="008B0919"/>
    <w:rsid w:val="008B1B64"/>
    <w:rsid w:val="008B29AA"/>
    <w:rsid w:val="008B386F"/>
    <w:rsid w:val="008B4B10"/>
    <w:rsid w:val="008B573E"/>
    <w:rsid w:val="008B59F5"/>
    <w:rsid w:val="008C0061"/>
    <w:rsid w:val="008C0B03"/>
    <w:rsid w:val="008C3664"/>
    <w:rsid w:val="008C5E64"/>
    <w:rsid w:val="008C782E"/>
    <w:rsid w:val="008D108E"/>
    <w:rsid w:val="008D18D3"/>
    <w:rsid w:val="008D1973"/>
    <w:rsid w:val="008D1B51"/>
    <w:rsid w:val="008D1FF4"/>
    <w:rsid w:val="008D352A"/>
    <w:rsid w:val="008D6844"/>
    <w:rsid w:val="008E06D3"/>
    <w:rsid w:val="008E21FE"/>
    <w:rsid w:val="008E2735"/>
    <w:rsid w:val="008E2D90"/>
    <w:rsid w:val="008E310E"/>
    <w:rsid w:val="008E4101"/>
    <w:rsid w:val="008E5B99"/>
    <w:rsid w:val="008E6130"/>
    <w:rsid w:val="008E7494"/>
    <w:rsid w:val="008E7717"/>
    <w:rsid w:val="008F06A0"/>
    <w:rsid w:val="008F19A6"/>
    <w:rsid w:val="008F271B"/>
    <w:rsid w:val="008F3C09"/>
    <w:rsid w:val="008F3CCD"/>
    <w:rsid w:val="008F4139"/>
    <w:rsid w:val="008F4CD9"/>
    <w:rsid w:val="008F6761"/>
    <w:rsid w:val="008F7289"/>
    <w:rsid w:val="008F754C"/>
    <w:rsid w:val="00901CE2"/>
    <w:rsid w:val="00902581"/>
    <w:rsid w:val="0090279C"/>
    <w:rsid w:val="009048C2"/>
    <w:rsid w:val="0090621F"/>
    <w:rsid w:val="009062DB"/>
    <w:rsid w:val="00906E12"/>
    <w:rsid w:val="00911361"/>
    <w:rsid w:val="009123E6"/>
    <w:rsid w:val="00915757"/>
    <w:rsid w:val="00915EFC"/>
    <w:rsid w:val="00917574"/>
    <w:rsid w:val="00921285"/>
    <w:rsid w:val="00922644"/>
    <w:rsid w:val="00924878"/>
    <w:rsid w:val="00924DCC"/>
    <w:rsid w:val="0092588A"/>
    <w:rsid w:val="009260F8"/>
    <w:rsid w:val="009316BF"/>
    <w:rsid w:val="00932B69"/>
    <w:rsid w:val="009338DA"/>
    <w:rsid w:val="009445ED"/>
    <w:rsid w:val="00946C8C"/>
    <w:rsid w:val="00947D72"/>
    <w:rsid w:val="009518EC"/>
    <w:rsid w:val="00951D2D"/>
    <w:rsid w:val="009533F9"/>
    <w:rsid w:val="00957695"/>
    <w:rsid w:val="00957D7F"/>
    <w:rsid w:val="00960BD8"/>
    <w:rsid w:val="00961BD2"/>
    <w:rsid w:val="00961C34"/>
    <w:rsid w:val="009620EE"/>
    <w:rsid w:val="009657DC"/>
    <w:rsid w:val="00970B1B"/>
    <w:rsid w:val="00970F63"/>
    <w:rsid w:val="00971800"/>
    <w:rsid w:val="00973E31"/>
    <w:rsid w:val="00974180"/>
    <w:rsid w:val="009772DF"/>
    <w:rsid w:val="0098081F"/>
    <w:rsid w:val="00980BF2"/>
    <w:rsid w:val="0098134C"/>
    <w:rsid w:val="00981417"/>
    <w:rsid w:val="00987B84"/>
    <w:rsid w:val="009917EA"/>
    <w:rsid w:val="00992EFE"/>
    <w:rsid w:val="009944B8"/>
    <w:rsid w:val="00995B1F"/>
    <w:rsid w:val="00995B8D"/>
    <w:rsid w:val="00995C3F"/>
    <w:rsid w:val="009A0686"/>
    <w:rsid w:val="009A2AA6"/>
    <w:rsid w:val="009A309E"/>
    <w:rsid w:val="009A6E6A"/>
    <w:rsid w:val="009A72A4"/>
    <w:rsid w:val="009B01A2"/>
    <w:rsid w:val="009B02A4"/>
    <w:rsid w:val="009B0BD3"/>
    <w:rsid w:val="009B0F10"/>
    <w:rsid w:val="009B0F4B"/>
    <w:rsid w:val="009B1EB0"/>
    <w:rsid w:val="009B23FC"/>
    <w:rsid w:val="009C5CF7"/>
    <w:rsid w:val="009C71FA"/>
    <w:rsid w:val="009D021D"/>
    <w:rsid w:val="009D0351"/>
    <w:rsid w:val="009D29ED"/>
    <w:rsid w:val="009D370F"/>
    <w:rsid w:val="009D5B4D"/>
    <w:rsid w:val="009D6CBA"/>
    <w:rsid w:val="009E0107"/>
    <w:rsid w:val="009E08A1"/>
    <w:rsid w:val="009E32C4"/>
    <w:rsid w:val="009E6EE6"/>
    <w:rsid w:val="009E72CF"/>
    <w:rsid w:val="009E7D25"/>
    <w:rsid w:val="009E7FE0"/>
    <w:rsid w:val="009F2923"/>
    <w:rsid w:val="009F3248"/>
    <w:rsid w:val="009F3CC1"/>
    <w:rsid w:val="009F5012"/>
    <w:rsid w:val="009F5AC7"/>
    <w:rsid w:val="009F6304"/>
    <w:rsid w:val="009F7BE4"/>
    <w:rsid w:val="00A034DE"/>
    <w:rsid w:val="00A049EF"/>
    <w:rsid w:val="00A04A87"/>
    <w:rsid w:val="00A05678"/>
    <w:rsid w:val="00A06666"/>
    <w:rsid w:val="00A072A7"/>
    <w:rsid w:val="00A15AF2"/>
    <w:rsid w:val="00A22D3E"/>
    <w:rsid w:val="00A23A62"/>
    <w:rsid w:val="00A23E49"/>
    <w:rsid w:val="00A25CAA"/>
    <w:rsid w:val="00A273D0"/>
    <w:rsid w:val="00A27F1E"/>
    <w:rsid w:val="00A30D7A"/>
    <w:rsid w:val="00A34366"/>
    <w:rsid w:val="00A37FE3"/>
    <w:rsid w:val="00A42563"/>
    <w:rsid w:val="00A42AB2"/>
    <w:rsid w:val="00A436CC"/>
    <w:rsid w:val="00A44927"/>
    <w:rsid w:val="00A52BE3"/>
    <w:rsid w:val="00A5425F"/>
    <w:rsid w:val="00A5584D"/>
    <w:rsid w:val="00A558C5"/>
    <w:rsid w:val="00A614DD"/>
    <w:rsid w:val="00A61C13"/>
    <w:rsid w:val="00A63567"/>
    <w:rsid w:val="00A645CC"/>
    <w:rsid w:val="00A679BC"/>
    <w:rsid w:val="00A70D9C"/>
    <w:rsid w:val="00A70ED3"/>
    <w:rsid w:val="00A7534B"/>
    <w:rsid w:val="00A75DC6"/>
    <w:rsid w:val="00A762DE"/>
    <w:rsid w:val="00A764C7"/>
    <w:rsid w:val="00A774ED"/>
    <w:rsid w:val="00A82416"/>
    <w:rsid w:val="00A82BDD"/>
    <w:rsid w:val="00A867A1"/>
    <w:rsid w:val="00A878C7"/>
    <w:rsid w:val="00A87BF5"/>
    <w:rsid w:val="00A93ADD"/>
    <w:rsid w:val="00A944C3"/>
    <w:rsid w:val="00A94F19"/>
    <w:rsid w:val="00A9524C"/>
    <w:rsid w:val="00A966FC"/>
    <w:rsid w:val="00A9790E"/>
    <w:rsid w:val="00AA23E7"/>
    <w:rsid w:val="00AA302F"/>
    <w:rsid w:val="00AA425C"/>
    <w:rsid w:val="00AA4450"/>
    <w:rsid w:val="00AA69DD"/>
    <w:rsid w:val="00AA7B9A"/>
    <w:rsid w:val="00AB2AE1"/>
    <w:rsid w:val="00AB3FB9"/>
    <w:rsid w:val="00AC0C4A"/>
    <w:rsid w:val="00AC774C"/>
    <w:rsid w:val="00AD0871"/>
    <w:rsid w:val="00AE2316"/>
    <w:rsid w:val="00AE291C"/>
    <w:rsid w:val="00AE3536"/>
    <w:rsid w:val="00AF104C"/>
    <w:rsid w:val="00AF38D9"/>
    <w:rsid w:val="00AF39FC"/>
    <w:rsid w:val="00AF4ABC"/>
    <w:rsid w:val="00B01230"/>
    <w:rsid w:val="00B11CC0"/>
    <w:rsid w:val="00B122ED"/>
    <w:rsid w:val="00B16286"/>
    <w:rsid w:val="00B26148"/>
    <w:rsid w:val="00B315CF"/>
    <w:rsid w:val="00B34DBE"/>
    <w:rsid w:val="00B361B0"/>
    <w:rsid w:val="00B36CC8"/>
    <w:rsid w:val="00B36CF8"/>
    <w:rsid w:val="00B3732F"/>
    <w:rsid w:val="00B419EB"/>
    <w:rsid w:val="00B42F22"/>
    <w:rsid w:val="00B4465A"/>
    <w:rsid w:val="00B454AA"/>
    <w:rsid w:val="00B4589D"/>
    <w:rsid w:val="00B470F7"/>
    <w:rsid w:val="00B51194"/>
    <w:rsid w:val="00B52E77"/>
    <w:rsid w:val="00B53301"/>
    <w:rsid w:val="00B578A1"/>
    <w:rsid w:val="00B61076"/>
    <w:rsid w:val="00B61101"/>
    <w:rsid w:val="00B618F8"/>
    <w:rsid w:val="00B62427"/>
    <w:rsid w:val="00B67031"/>
    <w:rsid w:val="00B67DDE"/>
    <w:rsid w:val="00B7304E"/>
    <w:rsid w:val="00B7360F"/>
    <w:rsid w:val="00B83C56"/>
    <w:rsid w:val="00B86AF6"/>
    <w:rsid w:val="00B8711A"/>
    <w:rsid w:val="00B90DDB"/>
    <w:rsid w:val="00B910A1"/>
    <w:rsid w:val="00B917FF"/>
    <w:rsid w:val="00B91978"/>
    <w:rsid w:val="00B924FD"/>
    <w:rsid w:val="00B940BB"/>
    <w:rsid w:val="00B9526F"/>
    <w:rsid w:val="00B96653"/>
    <w:rsid w:val="00B969C9"/>
    <w:rsid w:val="00B977D9"/>
    <w:rsid w:val="00BA07BD"/>
    <w:rsid w:val="00BA1926"/>
    <w:rsid w:val="00BA1F78"/>
    <w:rsid w:val="00BA250E"/>
    <w:rsid w:val="00BA4DE1"/>
    <w:rsid w:val="00BA77D1"/>
    <w:rsid w:val="00BA7A51"/>
    <w:rsid w:val="00BA7AAF"/>
    <w:rsid w:val="00BA7E22"/>
    <w:rsid w:val="00BA7F4C"/>
    <w:rsid w:val="00BB0F4F"/>
    <w:rsid w:val="00BB0FC5"/>
    <w:rsid w:val="00BB1180"/>
    <w:rsid w:val="00BB19FE"/>
    <w:rsid w:val="00BB1E06"/>
    <w:rsid w:val="00BB1FA1"/>
    <w:rsid w:val="00BB59AE"/>
    <w:rsid w:val="00BB64FE"/>
    <w:rsid w:val="00BB6868"/>
    <w:rsid w:val="00BB6A9B"/>
    <w:rsid w:val="00BB73E7"/>
    <w:rsid w:val="00BB7867"/>
    <w:rsid w:val="00BC0721"/>
    <w:rsid w:val="00BC0814"/>
    <w:rsid w:val="00BC1B6E"/>
    <w:rsid w:val="00BC28EB"/>
    <w:rsid w:val="00BC2982"/>
    <w:rsid w:val="00BC29B0"/>
    <w:rsid w:val="00BC4491"/>
    <w:rsid w:val="00BC45CC"/>
    <w:rsid w:val="00BC79BE"/>
    <w:rsid w:val="00BD29A0"/>
    <w:rsid w:val="00BD303B"/>
    <w:rsid w:val="00BD3F7D"/>
    <w:rsid w:val="00BD71E2"/>
    <w:rsid w:val="00BD7652"/>
    <w:rsid w:val="00BE0237"/>
    <w:rsid w:val="00BE1405"/>
    <w:rsid w:val="00BE31F7"/>
    <w:rsid w:val="00BE3412"/>
    <w:rsid w:val="00BE3ECE"/>
    <w:rsid w:val="00BE6C54"/>
    <w:rsid w:val="00BE6CDB"/>
    <w:rsid w:val="00BE7CF2"/>
    <w:rsid w:val="00BF12AD"/>
    <w:rsid w:val="00BF1E93"/>
    <w:rsid w:val="00BF2A90"/>
    <w:rsid w:val="00BF6288"/>
    <w:rsid w:val="00C00B0B"/>
    <w:rsid w:val="00C014FA"/>
    <w:rsid w:val="00C053E5"/>
    <w:rsid w:val="00C062D0"/>
    <w:rsid w:val="00C06F30"/>
    <w:rsid w:val="00C0786F"/>
    <w:rsid w:val="00C07CB7"/>
    <w:rsid w:val="00C1240A"/>
    <w:rsid w:val="00C13CC8"/>
    <w:rsid w:val="00C151D7"/>
    <w:rsid w:val="00C175AC"/>
    <w:rsid w:val="00C1792B"/>
    <w:rsid w:val="00C217E7"/>
    <w:rsid w:val="00C2218C"/>
    <w:rsid w:val="00C223EB"/>
    <w:rsid w:val="00C2586C"/>
    <w:rsid w:val="00C27A1C"/>
    <w:rsid w:val="00C32454"/>
    <w:rsid w:val="00C33669"/>
    <w:rsid w:val="00C33BEA"/>
    <w:rsid w:val="00C3724A"/>
    <w:rsid w:val="00C375CF"/>
    <w:rsid w:val="00C37A67"/>
    <w:rsid w:val="00C41E85"/>
    <w:rsid w:val="00C4219C"/>
    <w:rsid w:val="00C436DE"/>
    <w:rsid w:val="00C4696D"/>
    <w:rsid w:val="00C46ACB"/>
    <w:rsid w:val="00C47576"/>
    <w:rsid w:val="00C52B99"/>
    <w:rsid w:val="00C54432"/>
    <w:rsid w:val="00C56C77"/>
    <w:rsid w:val="00C607CF"/>
    <w:rsid w:val="00C62B11"/>
    <w:rsid w:val="00C6418C"/>
    <w:rsid w:val="00C64365"/>
    <w:rsid w:val="00C71C3C"/>
    <w:rsid w:val="00C721E6"/>
    <w:rsid w:val="00C7220A"/>
    <w:rsid w:val="00C73676"/>
    <w:rsid w:val="00C747F2"/>
    <w:rsid w:val="00C7617E"/>
    <w:rsid w:val="00C76DB3"/>
    <w:rsid w:val="00C77103"/>
    <w:rsid w:val="00C80AC3"/>
    <w:rsid w:val="00C812D3"/>
    <w:rsid w:val="00C82075"/>
    <w:rsid w:val="00C90BB4"/>
    <w:rsid w:val="00C91837"/>
    <w:rsid w:val="00CA17FF"/>
    <w:rsid w:val="00CA3026"/>
    <w:rsid w:val="00CA3C25"/>
    <w:rsid w:val="00CA4ADB"/>
    <w:rsid w:val="00CA4D16"/>
    <w:rsid w:val="00CA59AD"/>
    <w:rsid w:val="00CA5F21"/>
    <w:rsid w:val="00CA60E7"/>
    <w:rsid w:val="00CA674D"/>
    <w:rsid w:val="00CA7608"/>
    <w:rsid w:val="00CA7762"/>
    <w:rsid w:val="00CB24F3"/>
    <w:rsid w:val="00CB5A55"/>
    <w:rsid w:val="00CB6DA8"/>
    <w:rsid w:val="00CC00CB"/>
    <w:rsid w:val="00CC0254"/>
    <w:rsid w:val="00CC1BF2"/>
    <w:rsid w:val="00CC3103"/>
    <w:rsid w:val="00CC5E12"/>
    <w:rsid w:val="00CC61EC"/>
    <w:rsid w:val="00CC6653"/>
    <w:rsid w:val="00CD005E"/>
    <w:rsid w:val="00CD11F7"/>
    <w:rsid w:val="00CD139C"/>
    <w:rsid w:val="00CD3693"/>
    <w:rsid w:val="00CD5723"/>
    <w:rsid w:val="00CD6643"/>
    <w:rsid w:val="00CE01C0"/>
    <w:rsid w:val="00CE01D6"/>
    <w:rsid w:val="00CE392B"/>
    <w:rsid w:val="00CE4826"/>
    <w:rsid w:val="00CE6C54"/>
    <w:rsid w:val="00CF075C"/>
    <w:rsid w:val="00CF3314"/>
    <w:rsid w:val="00CF4D08"/>
    <w:rsid w:val="00D00BA3"/>
    <w:rsid w:val="00D024AB"/>
    <w:rsid w:val="00D02F42"/>
    <w:rsid w:val="00D0319D"/>
    <w:rsid w:val="00D048AF"/>
    <w:rsid w:val="00D05496"/>
    <w:rsid w:val="00D06EF5"/>
    <w:rsid w:val="00D07440"/>
    <w:rsid w:val="00D11A4B"/>
    <w:rsid w:val="00D155DE"/>
    <w:rsid w:val="00D17415"/>
    <w:rsid w:val="00D20367"/>
    <w:rsid w:val="00D20EF8"/>
    <w:rsid w:val="00D216AE"/>
    <w:rsid w:val="00D26DFC"/>
    <w:rsid w:val="00D26FDB"/>
    <w:rsid w:val="00D3223E"/>
    <w:rsid w:val="00D33F2D"/>
    <w:rsid w:val="00D3675F"/>
    <w:rsid w:val="00D36C84"/>
    <w:rsid w:val="00D37B9B"/>
    <w:rsid w:val="00D37F05"/>
    <w:rsid w:val="00D4059A"/>
    <w:rsid w:val="00D408FA"/>
    <w:rsid w:val="00D40C7F"/>
    <w:rsid w:val="00D42AEE"/>
    <w:rsid w:val="00D437B9"/>
    <w:rsid w:val="00D4558E"/>
    <w:rsid w:val="00D45716"/>
    <w:rsid w:val="00D46979"/>
    <w:rsid w:val="00D5184D"/>
    <w:rsid w:val="00D52F45"/>
    <w:rsid w:val="00D53A8C"/>
    <w:rsid w:val="00D60054"/>
    <w:rsid w:val="00D608F7"/>
    <w:rsid w:val="00D60B1F"/>
    <w:rsid w:val="00D65F21"/>
    <w:rsid w:val="00D66107"/>
    <w:rsid w:val="00D6748E"/>
    <w:rsid w:val="00D67882"/>
    <w:rsid w:val="00D7176F"/>
    <w:rsid w:val="00D71B4F"/>
    <w:rsid w:val="00D71D24"/>
    <w:rsid w:val="00D768CD"/>
    <w:rsid w:val="00D8414B"/>
    <w:rsid w:val="00D85747"/>
    <w:rsid w:val="00D8752F"/>
    <w:rsid w:val="00D87B9B"/>
    <w:rsid w:val="00D900E8"/>
    <w:rsid w:val="00D90440"/>
    <w:rsid w:val="00D90BCD"/>
    <w:rsid w:val="00D91239"/>
    <w:rsid w:val="00D91348"/>
    <w:rsid w:val="00D91FE7"/>
    <w:rsid w:val="00D92E96"/>
    <w:rsid w:val="00D93FCC"/>
    <w:rsid w:val="00DA278D"/>
    <w:rsid w:val="00DA2C64"/>
    <w:rsid w:val="00DA52DA"/>
    <w:rsid w:val="00DA5669"/>
    <w:rsid w:val="00DA64E0"/>
    <w:rsid w:val="00DA722B"/>
    <w:rsid w:val="00DA7EF4"/>
    <w:rsid w:val="00DB1BE6"/>
    <w:rsid w:val="00DB4C78"/>
    <w:rsid w:val="00DB5F01"/>
    <w:rsid w:val="00DB65DF"/>
    <w:rsid w:val="00DC0DCD"/>
    <w:rsid w:val="00DC0E40"/>
    <w:rsid w:val="00DC23F1"/>
    <w:rsid w:val="00DC4A48"/>
    <w:rsid w:val="00DC5F02"/>
    <w:rsid w:val="00DC63DB"/>
    <w:rsid w:val="00DD0AC8"/>
    <w:rsid w:val="00DD0DDC"/>
    <w:rsid w:val="00DD108A"/>
    <w:rsid w:val="00DD13C6"/>
    <w:rsid w:val="00DD39C3"/>
    <w:rsid w:val="00DD4AC3"/>
    <w:rsid w:val="00DD67D9"/>
    <w:rsid w:val="00DD7333"/>
    <w:rsid w:val="00DD76C0"/>
    <w:rsid w:val="00DE1465"/>
    <w:rsid w:val="00DE27DE"/>
    <w:rsid w:val="00DE2BF2"/>
    <w:rsid w:val="00DE6C9C"/>
    <w:rsid w:val="00DF1C70"/>
    <w:rsid w:val="00DF2320"/>
    <w:rsid w:val="00DF4931"/>
    <w:rsid w:val="00DF56DA"/>
    <w:rsid w:val="00DF6E57"/>
    <w:rsid w:val="00DF7EBC"/>
    <w:rsid w:val="00E02150"/>
    <w:rsid w:val="00E0340B"/>
    <w:rsid w:val="00E0387E"/>
    <w:rsid w:val="00E03A2C"/>
    <w:rsid w:val="00E04357"/>
    <w:rsid w:val="00E0578E"/>
    <w:rsid w:val="00E1191C"/>
    <w:rsid w:val="00E11A99"/>
    <w:rsid w:val="00E124EF"/>
    <w:rsid w:val="00E12CCF"/>
    <w:rsid w:val="00E1356B"/>
    <w:rsid w:val="00E13A1D"/>
    <w:rsid w:val="00E14A88"/>
    <w:rsid w:val="00E14B1A"/>
    <w:rsid w:val="00E22BF3"/>
    <w:rsid w:val="00E22CE5"/>
    <w:rsid w:val="00E242E7"/>
    <w:rsid w:val="00E2452C"/>
    <w:rsid w:val="00E24F21"/>
    <w:rsid w:val="00E255B9"/>
    <w:rsid w:val="00E262C5"/>
    <w:rsid w:val="00E27246"/>
    <w:rsid w:val="00E333E4"/>
    <w:rsid w:val="00E36EC6"/>
    <w:rsid w:val="00E3780E"/>
    <w:rsid w:val="00E37D36"/>
    <w:rsid w:val="00E37E44"/>
    <w:rsid w:val="00E40CEE"/>
    <w:rsid w:val="00E415C7"/>
    <w:rsid w:val="00E44005"/>
    <w:rsid w:val="00E45B79"/>
    <w:rsid w:val="00E47A67"/>
    <w:rsid w:val="00E47ED9"/>
    <w:rsid w:val="00E47FC5"/>
    <w:rsid w:val="00E51D73"/>
    <w:rsid w:val="00E531B6"/>
    <w:rsid w:val="00E53268"/>
    <w:rsid w:val="00E54C56"/>
    <w:rsid w:val="00E558E4"/>
    <w:rsid w:val="00E55F0B"/>
    <w:rsid w:val="00E56741"/>
    <w:rsid w:val="00E6137B"/>
    <w:rsid w:val="00E6164C"/>
    <w:rsid w:val="00E6190E"/>
    <w:rsid w:val="00E61DEA"/>
    <w:rsid w:val="00E61F82"/>
    <w:rsid w:val="00E63FDE"/>
    <w:rsid w:val="00E66BFA"/>
    <w:rsid w:val="00E67110"/>
    <w:rsid w:val="00E70F44"/>
    <w:rsid w:val="00E711F4"/>
    <w:rsid w:val="00E7148D"/>
    <w:rsid w:val="00E729BD"/>
    <w:rsid w:val="00E72A5A"/>
    <w:rsid w:val="00E73E0D"/>
    <w:rsid w:val="00E73EAD"/>
    <w:rsid w:val="00E75EC4"/>
    <w:rsid w:val="00E76508"/>
    <w:rsid w:val="00E77771"/>
    <w:rsid w:val="00E8297A"/>
    <w:rsid w:val="00E83A37"/>
    <w:rsid w:val="00E8532F"/>
    <w:rsid w:val="00E9006A"/>
    <w:rsid w:val="00E91478"/>
    <w:rsid w:val="00E92128"/>
    <w:rsid w:val="00E93C64"/>
    <w:rsid w:val="00E948D8"/>
    <w:rsid w:val="00E95769"/>
    <w:rsid w:val="00EA166A"/>
    <w:rsid w:val="00EA3000"/>
    <w:rsid w:val="00EA30E7"/>
    <w:rsid w:val="00EA4C6F"/>
    <w:rsid w:val="00EA530D"/>
    <w:rsid w:val="00EA6A39"/>
    <w:rsid w:val="00EB3252"/>
    <w:rsid w:val="00EB47F0"/>
    <w:rsid w:val="00EB5FEF"/>
    <w:rsid w:val="00EB78B3"/>
    <w:rsid w:val="00EC52E8"/>
    <w:rsid w:val="00EC5E8C"/>
    <w:rsid w:val="00EC6237"/>
    <w:rsid w:val="00EC7A68"/>
    <w:rsid w:val="00ED13CF"/>
    <w:rsid w:val="00EE5A6D"/>
    <w:rsid w:val="00EE7D14"/>
    <w:rsid w:val="00EF125C"/>
    <w:rsid w:val="00EF5DFE"/>
    <w:rsid w:val="00EF6B3C"/>
    <w:rsid w:val="00F007A3"/>
    <w:rsid w:val="00F01E10"/>
    <w:rsid w:val="00F06962"/>
    <w:rsid w:val="00F07B19"/>
    <w:rsid w:val="00F1019E"/>
    <w:rsid w:val="00F12316"/>
    <w:rsid w:val="00F130EA"/>
    <w:rsid w:val="00F1358F"/>
    <w:rsid w:val="00F15BF9"/>
    <w:rsid w:val="00F16B99"/>
    <w:rsid w:val="00F20EF0"/>
    <w:rsid w:val="00F221F5"/>
    <w:rsid w:val="00F22DF7"/>
    <w:rsid w:val="00F2574A"/>
    <w:rsid w:val="00F26B39"/>
    <w:rsid w:val="00F27068"/>
    <w:rsid w:val="00F27A95"/>
    <w:rsid w:val="00F309DB"/>
    <w:rsid w:val="00F324F1"/>
    <w:rsid w:val="00F32B8F"/>
    <w:rsid w:val="00F344BE"/>
    <w:rsid w:val="00F34544"/>
    <w:rsid w:val="00F353CD"/>
    <w:rsid w:val="00F35E7A"/>
    <w:rsid w:val="00F369BC"/>
    <w:rsid w:val="00F37BE9"/>
    <w:rsid w:val="00F40987"/>
    <w:rsid w:val="00F45376"/>
    <w:rsid w:val="00F453FB"/>
    <w:rsid w:val="00F459F3"/>
    <w:rsid w:val="00F502A8"/>
    <w:rsid w:val="00F515E2"/>
    <w:rsid w:val="00F570BA"/>
    <w:rsid w:val="00F6077B"/>
    <w:rsid w:val="00F63449"/>
    <w:rsid w:val="00F646AB"/>
    <w:rsid w:val="00F65F30"/>
    <w:rsid w:val="00F676B0"/>
    <w:rsid w:val="00F72BFA"/>
    <w:rsid w:val="00F732E6"/>
    <w:rsid w:val="00F74983"/>
    <w:rsid w:val="00F76EB9"/>
    <w:rsid w:val="00F77734"/>
    <w:rsid w:val="00F77F93"/>
    <w:rsid w:val="00F806CF"/>
    <w:rsid w:val="00F81A32"/>
    <w:rsid w:val="00F81B15"/>
    <w:rsid w:val="00F81EE1"/>
    <w:rsid w:val="00F82682"/>
    <w:rsid w:val="00F83C76"/>
    <w:rsid w:val="00F91130"/>
    <w:rsid w:val="00F9125C"/>
    <w:rsid w:val="00F91802"/>
    <w:rsid w:val="00F9367F"/>
    <w:rsid w:val="00F95B8F"/>
    <w:rsid w:val="00F9725B"/>
    <w:rsid w:val="00F97587"/>
    <w:rsid w:val="00F97871"/>
    <w:rsid w:val="00FA36D1"/>
    <w:rsid w:val="00FA4ED4"/>
    <w:rsid w:val="00FA6CD5"/>
    <w:rsid w:val="00FA6DD0"/>
    <w:rsid w:val="00FA7236"/>
    <w:rsid w:val="00FA7D14"/>
    <w:rsid w:val="00FB1E56"/>
    <w:rsid w:val="00FB3A79"/>
    <w:rsid w:val="00FB3DAA"/>
    <w:rsid w:val="00FB4216"/>
    <w:rsid w:val="00FB4300"/>
    <w:rsid w:val="00FC312F"/>
    <w:rsid w:val="00FC3382"/>
    <w:rsid w:val="00FC3A53"/>
    <w:rsid w:val="00FC4CB1"/>
    <w:rsid w:val="00FC53C3"/>
    <w:rsid w:val="00FC53C9"/>
    <w:rsid w:val="00FC59CB"/>
    <w:rsid w:val="00FC718F"/>
    <w:rsid w:val="00FC724E"/>
    <w:rsid w:val="00FD1357"/>
    <w:rsid w:val="00FD43CD"/>
    <w:rsid w:val="00FD5980"/>
    <w:rsid w:val="00FE0613"/>
    <w:rsid w:val="00FE085C"/>
    <w:rsid w:val="00FE15C5"/>
    <w:rsid w:val="00FE1858"/>
    <w:rsid w:val="00FE26CD"/>
    <w:rsid w:val="00FE32ED"/>
    <w:rsid w:val="00FE3A5A"/>
    <w:rsid w:val="00FE416A"/>
    <w:rsid w:val="00FE45C0"/>
    <w:rsid w:val="00FE7707"/>
    <w:rsid w:val="00FF066F"/>
    <w:rsid w:val="00FF2331"/>
    <w:rsid w:val="00FF7300"/>
    <w:rsid w:val="00FF7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4C399E2"/>
  <w15:docId w15:val="{D1933E62-992C-4279-9554-06E965BB6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5F21"/>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0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90BB4"/>
    <w:rPr>
      <w:rFonts w:ascii="Tahoma" w:hAnsi="Tahoma" w:cs="Tahoma"/>
      <w:sz w:val="16"/>
      <w:szCs w:val="16"/>
    </w:rPr>
  </w:style>
  <w:style w:type="character" w:styleId="Hyperlink">
    <w:name w:val="Hyperlink"/>
    <w:basedOn w:val="DefaultParagraphFont"/>
    <w:uiPriority w:val="99"/>
    <w:rsid w:val="009C5CF7"/>
    <w:rPr>
      <w:color w:val="0000FF"/>
      <w:u w:val="single"/>
    </w:rPr>
  </w:style>
  <w:style w:type="character" w:styleId="FollowedHyperlink">
    <w:name w:val="FollowedHyperlink"/>
    <w:basedOn w:val="DefaultParagraphFont"/>
    <w:rsid w:val="00794994"/>
    <w:rPr>
      <w:color w:val="800080"/>
      <w:u w:val="single"/>
    </w:rPr>
  </w:style>
  <w:style w:type="paragraph" w:styleId="ListParagraph">
    <w:name w:val="List Paragraph"/>
    <w:basedOn w:val="Normal"/>
    <w:uiPriority w:val="34"/>
    <w:qFormat/>
    <w:rsid w:val="00CB6DA8"/>
    <w:pPr>
      <w:ind w:left="720"/>
    </w:pPr>
    <w:rPr>
      <w:rFonts w:eastAsiaTheme="minorHAnsi"/>
    </w:rPr>
  </w:style>
  <w:style w:type="paragraph" w:styleId="NormalWeb">
    <w:name w:val="Normal (Web)"/>
    <w:basedOn w:val="Normal"/>
    <w:uiPriority w:val="99"/>
    <w:unhideWhenUsed/>
    <w:rsid w:val="00DF4931"/>
    <w:pPr>
      <w:spacing w:before="100" w:beforeAutospacing="1" w:after="100" w:afterAutospacing="1"/>
    </w:pPr>
  </w:style>
  <w:style w:type="paragraph" w:styleId="Header">
    <w:name w:val="header"/>
    <w:basedOn w:val="Normal"/>
    <w:link w:val="HeaderChar"/>
    <w:rsid w:val="00F63449"/>
    <w:pPr>
      <w:tabs>
        <w:tab w:val="center" w:pos="4680"/>
        <w:tab w:val="right" w:pos="9360"/>
      </w:tabs>
    </w:pPr>
  </w:style>
  <w:style w:type="character" w:customStyle="1" w:styleId="HeaderChar">
    <w:name w:val="Header Char"/>
    <w:basedOn w:val="DefaultParagraphFont"/>
    <w:link w:val="Header"/>
    <w:rsid w:val="00F63449"/>
    <w:rPr>
      <w:sz w:val="24"/>
      <w:szCs w:val="24"/>
    </w:rPr>
  </w:style>
  <w:style w:type="paragraph" w:styleId="Footer">
    <w:name w:val="footer"/>
    <w:basedOn w:val="Normal"/>
    <w:link w:val="FooterChar"/>
    <w:uiPriority w:val="99"/>
    <w:rsid w:val="00F63449"/>
    <w:pPr>
      <w:tabs>
        <w:tab w:val="center" w:pos="4680"/>
        <w:tab w:val="right" w:pos="9360"/>
      </w:tabs>
    </w:pPr>
  </w:style>
  <w:style w:type="character" w:customStyle="1" w:styleId="FooterChar">
    <w:name w:val="Footer Char"/>
    <w:basedOn w:val="DefaultParagraphFont"/>
    <w:link w:val="Footer"/>
    <w:uiPriority w:val="99"/>
    <w:rsid w:val="00F63449"/>
    <w:rPr>
      <w:sz w:val="24"/>
      <w:szCs w:val="24"/>
    </w:rPr>
  </w:style>
  <w:style w:type="paragraph" w:styleId="PlainText">
    <w:name w:val="Plain Text"/>
    <w:basedOn w:val="Normal"/>
    <w:link w:val="PlainTextChar"/>
    <w:uiPriority w:val="99"/>
    <w:unhideWhenUsed/>
    <w:rsid w:val="003C4482"/>
    <w:rPr>
      <w:rFonts w:ascii="Consolas" w:eastAsiaTheme="minorHAnsi" w:hAnsi="Consolas"/>
      <w:sz w:val="21"/>
      <w:szCs w:val="21"/>
    </w:rPr>
  </w:style>
  <w:style w:type="character" w:customStyle="1" w:styleId="PlainTextChar">
    <w:name w:val="Plain Text Char"/>
    <w:basedOn w:val="DefaultParagraphFont"/>
    <w:link w:val="PlainText"/>
    <w:uiPriority w:val="99"/>
    <w:rsid w:val="003C4482"/>
    <w:rPr>
      <w:rFonts w:ascii="Consolas" w:eastAsiaTheme="minorHAnsi" w:hAnsi="Consolas"/>
      <w:sz w:val="21"/>
      <w:szCs w:val="21"/>
    </w:rPr>
  </w:style>
  <w:style w:type="character" w:customStyle="1" w:styleId="BodycopyChar">
    <w:name w:val="Body copy Char"/>
    <w:basedOn w:val="DefaultParagraphFont"/>
    <w:link w:val="Bodycopy"/>
    <w:locked/>
    <w:rsid w:val="00BE3412"/>
    <w:rPr>
      <w:rFonts w:ascii="Arial" w:hAnsi="Arial" w:cs="Arial"/>
      <w:color w:val="000000"/>
    </w:rPr>
  </w:style>
  <w:style w:type="paragraph" w:customStyle="1" w:styleId="Bodycopy">
    <w:name w:val="Body copy"/>
    <w:basedOn w:val="Normal"/>
    <w:link w:val="BodycopyChar"/>
    <w:rsid w:val="00BE3412"/>
    <w:pPr>
      <w:spacing w:after="120"/>
    </w:pPr>
    <w:rPr>
      <w:rFonts w:ascii="Arial" w:hAnsi="Arial" w:cs="Arial"/>
      <w:color w:val="000000"/>
      <w:sz w:val="20"/>
      <w:szCs w:val="20"/>
    </w:rPr>
  </w:style>
  <w:style w:type="character" w:styleId="Emphasis">
    <w:name w:val="Emphasis"/>
    <w:basedOn w:val="DefaultParagraphFont"/>
    <w:uiPriority w:val="20"/>
    <w:qFormat/>
    <w:rsid w:val="002260FF"/>
    <w:rPr>
      <w:i/>
      <w:iCs/>
    </w:rPr>
  </w:style>
  <w:style w:type="character" w:styleId="Strong">
    <w:name w:val="Strong"/>
    <w:basedOn w:val="DefaultParagraphFont"/>
    <w:uiPriority w:val="22"/>
    <w:qFormat/>
    <w:rsid w:val="00BC28EB"/>
    <w:rPr>
      <w:b/>
      <w:bCs/>
    </w:rPr>
  </w:style>
  <w:style w:type="paragraph" w:styleId="NoSpacing">
    <w:name w:val="No Spacing"/>
    <w:uiPriority w:val="1"/>
    <w:qFormat/>
    <w:rsid w:val="00D42AEE"/>
    <w:rPr>
      <w:rFonts w:ascii="Calibri" w:eastAsia="Calibri" w:hAnsi="Calibri"/>
      <w:sz w:val="22"/>
      <w:szCs w:val="22"/>
    </w:rPr>
  </w:style>
  <w:style w:type="paragraph" w:customStyle="1" w:styleId="Default">
    <w:name w:val="Default"/>
    <w:rsid w:val="002057D1"/>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4B6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263">
      <w:bodyDiv w:val="1"/>
      <w:marLeft w:val="0"/>
      <w:marRight w:val="0"/>
      <w:marTop w:val="0"/>
      <w:marBottom w:val="0"/>
      <w:divBdr>
        <w:top w:val="none" w:sz="0" w:space="0" w:color="auto"/>
        <w:left w:val="none" w:sz="0" w:space="0" w:color="auto"/>
        <w:bottom w:val="none" w:sz="0" w:space="0" w:color="auto"/>
        <w:right w:val="none" w:sz="0" w:space="0" w:color="auto"/>
      </w:divBdr>
    </w:div>
    <w:div w:id="19823702">
      <w:bodyDiv w:val="1"/>
      <w:marLeft w:val="0"/>
      <w:marRight w:val="0"/>
      <w:marTop w:val="0"/>
      <w:marBottom w:val="0"/>
      <w:divBdr>
        <w:top w:val="none" w:sz="0" w:space="0" w:color="auto"/>
        <w:left w:val="none" w:sz="0" w:space="0" w:color="auto"/>
        <w:bottom w:val="none" w:sz="0" w:space="0" w:color="auto"/>
        <w:right w:val="none" w:sz="0" w:space="0" w:color="auto"/>
      </w:divBdr>
    </w:div>
    <w:div w:id="36853016">
      <w:bodyDiv w:val="1"/>
      <w:marLeft w:val="0"/>
      <w:marRight w:val="0"/>
      <w:marTop w:val="0"/>
      <w:marBottom w:val="0"/>
      <w:divBdr>
        <w:top w:val="none" w:sz="0" w:space="0" w:color="auto"/>
        <w:left w:val="none" w:sz="0" w:space="0" w:color="auto"/>
        <w:bottom w:val="none" w:sz="0" w:space="0" w:color="auto"/>
        <w:right w:val="none" w:sz="0" w:space="0" w:color="auto"/>
      </w:divBdr>
    </w:div>
    <w:div w:id="38481983">
      <w:bodyDiv w:val="1"/>
      <w:marLeft w:val="0"/>
      <w:marRight w:val="0"/>
      <w:marTop w:val="0"/>
      <w:marBottom w:val="0"/>
      <w:divBdr>
        <w:top w:val="none" w:sz="0" w:space="0" w:color="auto"/>
        <w:left w:val="none" w:sz="0" w:space="0" w:color="auto"/>
        <w:bottom w:val="none" w:sz="0" w:space="0" w:color="auto"/>
        <w:right w:val="none" w:sz="0" w:space="0" w:color="auto"/>
      </w:divBdr>
    </w:div>
    <w:div w:id="43144495">
      <w:bodyDiv w:val="1"/>
      <w:marLeft w:val="0"/>
      <w:marRight w:val="0"/>
      <w:marTop w:val="0"/>
      <w:marBottom w:val="0"/>
      <w:divBdr>
        <w:top w:val="none" w:sz="0" w:space="0" w:color="auto"/>
        <w:left w:val="none" w:sz="0" w:space="0" w:color="auto"/>
        <w:bottom w:val="none" w:sz="0" w:space="0" w:color="auto"/>
        <w:right w:val="none" w:sz="0" w:space="0" w:color="auto"/>
      </w:divBdr>
    </w:div>
    <w:div w:id="63256950">
      <w:bodyDiv w:val="1"/>
      <w:marLeft w:val="0"/>
      <w:marRight w:val="0"/>
      <w:marTop w:val="0"/>
      <w:marBottom w:val="0"/>
      <w:divBdr>
        <w:top w:val="none" w:sz="0" w:space="0" w:color="auto"/>
        <w:left w:val="none" w:sz="0" w:space="0" w:color="auto"/>
        <w:bottom w:val="none" w:sz="0" w:space="0" w:color="auto"/>
        <w:right w:val="none" w:sz="0" w:space="0" w:color="auto"/>
      </w:divBdr>
    </w:div>
    <w:div w:id="64113947">
      <w:bodyDiv w:val="1"/>
      <w:marLeft w:val="0"/>
      <w:marRight w:val="0"/>
      <w:marTop w:val="0"/>
      <w:marBottom w:val="0"/>
      <w:divBdr>
        <w:top w:val="none" w:sz="0" w:space="0" w:color="auto"/>
        <w:left w:val="none" w:sz="0" w:space="0" w:color="auto"/>
        <w:bottom w:val="none" w:sz="0" w:space="0" w:color="auto"/>
        <w:right w:val="none" w:sz="0" w:space="0" w:color="auto"/>
      </w:divBdr>
    </w:div>
    <w:div w:id="71514769">
      <w:bodyDiv w:val="1"/>
      <w:marLeft w:val="0"/>
      <w:marRight w:val="0"/>
      <w:marTop w:val="0"/>
      <w:marBottom w:val="0"/>
      <w:divBdr>
        <w:top w:val="none" w:sz="0" w:space="0" w:color="auto"/>
        <w:left w:val="none" w:sz="0" w:space="0" w:color="auto"/>
        <w:bottom w:val="none" w:sz="0" w:space="0" w:color="auto"/>
        <w:right w:val="none" w:sz="0" w:space="0" w:color="auto"/>
      </w:divBdr>
    </w:div>
    <w:div w:id="71781033">
      <w:bodyDiv w:val="1"/>
      <w:marLeft w:val="0"/>
      <w:marRight w:val="0"/>
      <w:marTop w:val="0"/>
      <w:marBottom w:val="0"/>
      <w:divBdr>
        <w:top w:val="none" w:sz="0" w:space="0" w:color="auto"/>
        <w:left w:val="none" w:sz="0" w:space="0" w:color="auto"/>
        <w:bottom w:val="none" w:sz="0" w:space="0" w:color="auto"/>
        <w:right w:val="none" w:sz="0" w:space="0" w:color="auto"/>
      </w:divBdr>
    </w:div>
    <w:div w:id="83496698">
      <w:bodyDiv w:val="1"/>
      <w:marLeft w:val="0"/>
      <w:marRight w:val="0"/>
      <w:marTop w:val="0"/>
      <w:marBottom w:val="0"/>
      <w:divBdr>
        <w:top w:val="none" w:sz="0" w:space="0" w:color="auto"/>
        <w:left w:val="none" w:sz="0" w:space="0" w:color="auto"/>
        <w:bottom w:val="none" w:sz="0" w:space="0" w:color="auto"/>
        <w:right w:val="none" w:sz="0" w:space="0" w:color="auto"/>
      </w:divBdr>
    </w:div>
    <w:div w:id="107546766">
      <w:bodyDiv w:val="1"/>
      <w:marLeft w:val="0"/>
      <w:marRight w:val="0"/>
      <w:marTop w:val="0"/>
      <w:marBottom w:val="0"/>
      <w:divBdr>
        <w:top w:val="none" w:sz="0" w:space="0" w:color="auto"/>
        <w:left w:val="none" w:sz="0" w:space="0" w:color="auto"/>
        <w:bottom w:val="none" w:sz="0" w:space="0" w:color="auto"/>
        <w:right w:val="none" w:sz="0" w:space="0" w:color="auto"/>
      </w:divBdr>
    </w:div>
    <w:div w:id="123735502">
      <w:bodyDiv w:val="1"/>
      <w:marLeft w:val="0"/>
      <w:marRight w:val="0"/>
      <w:marTop w:val="0"/>
      <w:marBottom w:val="0"/>
      <w:divBdr>
        <w:top w:val="none" w:sz="0" w:space="0" w:color="auto"/>
        <w:left w:val="none" w:sz="0" w:space="0" w:color="auto"/>
        <w:bottom w:val="none" w:sz="0" w:space="0" w:color="auto"/>
        <w:right w:val="none" w:sz="0" w:space="0" w:color="auto"/>
      </w:divBdr>
    </w:div>
    <w:div w:id="127824192">
      <w:bodyDiv w:val="1"/>
      <w:marLeft w:val="0"/>
      <w:marRight w:val="0"/>
      <w:marTop w:val="0"/>
      <w:marBottom w:val="0"/>
      <w:divBdr>
        <w:top w:val="none" w:sz="0" w:space="0" w:color="auto"/>
        <w:left w:val="none" w:sz="0" w:space="0" w:color="auto"/>
        <w:bottom w:val="none" w:sz="0" w:space="0" w:color="auto"/>
        <w:right w:val="none" w:sz="0" w:space="0" w:color="auto"/>
      </w:divBdr>
    </w:div>
    <w:div w:id="132991246">
      <w:bodyDiv w:val="1"/>
      <w:marLeft w:val="0"/>
      <w:marRight w:val="0"/>
      <w:marTop w:val="0"/>
      <w:marBottom w:val="0"/>
      <w:divBdr>
        <w:top w:val="none" w:sz="0" w:space="0" w:color="auto"/>
        <w:left w:val="none" w:sz="0" w:space="0" w:color="auto"/>
        <w:bottom w:val="none" w:sz="0" w:space="0" w:color="auto"/>
        <w:right w:val="none" w:sz="0" w:space="0" w:color="auto"/>
      </w:divBdr>
    </w:div>
    <w:div w:id="134372582">
      <w:bodyDiv w:val="1"/>
      <w:marLeft w:val="0"/>
      <w:marRight w:val="0"/>
      <w:marTop w:val="0"/>
      <w:marBottom w:val="0"/>
      <w:divBdr>
        <w:top w:val="none" w:sz="0" w:space="0" w:color="auto"/>
        <w:left w:val="none" w:sz="0" w:space="0" w:color="auto"/>
        <w:bottom w:val="none" w:sz="0" w:space="0" w:color="auto"/>
        <w:right w:val="none" w:sz="0" w:space="0" w:color="auto"/>
      </w:divBdr>
    </w:div>
    <w:div w:id="138232729">
      <w:bodyDiv w:val="1"/>
      <w:marLeft w:val="0"/>
      <w:marRight w:val="0"/>
      <w:marTop w:val="0"/>
      <w:marBottom w:val="0"/>
      <w:divBdr>
        <w:top w:val="none" w:sz="0" w:space="0" w:color="auto"/>
        <w:left w:val="none" w:sz="0" w:space="0" w:color="auto"/>
        <w:bottom w:val="none" w:sz="0" w:space="0" w:color="auto"/>
        <w:right w:val="none" w:sz="0" w:space="0" w:color="auto"/>
      </w:divBdr>
    </w:div>
    <w:div w:id="157231373">
      <w:bodyDiv w:val="1"/>
      <w:marLeft w:val="0"/>
      <w:marRight w:val="0"/>
      <w:marTop w:val="0"/>
      <w:marBottom w:val="0"/>
      <w:divBdr>
        <w:top w:val="none" w:sz="0" w:space="0" w:color="auto"/>
        <w:left w:val="none" w:sz="0" w:space="0" w:color="auto"/>
        <w:bottom w:val="none" w:sz="0" w:space="0" w:color="auto"/>
        <w:right w:val="none" w:sz="0" w:space="0" w:color="auto"/>
      </w:divBdr>
    </w:div>
    <w:div w:id="160433555">
      <w:bodyDiv w:val="1"/>
      <w:marLeft w:val="0"/>
      <w:marRight w:val="0"/>
      <w:marTop w:val="0"/>
      <w:marBottom w:val="0"/>
      <w:divBdr>
        <w:top w:val="none" w:sz="0" w:space="0" w:color="auto"/>
        <w:left w:val="none" w:sz="0" w:space="0" w:color="auto"/>
        <w:bottom w:val="none" w:sz="0" w:space="0" w:color="auto"/>
        <w:right w:val="none" w:sz="0" w:space="0" w:color="auto"/>
      </w:divBdr>
    </w:div>
    <w:div w:id="168953303">
      <w:bodyDiv w:val="1"/>
      <w:marLeft w:val="0"/>
      <w:marRight w:val="0"/>
      <w:marTop w:val="0"/>
      <w:marBottom w:val="0"/>
      <w:divBdr>
        <w:top w:val="none" w:sz="0" w:space="0" w:color="auto"/>
        <w:left w:val="none" w:sz="0" w:space="0" w:color="auto"/>
        <w:bottom w:val="none" w:sz="0" w:space="0" w:color="auto"/>
        <w:right w:val="none" w:sz="0" w:space="0" w:color="auto"/>
      </w:divBdr>
    </w:div>
    <w:div w:id="171070228">
      <w:bodyDiv w:val="1"/>
      <w:marLeft w:val="0"/>
      <w:marRight w:val="0"/>
      <w:marTop w:val="0"/>
      <w:marBottom w:val="0"/>
      <w:divBdr>
        <w:top w:val="none" w:sz="0" w:space="0" w:color="auto"/>
        <w:left w:val="none" w:sz="0" w:space="0" w:color="auto"/>
        <w:bottom w:val="none" w:sz="0" w:space="0" w:color="auto"/>
        <w:right w:val="none" w:sz="0" w:space="0" w:color="auto"/>
      </w:divBdr>
    </w:div>
    <w:div w:id="186334781">
      <w:bodyDiv w:val="1"/>
      <w:marLeft w:val="0"/>
      <w:marRight w:val="0"/>
      <w:marTop w:val="0"/>
      <w:marBottom w:val="0"/>
      <w:divBdr>
        <w:top w:val="none" w:sz="0" w:space="0" w:color="auto"/>
        <w:left w:val="none" w:sz="0" w:space="0" w:color="auto"/>
        <w:bottom w:val="none" w:sz="0" w:space="0" w:color="auto"/>
        <w:right w:val="none" w:sz="0" w:space="0" w:color="auto"/>
      </w:divBdr>
    </w:div>
    <w:div w:id="188107540">
      <w:bodyDiv w:val="1"/>
      <w:marLeft w:val="0"/>
      <w:marRight w:val="0"/>
      <w:marTop w:val="0"/>
      <w:marBottom w:val="0"/>
      <w:divBdr>
        <w:top w:val="none" w:sz="0" w:space="0" w:color="auto"/>
        <w:left w:val="none" w:sz="0" w:space="0" w:color="auto"/>
        <w:bottom w:val="none" w:sz="0" w:space="0" w:color="auto"/>
        <w:right w:val="none" w:sz="0" w:space="0" w:color="auto"/>
      </w:divBdr>
    </w:div>
    <w:div w:id="193276052">
      <w:bodyDiv w:val="1"/>
      <w:marLeft w:val="0"/>
      <w:marRight w:val="0"/>
      <w:marTop w:val="0"/>
      <w:marBottom w:val="0"/>
      <w:divBdr>
        <w:top w:val="none" w:sz="0" w:space="0" w:color="auto"/>
        <w:left w:val="none" w:sz="0" w:space="0" w:color="auto"/>
        <w:bottom w:val="none" w:sz="0" w:space="0" w:color="auto"/>
        <w:right w:val="none" w:sz="0" w:space="0" w:color="auto"/>
      </w:divBdr>
    </w:div>
    <w:div w:id="197277720">
      <w:bodyDiv w:val="1"/>
      <w:marLeft w:val="0"/>
      <w:marRight w:val="0"/>
      <w:marTop w:val="0"/>
      <w:marBottom w:val="0"/>
      <w:divBdr>
        <w:top w:val="none" w:sz="0" w:space="0" w:color="auto"/>
        <w:left w:val="none" w:sz="0" w:space="0" w:color="auto"/>
        <w:bottom w:val="none" w:sz="0" w:space="0" w:color="auto"/>
        <w:right w:val="none" w:sz="0" w:space="0" w:color="auto"/>
      </w:divBdr>
    </w:div>
    <w:div w:id="217056969">
      <w:bodyDiv w:val="1"/>
      <w:marLeft w:val="0"/>
      <w:marRight w:val="0"/>
      <w:marTop w:val="0"/>
      <w:marBottom w:val="0"/>
      <w:divBdr>
        <w:top w:val="none" w:sz="0" w:space="0" w:color="auto"/>
        <w:left w:val="none" w:sz="0" w:space="0" w:color="auto"/>
        <w:bottom w:val="none" w:sz="0" w:space="0" w:color="auto"/>
        <w:right w:val="none" w:sz="0" w:space="0" w:color="auto"/>
      </w:divBdr>
    </w:div>
    <w:div w:id="229733755">
      <w:bodyDiv w:val="1"/>
      <w:marLeft w:val="0"/>
      <w:marRight w:val="0"/>
      <w:marTop w:val="0"/>
      <w:marBottom w:val="0"/>
      <w:divBdr>
        <w:top w:val="none" w:sz="0" w:space="0" w:color="auto"/>
        <w:left w:val="none" w:sz="0" w:space="0" w:color="auto"/>
        <w:bottom w:val="none" w:sz="0" w:space="0" w:color="auto"/>
        <w:right w:val="none" w:sz="0" w:space="0" w:color="auto"/>
      </w:divBdr>
    </w:div>
    <w:div w:id="235550369">
      <w:bodyDiv w:val="1"/>
      <w:marLeft w:val="0"/>
      <w:marRight w:val="0"/>
      <w:marTop w:val="0"/>
      <w:marBottom w:val="0"/>
      <w:divBdr>
        <w:top w:val="none" w:sz="0" w:space="0" w:color="auto"/>
        <w:left w:val="none" w:sz="0" w:space="0" w:color="auto"/>
        <w:bottom w:val="none" w:sz="0" w:space="0" w:color="auto"/>
        <w:right w:val="none" w:sz="0" w:space="0" w:color="auto"/>
      </w:divBdr>
    </w:div>
    <w:div w:id="246430449">
      <w:bodyDiv w:val="1"/>
      <w:marLeft w:val="0"/>
      <w:marRight w:val="0"/>
      <w:marTop w:val="0"/>
      <w:marBottom w:val="0"/>
      <w:divBdr>
        <w:top w:val="none" w:sz="0" w:space="0" w:color="auto"/>
        <w:left w:val="none" w:sz="0" w:space="0" w:color="auto"/>
        <w:bottom w:val="none" w:sz="0" w:space="0" w:color="auto"/>
        <w:right w:val="none" w:sz="0" w:space="0" w:color="auto"/>
      </w:divBdr>
    </w:div>
    <w:div w:id="248730881">
      <w:bodyDiv w:val="1"/>
      <w:marLeft w:val="0"/>
      <w:marRight w:val="0"/>
      <w:marTop w:val="0"/>
      <w:marBottom w:val="0"/>
      <w:divBdr>
        <w:top w:val="none" w:sz="0" w:space="0" w:color="auto"/>
        <w:left w:val="none" w:sz="0" w:space="0" w:color="auto"/>
        <w:bottom w:val="none" w:sz="0" w:space="0" w:color="auto"/>
        <w:right w:val="none" w:sz="0" w:space="0" w:color="auto"/>
      </w:divBdr>
    </w:div>
    <w:div w:id="254870453">
      <w:bodyDiv w:val="1"/>
      <w:marLeft w:val="0"/>
      <w:marRight w:val="0"/>
      <w:marTop w:val="0"/>
      <w:marBottom w:val="0"/>
      <w:divBdr>
        <w:top w:val="none" w:sz="0" w:space="0" w:color="auto"/>
        <w:left w:val="none" w:sz="0" w:space="0" w:color="auto"/>
        <w:bottom w:val="none" w:sz="0" w:space="0" w:color="auto"/>
        <w:right w:val="none" w:sz="0" w:space="0" w:color="auto"/>
      </w:divBdr>
    </w:div>
    <w:div w:id="282002194">
      <w:bodyDiv w:val="1"/>
      <w:marLeft w:val="0"/>
      <w:marRight w:val="0"/>
      <w:marTop w:val="0"/>
      <w:marBottom w:val="0"/>
      <w:divBdr>
        <w:top w:val="none" w:sz="0" w:space="0" w:color="auto"/>
        <w:left w:val="none" w:sz="0" w:space="0" w:color="auto"/>
        <w:bottom w:val="none" w:sz="0" w:space="0" w:color="auto"/>
        <w:right w:val="none" w:sz="0" w:space="0" w:color="auto"/>
      </w:divBdr>
    </w:div>
    <w:div w:id="282465215">
      <w:bodyDiv w:val="1"/>
      <w:marLeft w:val="0"/>
      <w:marRight w:val="0"/>
      <w:marTop w:val="0"/>
      <w:marBottom w:val="0"/>
      <w:divBdr>
        <w:top w:val="none" w:sz="0" w:space="0" w:color="auto"/>
        <w:left w:val="none" w:sz="0" w:space="0" w:color="auto"/>
        <w:bottom w:val="none" w:sz="0" w:space="0" w:color="auto"/>
        <w:right w:val="none" w:sz="0" w:space="0" w:color="auto"/>
      </w:divBdr>
    </w:div>
    <w:div w:id="288778470">
      <w:bodyDiv w:val="1"/>
      <w:marLeft w:val="0"/>
      <w:marRight w:val="0"/>
      <w:marTop w:val="0"/>
      <w:marBottom w:val="0"/>
      <w:divBdr>
        <w:top w:val="none" w:sz="0" w:space="0" w:color="auto"/>
        <w:left w:val="none" w:sz="0" w:space="0" w:color="auto"/>
        <w:bottom w:val="none" w:sz="0" w:space="0" w:color="auto"/>
        <w:right w:val="none" w:sz="0" w:space="0" w:color="auto"/>
      </w:divBdr>
    </w:div>
    <w:div w:id="301498312">
      <w:bodyDiv w:val="1"/>
      <w:marLeft w:val="0"/>
      <w:marRight w:val="0"/>
      <w:marTop w:val="0"/>
      <w:marBottom w:val="0"/>
      <w:divBdr>
        <w:top w:val="none" w:sz="0" w:space="0" w:color="auto"/>
        <w:left w:val="none" w:sz="0" w:space="0" w:color="auto"/>
        <w:bottom w:val="none" w:sz="0" w:space="0" w:color="auto"/>
        <w:right w:val="none" w:sz="0" w:space="0" w:color="auto"/>
      </w:divBdr>
    </w:div>
    <w:div w:id="310063658">
      <w:bodyDiv w:val="1"/>
      <w:marLeft w:val="0"/>
      <w:marRight w:val="0"/>
      <w:marTop w:val="0"/>
      <w:marBottom w:val="0"/>
      <w:divBdr>
        <w:top w:val="none" w:sz="0" w:space="0" w:color="auto"/>
        <w:left w:val="none" w:sz="0" w:space="0" w:color="auto"/>
        <w:bottom w:val="none" w:sz="0" w:space="0" w:color="auto"/>
        <w:right w:val="none" w:sz="0" w:space="0" w:color="auto"/>
      </w:divBdr>
    </w:div>
    <w:div w:id="325595695">
      <w:bodyDiv w:val="1"/>
      <w:marLeft w:val="0"/>
      <w:marRight w:val="0"/>
      <w:marTop w:val="0"/>
      <w:marBottom w:val="0"/>
      <w:divBdr>
        <w:top w:val="none" w:sz="0" w:space="0" w:color="auto"/>
        <w:left w:val="none" w:sz="0" w:space="0" w:color="auto"/>
        <w:bottom w:val="none" w:sz="0" w:space="0" w:color="auto"/>
        <w:right w:val="none" w:sz="0" w:space="0" w:color="auto"/>
      </w:divBdr>
    </w:div>
    <w:div w:id="339818958">
      <w:bodyDiv w:val="1"/>
      <w:marLeft w:val="0"/>
      <w:marRight w:val="0"/>
      <w:marTop w:val="0"/>
      <w:marBottom w:val="0"/>
      <w:divBdr>
        <w:top w:val="none" w:sz="0" w:space="0" w:color="auto"/>
        <w:left w:val="none" w:sz="0" w:space="0" w:color="auto"/>
        <w:bottom w:val="none" w:sz="0" w:space="0" w:color="auto"/>
        <w:right w:val="none" w:sz="0" w:space="0" w:color="auto"/>
      </w:divBdr>
    </w:div>
    <w:div w:id="349793379">
      <w:bodyDiv w:val="1"/>
      <w:marLeft w:val="0"/>
      <w:marRight w:val="0"/>
      <w:marTop w:val="0"/>
      <w:marBottom w:val="0"/>
      <w:divBdr>
        <w:top w:val="none" w:sz="0" w:space="0" w:color="auto"/>
        <w:left w:val="none" w:sz="0" w:space="0" w:color="auto"/>
        <w:bottom w:val="none" w:sz="0" w:space="0" w:color="auto"/>
        <w:right w:val="none" w:sz="0" w:space="0" w:color="auto"/>
      </w:divBdr>
    </w:div>
    <w:div w:id="358241644">
      <w:bodyDiv w:val="1"/>
      <w:marLeft w:val="0"/>
      <w:marRight w:val="0"/>
      <w:marTop w:val="0"/>
      <w:marBottom w:val="0"/>
      <w:divBdr>
        <w:top w:val="none" w:sz="0" w:space="0" w:color="auto"/>
        <w:left w:val="none" w:sz="0" w:space="0" w:color="auto"/>
        <w:bottom w:val="none" w:sz="0" w:space="0" w:color="auto"/>
        <w:right w:val="none" w:sz="0" w:space="0" w:color="auto"/>
      </w:divBdr>
    </w:div>
    <w:div w:id="358627790">
      <w:bodyDiv w:val="1"/>
      <w:marLeft w:val="0"/>
      <w:marRight w:val="0"/>
      <w:marTop w:val="0"/>
      <w:marBottom w:val="0"/>
      <w:divBdr>
        <w:top w:val="none" w:sz="0" w:space="0" w:color="auto"/>
        <w:left w:val="none" w:sz="0" w:space="0" w:color="auto"/>
        <w:bottom w:val="none" w:sz="0" w:space="0" w:color="auto"/>
        <w:right w:val="none" w:sz="0" w:space="0" w:color="auto"/>
      </w:divBdr>
    </w:div>
    <w:div w:id="373389477">
      <w:bodyDiv w:val="1"/>
      <w:marLeft w:val="0"/>
      <w:marRight w:val="0"/>
      <w:marTop w:val="0"/>
      <w:marBottom w:val="0"/>
      <w:divBdr>
        <w:top w:val="none" w:sz="0" w:space="0" w:color="auto"/>
        <w:left w:val="none" w:sz="0" w:space="0" w:color="auto"/>
        <w:bottom w:val="none" w:sz="0" w:space="0" w:color="auto"/>
        <w:right w:val="none" w:sz="0" w:space="0" w:color="auto"/>
      </w:divBdr>
    </w:div>
    <w:div w:id="403383416">
      <w:bodyDiv w:val="1"/>
      <w:marLeft w:val="0"/>
      <w:marRight w:val="0"/>
      <w:marTop w:val="0"/>
      <w:marBottom w:val="0"/>
      <w:divBdr>
        <w:top w:val="none" w:sz="0" w:space="0" w:color="auto"/>
        <w:left w:val="none" w:sz="0" w:space="0" w:color="auto"/>
        <w:bottom w:val="none" w:sz="0" w:space="0" w:color="auto"/>
        <w:right w:val="none" w:sz="0" w:space="0" w:color="auto"/>
      </w:divBdr>
    </w:div>
    <w:div w:id="414744220">
      <w:bodyDiv w:val="1"/>
      <w:marLeft w:val="0"/>
      <w:marRight w:val="0"/>
      <w:marTop w:val="0"/>
      <w:marBottom w:val="0"/>
      <w:divBdr>
        <w:top w:val="none" w:sz="0" w:space="0" w:color="auto"/>
        <w:left w:val="none" w:sz="0" w:space="0" w:color="auto"/>
        <w:bottom w:val="none" w:sz="0" w:space="0" w:color="auto"/>
        <w:right w:val="none" w:sz="0" w:space="0" w:color="auto"/>
      </w:divBdr>
    </w:div>
    <w:div w:id="415245152">
      <w:bodyDiv w:val="1"/>
      <w:marLeft w:val="0"/>
      <w:marRight w:val="0"/>
      <w:marTop w:val="0"/>
      <w:marBottom w:val="0"/>
      <w:divBdr>
        <w:top w:val="none" w:sz="0" w:space="0" w:color="auto"/>
        <w:left w:val="none" w:sz="0" w:space="0" w:color="auto"/>
        <w:bottom w:val="none" w:sz="0" w:space="0" w:color="auto"/>
        <w:right w:val="none" w:sz="0" w:space="0" w:color="auto"/>
      </w:divBdr>
    </w:div>
    <w:div w:id="419642718">
      <w:bodyDiv w:val="1"/>
      <w:marLeft w:val="0"/>
      <w:marRight w:val="0"/>
      <w:marTop w:val="0"/>
      <w:marBottom w:val="0"/>
      <w:divBdr>
        <w:top w:val="none" w:sz="0" w:space="0" w:color="auto"/>
        <w:left w:val="none" w:sz="0" w:space="0" w:color="auto"/>
        <w:bottom w:val="none" w:sz="0" w:space="0" w:color="auto"/>
        <w:right w:val="none" w:sz="0" w:space="0" w:color="auto"/>
      </w:divBdr>
    </w:div>
    <w:div w:id="429203418">
      <w:bodyDiv w:val="1"/>
      <w:marLeft w:val="0"/>
      <w:marRight w:val="0"/>
      <w:marTop w:val="0"/>
      <w:marBottom w:val="0"/>
      <w:divBdr>
        <w:top w:val="none" w:sz="0" w:space="0" w:color="auto"/>
        <w:left w:val="none" w:sz="0" w:space="0" w:color="auto"/>
        <w:bottom w:val="none" w:sz="0" w:space="0" w:color="auto"/>
        <w:right w:val="none" w:sz="0" w:space="0" w:color="auto"/>
      </w:divBdr>
    </w:div>
    <w:div w:id="456026144">
      <w:bodyDiv w:val="1"/>
      <w:marLeft w:val="0"/>
      <w:marRight w:val="0"/>
      <w:marTop w:val="0"/>
      <w:marBottom w:val="0"/>
      <w:divBdr>
        <w:top w:val="none" w:sz="0" w:space="0" w:color="auto"/>
        <w:left w:val="none" w:sz="0" w:space="0" w:color="auto"/>
        <w:bottom w:val="none" w:sz="0" w:space="0" w:color="auto"/>
        <w:right w:val="none" w:sz="0" w:space="0" w:color="auto"/>
      </w:divBdr>
    </w:div>
    <w:div w:id="458574935">
      <w:bodyDiv w:val="1"/>
      <w:marLeft w:val="0"/>
      <w:marRight w:val="0"/>
      <w:marTop w:val="0"/>
      <w:marBottom w:val="0"/>
      <w:divBdr>
        <w:top w:val="none" w:sz="0" w:space="0" w:color="auto"/>
        <w:left w:val="none" w:sz="0" w:space="0" w:color="auto"/>
        <w:bottom w:val="none" w:sz="0" w:space="0" w:color="auto"/>
        <w:right w:val="none" w:sz="0" w:space="0" w:color="auto"/>
      </w:divBdr>
    </w:div>
    <w:div w:id="478502094">
      <w:bodyDiv w:val="1"/>
      <w:marLeft w:val="0"/>
      <w:marRight w:val="0"/>
      <w:marTop w:val="0"/>
      <w:marBottom w:val="0"/>
      <w:divBdr>
        <w:top w:val="none" w:sz="0" w:space="0" w:color="auto"/>
        <w:left w:val="none" w:sz="0" w:space="0" w:color="auto"/>
        <w:bottom w:val="none" w:sz="0" w:space="0" w:color="auto"/>
        <w:right w:val="none" w:sz="0" w:space="0" w:color="auto"/>
      </w:divBdr>
    </w:div>
    <w:div w:id="503589833">
      <w:bodyDiv w:val="1"/>
      <w:marLeft w:val="0"/>
      <w:marRight w:val="0"/>
      <w:marTop w:val="0"/>
      <w:marBottom w:val="0"/>
      <w:divBdr>
        <w:top w:val="none" w:sz="0" w:space="0" w:color="auto"/>
        <w:left w:val="none" w:sz="0" w:space="0" w:color="auto"/>
        <w:bottom w:val="none" w:sz="0" w:space="0" w:color="auto"/>
        <w:right w:val="none" w:sz="0" w:space="0" w:color="auto"/>
      </w:divBdr>
    </w:div>
    <w:div w:id="508639567">
      <w:bodyDiv w:val="1"/>
      <w:marLeft w:val="0"/>
      <w:marRight w:val="0"/>
      <w:marTop w:val="0"/>
      <w:marBottom w:val="0"/>
      <w:divBdr>
        <w:top w:val="none" w:sz="0" w:space="0" w:color="auto"/>
        <w:left w:val="none" w:sz="0" w:space="0" w:color="auto"/>
        <w:bottom w:val="none" w:sz="0" w:space="0" w:color="auto"/>
        <w:right w:val="none" w:sz="0" w:space="0" w:color="auto"/>
      </w:divBdr>
    </w:div>
    <w:div w:id="521480481">
      <w:bodyDiv w:val="1"/>
      <w:marLeft w:val="0"/>
      <w:marRight w:val="0"/>
      <w:marTop w:val="0"/>
      <w:marBottom w:val="0"/>
      <w:divBdr>
        <w:top w:val="none" w:sz="0" w:space="0" w:color="auto"/>
        <w:left w:val="none" w:sz="0" w:space="0" w:color="auto"/>
        <w:bottom w:val="none" w:sz="0" w:space="0" w:color="auto"/>
        <w:right w:val="none" w:sz="0" w:space="0" w:color="auto"/>
      </w:divBdr>
    </w:div>
    <w:div w:id="535583930">
      <w:bodyDiv w:val="1"/>
      <w:marLeft w:val="0"/>
      <w:marRight w:val="0"/>
      <w:marTop w:val="0"/>
      <w:marBottom w:val="0"/>
      <w:divBdr>
        <w:top w:val="none" w:sz="0" w:space="0" w:color="auto"/>
        <w:left w:val="none" w:sz="0" w:space="0" w:color="auto"/>
        <w:bottom w:val="none" w:sz="0" w:space="0" w:color="auto"/>
        <w:right w:val="none" w:sz="0" w:space="0" w:color="auto"/>
      </w:divBdr>
    </w:div>
    <w:div w:id="539126640">
      <w:bodyDiv w:val="1"/>
      <w:marLeft w:val="0"/>
      <w:marRight w:val="0"/>
      <w:marTop w:val="0"/>
      <w:marBottom w:val="0"/>
      <w:divBdr>
        <w:top w:val="none" w:sz="0" w:space="0" w:color="auto"/>
        <w:left w:val="none" w:sz="0" w:space="0" w:color="auto"/>
        <w:bottom w:val="none" w:sz="0" w:space="0" w:color="auto"/>
        <w:right w:val="none" w:sz="0" w:space="0" w:color="auto"/>
      </w:divBdr>
    </w:div>
    <w:div w:id="548692178">
      <w:bodyDiv w:val="1"/>
      <w:marLeft w:val="0"/>
      <w:marRight w:val="0"/>
      <w:marTop w:val="0"/>
      <w:marBottom w:val="0"/>
      <w:divBdr>
        <w:top w:val="none" w:sz="0" w:space="0" w:color="auto"/>
        <w:left w:val="none" w:sz="0" w:space="0" w:color="auto"/>
        <w:bottom w:val="none" w:sz="0" w:space="0" w:color="auto"/>
        <w:right w:val="none" w:sz="0" w:space="0" w:color="auto"/>
      </w:divBdr>
    </w:div>
    <w:div w:id="554050305">
      <w:bodyDiv w:val="1"/>
      <w:marLeft w:val="0"/>
      <w:marRight w:val="0"/>
      <w:marTop w:val="0"/>
      <w:marBottom w:val="0"/>
      <w:divBdr>
        <w:top w:val="none" w:sz="0" w:space="0" w:color="auto"/>
        <w:left w:val="none" w:sz="0" w:space="0" w:color="auto"/>
        <w:bottom w:val="none" w:sz="0" w:space="0" w:color="auto"/>
        <w:right w:val="none" w:sz="0" w:space="0" w:color="auto"/>
      </w:divBdr>
    </w:div>
    <w:div w:id="558249211">
      <w:bodyDiv w:val="1"/>
      <w:marLeft w:val="0"/>
      <w:marRight w:val="0"/>
      <w:marTop w:val="0"/>
      <w:marBottom w:val="0"/>
      <w:divBdr>
        <w:top w:val="none" w:sz="0" w:space="0" w:color="auto"/>
        <w:left w:val="none" w:sz="0" w:space="0" w:color="auto"/>
        <w:bottom w:val="none" w:sz="0" w:space="0" w:color="auto"/>
        <w:right w:val="none" w:sz="0" w:space="0" w:color="auto"/>
      </w:divBdr>
    </w:div>
    <w:div w:id="606038770">
      <w:bodyDiv w:val="1"/>
      <w:marLeft w:val="0"/>
      <w:marRight w:val="0"/>
      <w:marTop w:val="0"/>
      <w:marBottom w:val="0"/>
      <w:divBdr>
        <w:top w:val="none" w:sz="0" w:space="0" w:color="auto"/>
        <w:left w:val="none" w:sz="0" w:space="0" w:color="auto"/>
        <w:bottom w:val="none" w:sz="0" w:space="0" w:color="auto"/>
        <w:right w:val="none" w:sz="0" w:space="0" w:color="auto"/>
      </w:divBdr>
    </w:div>
    <w:div w:id="609625000">
      <w:bodyDiv w:val="1"/>
      <w:marLeft w:val="0"/>
      <w:marRight w:val="0"/>
      <w:marTop w:val="0"/>
      <w:marBottom w:val="0"/>
      <w:divBdr>
        <w:top w:val="none" w:sz="0" w:space="0" w:color="auto"/>
        <w:left w:val="none" w:sz="0" w:space="0" w:color="auto"/>
        <w:bottom w:val="none" w:sz="0" w:space="0" w:color="auto"/>
        <w:right w:val="none" w:sz="0" w:space="0" w:color="auto"/>
      </w:divBdr>
    </w:div>
    <w:div w:id="635572246">
      <w:bodyDiv w:val="1"/>
      <w:marLeft w:val="0"/>
      <w:marRight w:val="0"/>
      <w:marTop w:val="0"/>
      <w:marBottom w:val="0"/>
      <w:divBdr>
        <w:top w:val="none" w:sz="0" w:space="0" w:color="auto"/>
        <w:left w:val="none" w:sz="0" w:space="0" w:color="auto"/>
        <w:bottom w:val="none" w:sz="0" w:space="0" w:color="auto"/>
        <w:right w:val="none" w:sz="0" w:space="0" w:color="auto"/>
      </w:divBdr>
    </w:div>
    <w:div w:id="642928654">
      <w:bodyDiv w:val="1"/>
      <w:marLeft w:val="0"/>
      <w:marRight w:val="0"/>
      <w:marTop w:val="0"/>
      <w:marBottom w:val="0"/>
      <w:divBdr>
        <w:top w:val="none" w:sz="0" w:space="0" w:color="auto"/>
        <w:left w:val="none" w:sz="0" w:space="0" w:color="auto"/>
        <w:bottom w:val="none" w:sz="0" w:space="0" w:color="auto"/>
        <w:right w:val="none" w:sz="0" w:space="0" w:color="auto"/>
      </w:divBdr>
    </w:div>
    <w:div w:id="651060904">
      <w:bodyDiv w:val="1"/>
      <w:marLeft w:val="0"/>
      <w:marRight w:val="0"/>
      <w:marTop w:val="0"/>
      <w:marBottom w:val="0"/>
      <w:divBdr>
        <w:top w:val="none" w:sz="0" w:space="0" w:color="auto"/>
        <w:left w:val="none" w:sz="0" w:space="0" w:color="auto"/>
        <w:bottom w:val="none" w:sz="0" w:space="0" w:color="auto"/>
        <w:right w:val="none" w:sz="0" w:space="0" w:color="auto"/>
      </w:divBdr>
    </w:div>
    <w:div w:id="675615093">
      <w:bodyDiv w:val="1"/>
      <w:marLeft w:val="0"/>
      <w:marRight w:val="0"/>
      <w:marTop w:val="0"/>
      <w:marBottom w:val="0"/>
      <w:divBdr>
        <w:top w:val="none" w:sz="0" w:space="0" w:color="auto"/>
        <w:left w:val="none" w:sz="0" w:space="0" w:color="auto"/>
        <w:bottom w:val="none" w:sz="0" w:space="0" w:color="auto"/>
        <w:right w:val="none" w:sz="0" w:space="0" w:color="auto"/>
      </w:divBdr>
    </w:div>
    <w:div w:id="685520872">
      <w:bodyDiv w:val="1"/>
      <w:marLeft w:val="0"/>
      <w:marRight w:val="0"/>
      <w:marTop w:val="0"/>
      <w:marBottom w:val="0"/>
      <w:divBdr>
        <w:top w:val="none" w:sz="0" w:space="0" w:color="auto"/>
        <w:left w:val="none" w:sz="0" w:space="0" w:color="auto"/>
        <w:bottom w:val="none" w:sz="0" w:space="0" w:color="auto"/>
        <w:right w:val="none" w:sz="0" w:space="0" w:color="auto"/>
      </w:divBdr>
    </w:div>
    <w:div w:id="689454443">
      <w:bodyDiv w:val="1"/>
      <w:marLeft w:val="0"/>
      <w:marRight w:val="0"/>
      <w:marTop w:val="0"/>
      <w:marBottom w:val="0"/>
      <w:divBdr>
        <w:top w:val="none" w:sz="0" w:space="0" w:color="auto"/>
        <w:left w:val="none" w:sz="0" w:space="0" w:color="auto"/>
        <w:bottom w:val="none" w:sz="0" w:space="0" w:color="auto"/>
        <w:right w:val="none" w:sz="0" w:space="0" w:color="auto"/>
      </w:divBdr>
    </w:div>
    <w:div w:id="702874603">
      <w:bodyDiv w:val="1"/>
      <w:marLeft w:val="0"/>
      <w:marRight w:val="0"/>
      <w:marTop w:val="0"/>
      <w:marBottom w:val="0"/>
      <w:divBdr>
        <w:top w:val="none" w:sz="0" w:space="0" w:color="auto"/>
        <w:left w:val="none" w:sz="0" w:space="0" w:color="auto"/>
        <w:bottom w:val="none" w:sz="0" w:space="0" w:color="auto"/>
        <w:right w:val="none" w:sz="0" w:space="0" w:color="auto"/>
      </w:divBdr>
    </w:div>
    <w:div w:id="717627378">
      <w:bodyDiv w:val="1"/>
      <w:marLeft w:val="0"/>
      <w:marRight w:val="0"/>
      <w:marTop w:val="0"/>
      <w:marBottom w:val="0"/>
      <w:divBdr>
        <w:top w:val="none" w:sz="0" w:space="0" w:color="auto"/>
        <w:left w:val="none" w:sz="0" w:space="0" w:color="auto"/>
        <w:bottom w:val="none" w:sz="0" w:space="0" w:color="auto"/>
        <w:right w:val="none" w:sz="0" w:space="0" w:color="auto"/>
      </w:divBdr>
    </w:div>
    <w:div w:id="729153596">
      <w:bodyDiv w:val="1"/>
      <w:marLeft w:val="0"/>
      <w:marRight w:val="0"/>
      <w:marTop w:val="0"/>
      <w:marBottom w:val="0"/>
      <w:divBdr>
        <w:top w:val="none" w:sz="0" w:space="0" w:color="auto"/>
        <w:left w:val="none" w:sz="0" w:space="0" w:color="auto"/>
        <w:bottom w:val="none" w:sz="0" w:space="0" w:color="auto"/>
        <w:right w:val="none" w:sz="0" w:space="0" w:color="auto"/>
      </w:divBdr>
    </w:div>
    <w:div w:id="738601997">
      <w:bodyDiv w:val="1"/>
      <w:marLeft w:val="0"/>
      <w:marRight w:val="0"/>
      <w:marTop w:val="0"/>
      <w:marBottom w:val="0"/>
      <w:divBdr>
        <w:top w:val="none" w:sz="0" w:space="0" w:color="auto"/>
        <w:left w:val="none" w:sz="0" w:space="0" w:color="auto"/>
        <w:bottom w:val="none" w:sz="0" w:space="0" w:color="auto"/>
        <w:right w:val="none" w:sz="0" w:space="0" w:color="auto"/>
      </w:divBdr>
    </w:div>
    <w:div w:id="745036959">
      <w:bodyDiv w:val="1"/>
      <w:marLeft w:val="0"/>
      <w:marRight w:val="0"/>
      <w:marTop w:val="0"/>
      <w:marBottom w:val="0"/>
      <w:divBdr>
        <w:top w:val="none" w:sz="0" w:space="0" w:color="auto"/>
        <w:left w:val="none" w:sz="0" w:space="0" w:color="auto"/>
        <w:bottom w:val="none" w:sz="0" w:space="0" w:color="auto"/>
        <w:right w:val="none" w:sz="0" w:space="0" w:color="auto"/>
      </w:divBdr>
    </w:div>
    <w:div w:id="782500710">
      <w:bodyDiv w:val="1"/>
      <w:marLeft w:val="0"/>
      <w:marRight w:val="0"/>
      <w:marTop w:val="0"/>
      <w:marBottom w:val="0"/>
      <w:divBdr>
        <w:top w:val="none" w:sz="0" w:space="0" w:color="auto"/>
        <w:left w:val="none" w:sz="0" w:space="0" w:color="auto"/>
        <w:bottom w:val="none" w:sz="0" w:space="0" w:color="auto"/>
        <w:right w:val="none" w:sz="0" w:space="0" w:color="auto"/>
      </w:divBdr>
    </w:div>
    <w:div w:id="791050921">
      <w:bodyDiv w:val="1"/>
      <w:marLeft w:val="0"/>
      <w:marRight w:val="0"/>
      <w:marTop w:val="0"/>
      <w:marBottom w:val="0"/>
      <w:divBdr>
        <w:top w:val="none" w:sz="0" w:space="0" w:color="auto"/>
        <w:left w:val="none" w:sz="0" w:space="0" w:color="auto"/>
        <w:bottom w:val="none" w:sz="0" w:space="0" w:color="auto"/>
        <w:right w:val="none" w:sz="0" w:space="0" w:color="auto"/>
      </w:divBdr>
    </w:div>
    <w:div w:id="791244496">
      <w:bodyDiv w:val="1"/>
      <w:marLeft w:val="0"/>
      <w:marRight w:val="0"/>
      <w:marTop w:val="0"/>
      <w:marBottom w:val="0"/>
      <w:divBdr>
        <w:top w:val="none" w:sz="0" w:space="0" w:color="auto"/>
        <w:left w:val="none" w:sz="0" w:space="0" w:color="auto"/>
        <w:bottom w:val="none" w:sz="0" w:space="0" w:color="auto"/>
        <w:right w:val="none" w:sz="0" w:space="0" w:color="auto"/>
      </w:divBdr>
    </w:div>
    <w:div w:id="796486548">
      <w:bodyDiv w:val="1"/>
      <w:marLeft w:val="0"/>
      <w:marRight w:val="0"/>
      <w:marTop w:val="0"/>
      <w:marBottom w:val="0"/>
      <w:divBdr>
        <w:top w:val="none" w:sz="0" w:space="0" w:color="auto"/>
        <w:left w:val="none" w:sz="0" w:space="0" w:color="auto"/>
        <w:bottom w:val="none" w:sz="0" w:space="0" w:color="auto"/>
        <w:right w:val="none" w:sz="0" w:space="0" w:color="auto"/>
      </w:divBdr>
    </w:div>
    <w:div w:id="796919248">
      <w:bodyDiv w:val="1"/>
      <w:marLeft w:val="0"/>
      <w:marRight w:val="0"/>
      <w:marTop w:val="0"/>
      <w:marBottom w:val="0"/>
      <w:divBdr>
        <w:top w:val="none" w:sz="0" w:space="0" w:color="auto"/>
        <w:left w:val="none" w:sz="0" w:space="0" w:color="auto"/>
        <w:bottom w:val="none" w:sz="0" w:space="0" w:color="auto"/>
        <w:right w:val="none" w:sz="0" w:space="0" w:color="auto"/>
      </w:divBdr>
    </w:div>
    <w:div w:id="799953378">
      <w:bodyDiv w:val="1"/>
      <w:marLeft w:val="0"/>
      <w:marRight w:val="0"/>
      <w:marTop w:val="0"/>
      <w:marBottom w:val="0"/>
      <w:divBdr>
        <w:top w:val="none" w:sz="0" w:space="0" w:color="auto"/>
        <w:left w:val="none" w:sz="0" w:space="0" w:color="auto"/>
        <w:bottom w:val="none" w:sz="0" w:space="0" w:color="auto"/>
        <w:right w:val="none" w:sz="0" w:space="0" w:color="auto"/>
      </w:divBdr>
    </w:div>
    <w:div w:id="801072848">
      <w:bodyDiv w:val="1"/>
      <w:marLeft w:val="0"/>
      <w:marRight w:val="0"/>
      <w:marTop w:val="0"/>
      <w:marBottom w:val="0"/>
      <w:divBdr>
        <w:top w:val="none" w:sz="0" w:space="0" w:color="auto"/>
        <w:left w:val="none" w:sz="0" w:space="0" w:color="auto"/>
        <w:bottom w:val="none" w:sz="0" w:space="0" w:color="auto"/>
        <w:right w:val="none" w:sz="0" w:space="0" w:color="auto"/>
      </w:divBdr>
    </w:div>
    <w:div w:id="811941533">
      <w:bodyDiv w:val="1"/>
      <w:marLeft w:val="0"/>
      <w:marRight w:val="0"/>
      <w:marTop w:val="0"/>
      <w:marBottom w:val="0"/>
      <w:divBdr>
        <w:top w:val="none" w:sz="0" w:space="0" w:color="auto"/>
        <w:left w:val="none" w:sz="0" w:space="0" w:color="auto"/>
        <w:bottom w:val="none" w:sz="0" w:space="0" w:color="auto"/>
        <w:right w:val="none" w:sz="0" w:space="0" w:color="auto"/>
      </w:divBdr>
    </w:div>
    <w:div w:id="825779019">
      <w:bodyDiv w:val="1"/>
      <w:marLeft w:val="0"/>
      <w:marRight w:val="0"/>
      <w:marTop w:val="0"/>
      <w:marBottom w:val="0"/>
      <w:divBdr>
        <w:top w:val="none" w:sz="0" w:space="0" w:color="auto"/>
        <w:left w:val="none" w:sz="0" w:space="0" w:color="auto"/>
        <w:bottom w:val="none" w:sz="0" w:space="0" w:color="auto"/>
        <w:right w:val="none" w:sz="0" w:space="0" w:color="auto"/>
      </w:divBdr>
    </w:div>
    <w:div w:id="829448401">
      <w:bodyDiv w:val="1"/>
      <w:marLeft w:val="0"/>
      <w:marRight w:val="0"/>
      <w:marTop w:val="0"/>
      <w:marBottom w:val="0"/>
      <w:divBdr>
        <w:top w:val="none" w:sz="0" w:space="0" w:color="auto"/>
        <w:left w:val="none" w:sz="0" w:space="0" w:color="auto"/>
        <w:bottom w:val="none" w:sz="0" w:space="0" w:color="auto"/>
        <w:right w:val="none" w:sz="0" w:space="0" w:color="auto"/>
      </w:divBdr>
    </w:div>
    <w:div w:id="837236488">
      <w:bodyDiv w:val="1"/>
      <w:marLeft w:val="0"/>
      <w:marRight w:val="0"/>
      <w:marTop w:val="0"/>
      <w:marBottom w:val="0"/>
      <w:divBdr>
        <w:top w:val="none" w:sz="0" w:space="0" w:color="auto"/>
        <w:left w:val="none" w:sz="0" w:space="0" w:color="auto"/>
        <w:bottom w:val="none" w:sz="0" w:space="0" w:color="auto"/>
        <w:right w:val="none" w:sz="0" w:space="0" w:color="auto"/>
      </w:divBdr>
    </w:div>
    <w:div w:id="840782507">
      <w:bodyDiv w:val="1"/>
      <w:marLeft w:val="0"/>
      <w:marRight w:val="0"/>
      <w:marTop w:val="0"/>
      <w:marBottom w:val="0"/>
      <w:divBdr>
        <w:top w:val="none" w:sz="0" w:space="0" w:color="auto"/>
        <w:left w:val="none" w:sz="0" w:space="0" w:color="auto"/>
        <w:bottom w:val="none" w:sz="0" w:space="0" w:color="auto"/>
        <w:right w:val="none" w:sz="0" w:space="0" w:color="auto"/>
      </w:divBdr>
    </w:div>
    <w:div w:id="852571466">
      <w:bodyDiv w:val="1"/>
      <w:marLeft w:val="0"/>
      <w:marRight w:val="0"/>
      <w:marTop w:val="0"/>
      <w:marBottom w:val="0"/>
      <w:divBdr>
        <w:top w:val="none" w:sz="0" w:space="0" w:color="auto"/>
        <w:left w:val="none" w:sz="0" w:space="0" w:color="auto"/>
        <w:bottom w:val="none" w:sz="0" w:space="0" w:color="auto"/>
        <w:right w:val="none" w:sz="0" w:space="0" w:color="auto"/>
      </w:divBdr>
    </w:div>
    <w:div w:id="869075381">
      <w:bodyDiv w:val="1"/>
      <w:marLeft w:val="0"/>
      <w:marRight w:val="0"/>
      <w:marTop w:val="0"/>
      <w:marBottom w:val="0"/>
      <w:divBdr>
        <w:top w:val="none" w:sz="0" w:space="0" w:color="auto"/>
        <w:left w:val="none" w:sz="0" w:space="0" w:color="auto"/>
        <w:bottom w:val="none" w:sz="0" w:space="0" w:color="auto"/>
        <w:right w:val="none" w:sz="0" w:space="0" w:color="auto"/>
      </w:divBdr>
    </w:div>
    <w:div w:id="879979640">
      <w:bodyDiv w:val="1"/>
      <w:marLeft w:val="0"/>
      <w:marRight w:val="0"/>
      <w:marTop w:val="0"/>
      <w:marBottom w:val="0"/>
      <w:divBdr>
        <w:top w:val="none" w:sz="0" w:space="0" w:color="auto"/>
        <w:left w:val="none" w:sz="0" w:space="0" w:color="auto"/>
        <w:bottom w:val="none" w:sz="0" w:space="0" w:color="auto"/>
        <w:right w:val="none" w:sz="0" w:space="0" w:color="auto"/>
      </w:divBdr>
    </w:div>
    <w:div w:id="881096981">
      <w:bodyDiv w:val="1"/>
      <w:marLeft w:val="0"/>
      <w:marRight w:val="0"/>
      <w:marTop w:val="0"/>
      <w:marBottom w:val="0"/>
      <w:divBdr>
        <w:top w:val="none" w:sz="0" w:space="0" w:color="auto"/>
        <w:left w:val="none" w:sz="0" w:space="0" w:color="auto"/>
        <w:bottom w:val="none" w:sz="0" w:space="0" w:color="auto"/>
        <w:right w:val="none" w:sz="0" w:space="0" w:color="auto"/>
      </w:divBdr>
    </w:div>
    <w:div w:id="898593653">
      <w:bodyDiv w:val="1"/>
      <w:marLeft w:val="0"/>
      <w:marRight w:val="0"/>
      <w:marTop w:val="0"/>
      <w:marBottom w:val="0"/>
      <w:divBdr>
        <w:top w:val="none" w:sz="0" w:space="0" w:color="auto"/>
        <w:left w:val="none" w:sz="0" w:space="0" w:color="auto"/>
        <w:bottom w:val="none" w:sz="0" w:space="0" w:color="auto"/>
        <w:right w:val="none" w:sz="0" w:space="0" w:color="auto"/>
      </w:divBdr>
    </w:div>
    <w:div w:id="911432614">
      <w:bodyDiv w:val="1"/>
      <w:marLeft w:val="0"/>
      <w:marRight w:val="0"/>
      <w:marTop w:val="0"/>
      <w:marBottom w:val="0"/>
      <w:divBdr>
        <w:top w:val="none" w:sz="0" w:space="0" w:color="auto"/>
        <w:left w:val="none" w:sz="0" w:space="0" w:color="auto"/>
        <w:bottom w:val="none" w:sz="0" w:space="0" w:color="auto"/>
        <w:right w:val="none" w:sz="0" w:space="0" w:color="auto"/>
      </w:divBdr>
    </w:div>
    <w:div w:id="919875712">
      <w:bodyDiv w:val="1"/>
      <w:marLeft w:val="0"/>
      <w:marRight w:val="0"/>
      <w:marTop w:val="0"/>
      <w:marBottom w:val="0"/>
      <w:divBdr>
        <w:top w:val="none" w:sz="0" w:space="0" w:color="auto"/>
        <w:left w:val="none" w:sz="0" w:space="0" w:color="auto"/>
        <w:bottom w:val="none" w:sz="0" w:space="0" w:color="auto"/>
        <w:right w:val="none" w:sz="0" w:space="0" w:color="auto"/>
      </w:divBdr>
    </w:div>
    <w:div w:id="937908319">
      <w:bodyDiv w:val="1"/>
      <w:marLeft w:val="0"/>
      <w:marRight w:val="0"/>
      <w:marTop w:val="0"/>
      <w:marBottom w:val="0"/>
      <w:divBdr>
        <w:top w:val="none" w:sz="0" w:space="0" w:color="auto"/>
        <w:left w:val="none" w:sz="0" w:space="0" w:color="auto"/>
        <w:bottom w:val="none" w:sz="0" w:space="0" w:color="auto"/>
        <w:right w:val="none" w:sz="0" w:space="0" w:color="auto"/>
      </w:divBdr>
    </w:div>
    <w:div w:id="942808977">
      <w:bodyDiv w:val="1"/>
      <w:marLeft w:val="0"/>
      <w:marRight w:val="0"/>
      <w:marTop w:val="0"/>
      <w:marBottom w:val="0"/>
      <w:divBdr>
        <w:top w:val="none" w:sz="0" w:space="0" w:color="auto"/>
        <w:left w:val="none" w:sz="0" w:space="0" w:color="auto"/>
        <w:bottom w:val="none" w:sz="0" w:space="0" w:color="auto"/>
        <w:right w:val="none" w:sz="0" w:space="0" w:color="auto"/>
      </w:divBdr>
    </w:div>
    <w:div w:id="952513901">
      <w:bodyDiv w:val="1"/>
      <w:marLeft w:val="0"/>
      <w:marRight w:val="0"/>
      <w:marTop w:val="0"/>
      <w:marBottom w:val="0"/>
      <w:divBdr>
        <w:top w:val="none" w:sz="0" w:space="0" w:color="auto"/>
        <w:left w:val="none" w:sz="0" w:space="0" w:color="auto"/>
        <w:bottom w:val="none" w:sz="0" w:space="0" w:color="auto"/>
        <w:right w:val="none" w:sz="0" w:space="0" w:color="auto"/>
      </w:divBdr>
    </w:div>
    <w:div w:id="957108608">
      <w:bodyDiv w:val="1"/>
      <w:marLeft w:val="0"/>
      <w:marRight w:val="0"/>
      <w:marTop w:val="0"/>
      <w:marBottom w:val="0"/>
      <w:divBdr>
        <w:top w:val="none" w:sz="0" w:space="0" w:color="auto"/>
        <w:left w:val="none" w:sz="0" w:space="0" w:color="auto"/>
        <w:bottom w:val="none" w:sz="0" w:space="0" w:color="auto"/>
        <w:right w:val="none" w:sz="0" w:space="0" w:color="auto"/>
      </w:divBdr>
    </w:div>
    <w:div w:id="960500143">
      <w:bodyDiv w:val="1"/>
      <w:marLeft w:val="0"/>
      <w:marRight w:val="0"/>
      <w:marTop w:val="0"/>
      <w:marBottom w:val="0"/>
      <w:divBdr>
        <w:top w:val="none" w:sz="0" w:space="0" w:color="auto"/>
        <w:left w:val="none" w:sz="0" w:space="0" w:color="auto"/>
        <w:bottom w:val="none" w:sz="0" w:space="0" w:color="auto"/>
        <w:right w:val="none" w:sz="0" w:space="0" w:color="auto"/>
      </w:divBdr>
    </w:div>
    <w:div w:id="974525210">
      <w:bodyDiv w:val="1"/>
      <w:marLeft w:val="0"/>
      <w:marRight w:val="0"/>
      <w:marTop w:val="0"/>
      <w:marBottom w:val="0"/>
      <w:divBdr>
        <w:top w:val="none" w:sz="0" w:space="0" w:color="auto"/>
        <w:left w:val="none" w:sz="0" w:space="0" w:color="auto"/>
        <w:bottom w:val="none" w:sz="0" w:space="0" w:color="auto"/>
        <w:right w:val="none" w:sz="0" w:space="0" w:color="auto"/>
      </w:divBdr>
    </w:div>
    <w:div w:id="1014764097">
      <w:bodyDiv w:val="1"/>
      <w:marLeft w:val="0"/>
      <w:marRight w:val="0"/>
      <w:marTop w:val="0"/>
      <w:marBottom w:val="0"/>
      <w:divBdr>
        <w:top w:val="none" w:sz="0" w:space="0" w:color="auto"/>
        <w:left w:val="none" w:sz="0" w:space="0" w:color="auto"/>
        <w:bottom w:val="none" w:sz="0" w:space="0" w:color="auto"/>
        <w:right w:val="none" w:sz="0" w:space="0" w:color="auto"/>
      </w:divBdr>
    </w:div>
    <w:div w:id="1019697903">
      <w:bodyDiv w:val="1"/>
      <w:marLeft w:val="0"/>
      <w:marRight w:val="0"/>
      <w:marTop w:val="0"/>
      <w:marBottom w:val="0"/>
      <w:divBdr>
        <w:top w:val="none" w:sz="0" w:space="0" w:color="auto"/>
        <w:left w:val="none" w:sz="0" w:space="0" w:color="auto"/>
        <w:bottom w:val="none" w:sz="0" w:space="0" w:color="auto"/>
        <w:right w:val="none" w:sz="0" w:space="0" w:color="auto"/>
      </w:divBdr>
    </w:div>
    <w:div w:id="1034113832">
      <w:bodyDiv w:val="1"/>
      <w:marLeft w:val="0"/>
      <w:marRight w:val="0"/>
      <w:marTop w:val="0"/>
      <w:marBottom w:val="0"/>
      <w:divBdr>
        <w:top w:val="none" w:sz="0" w:space="0" w:color="auto"/>
        <w:left w:val="none" w:sz="0" w:space="0" w:color="auto"/>
        <w:bottom w:val="none" w:sz="0" w:space="0" w:color="auto"/>
        <w:right w:val="none" w:sz="0" w:space="0" w:color="auto"/>
      </w:divBdr>
    </w:div>
    <w:div w:id="1046873837">
      <w:bodyDiv w:val="1"/>
      <w:marLeft w:val="0"/>
      <w:marRight w:val="0"/>
      <w:marTop w:val="0"/>
      <w:marBottom w:val="0"/>
      <w:divBdr>
        <w:top w:val="none" w:sz="0" w:space="0" w:color="auto"/>
        <w:left w:val="none" w:sz="0" w:space="0" w:color="auto"/>
        <w:bottom w:val="none" w:sz="0" w:space="0" w:color="auto"/>
        <w:right w:val="none" w:sz="0" w:space="0" w:color="auto"/>
      </w:divBdr>
    </w:div>
    <w:div w:id="1067262745">
      <w:bodyDiv w:val="1"/>
      <w:marLeft w:val="0"/>
      <w:marRight w:val="0"/>
      <w:marTop w:val="0"/>
      <w:marBottom w:val="0"/>
      <w:divBdr>
        <w:top w:val="none" w:sz="0" w:space="0" w:color="auto"/>
        <w:left w:val="none" w:sz="0" w:space="0" w:color="auto"/>
        <w:bottom w:val="none" w:sz="0" w:space="0" w:color="auto"/>
        <w:right w:val="none" w:sz="0" w:space="0" w:color="auto"/>
      </w:divBdr>
    </w:div>
    <w:div w:id="1080058566">
      <w:bodyDiv w:val="1"/>
      <w:marLeft w:val="0"/>
      <w:marRight w:val="0"/>
      <w:marTop w:val="0"/>
      <w:marBottom w:val="0"/>
      <w:divBdr>
        <w:top w:val="none" w:sz="0" w:space="0" w:color="auto"/>
        <w:left w:val="none" w:sz="0" w:space="0" w:color="auto"/>
        <w:bottom w:val="none" w:sz="0" w:space="0" w:color="auto"/>
        <w:right w:val="none" w:sz="0" w:space="0" w:color="auto"/>
      </w:divBdr>
    </w:div>
    <w:div w:id="1084716959">
      <w:bodyDiv w:val="1"/>
      <w:marLeft w:val="0"/>
      <w:marRight w:val="0"/>
      <w:marTop w:val="0"/>
      <w:marBottom w:val="0"/>
      <w:divBdr>
        <w:top w:val="none" w:sz="0" w:space="0" w:color="auto"/>
        <w:left w:val="none" w:sz="0" w:space="0" w:color="auto"/>
        <w:bottom w:val="none" w:sz="0" w:space="0" w:color="auto"/>
        <w:right w:val="none" w:sz="0" w:space="0" w:color="auto"/>
      </w:divBdr>
    </w:div>
    <w:div w:id="1106583220">
      <w:bodyDiv w:val="1"/>
      <w:marLeft w:val="0"/>
      <w:marRight w:val="0"/>
      <w:marTop w:val="0"/>
      <w:marBottom w:val="0"/>
      <w:divBdr>
        <w:top w:val="none" w:sz="0" w:space="0" w:color="auto"/>
        <w:left w:val="none" w:sz="0" w:space="0" w:color="auto"/>
        <w:bottom w:val="none" w:sz="0" w:space="0" w:color="auto"/>
        <w:right w:val="none" w:sz="0" w:space="0" w:color="auto"/>
      </w:divBdr>
    </w:div>
    <w:div w:id="1111558532">
      <w:bodyDiv w:val="1"/>
      <w:marLeft w:val="0"/>
      <w:marRight w:val="0"/>
      <w:marTop w:val="0"/>
      <w:marBottom w:val="0"/>
      <w:divBdr>
        <w:top w:val="none" w:sz="0" w:space="0" w:color="auto"/>
        <w:left w:val="none" w:sz="0" w:space="0" w:color="auto"/>
        <w:bottom w:val="none" w:sz="0" w:space="0" w:color="auto"/>
        <w:right w:val="none" w:sz="0" w:space="0" w:color="auto"/>
      </w:divBdr>
    </w:div>
    <w:div w:id="1111631073">
      <w:bodyDiv w:val="1"/>
      <w:marLeft w:val="0"/>
      <w:marRight w:val="0"/>
      <w:marTop w:val="0"/>
      <w:marBottom w:val="0"/>
      <w:divBdr>
        <w:top w:val="none" w:sz="0" w:space="0" w:color="auto"/>
        <w:left w:val="none" w:sz="0" w:space="0" w:color="auto"/>
        <w:bottom w:val="none" w:sz="0" w:space="0" w:color="auto"/>
        <w:right w:val="none" w:sz="0" w:space="0" w:color="auto"/>
      </w:divBdr>
    </w:div>
    <w:div w:id="1114519334">
      <w:bodyDiv w:val="1"/>
      <w:marLeft w:val="0"/>
      <w:marRight w:val="0"/>
      <w:marTop w:val="0"/>
      <w:marBottom w:val="0"/>
      <w:divBdr>
        <w:top w:val="none" w:sz="0" w:space="0" w:color="auto"/>
        <w:left w:val="none" w:sz="0" w:space="0" w:color="auto"/>
        <w:bottom w:val="none" w:sz="0" w:space="0" w:color="auto"/>
        <w:right w:val="none" w:sz="0" w:space="0" w:color="auto"/>
      </w:divBdr>
    </w:div>
    <w:div w:id="1119569405">
      <w:bodyDiv w:val="1"/>
      <w:marLeft w:val="0"/>
      <w:marRight w:val="0"/>
      <w:marTop w:val="0"/>
      <w:marBottom w:val="0"/>
      <w:divBdr>
        <w:top w:val="none" w:sz="0" w:space="0" w:color="auto"/>
        <w:left w:val="none" w:sz="0" w:space="0" w:color="auto"/>
        <w:bottom w:val="none" w:sz="0" w:space="0" w:color="auto"/>
        <w:right w:val="none" w:sz="0" w:space="0" w:color="auto"/>
      </w:divBdr>
    </w:div>
    <w:div w:id="1147553326">
      <w:bodyDiv w:val="1"/>
      <w:marLeft w:val="0"/>
      <w:marRight w:val="0"/>
      <w:marTop w:val="0"/>
      <w:marBottom w:val="0"/>
      <w:divBdr>
        <w:top w:val="none" w:sz="0" w:space="0" w:color="auto"/>
        <w:left w:val="none" w:sz="0" w:space="0" w:color="auto"/>
        <w:bottom w:val="none" w:sz="0" w:space="0" w:color="auto"/>
        <w:right w:val="none" w:sz="0" w:space="0" w:color="auto"/>
      </w:divBdr>
    </w:div>
    <w:div w:id="1163159281">
      <w:bodyDiv w:val="1"/>
      <w:marLeft w:val="0"/>
      <w:marRight w:val="0"/>
      <w:marTop w:val="0"/>
      <w:marBottom w:val="0"/>
      <w:divBdr>
        <w:top w:val="none" w:sz="0" w:space="0" w:color="auto"/>
        <w:left w:val="none" w:sz="0" w:space="0" w:color="auto"/>
        <w:bottom w:val="none" w:sz="0" w:space="0" w:color="auto"/>
        <w:right w:val="none" w:sz="0" w:space="0" w:color="auto"/>
      </w:divBdr>
    </w:div>
    <w:div w:id="1165128241">
      <w:bodyDiv w:val="1"/>
      <w:marLeft w:val="0"/>
      <w:marRight w:val="0"/>
      <w:marTop w:val="0"/>
      <w:marBottom w:val="0"/>
      <w:divBdr>
        <w:top w:val="none" w:sz="0" w:space="0" w:color="auto"/>
        <w:left w:val="none" w:sz="0" w:space="0" w:color="auto"/>
        <w:bottom w:val="none" w:sz="0" w:space="0" w:color="auto"/>
        <w:right w:val="none" w:sz="0" w:space="0" w:color="auto"/>
      </w:divBdr>
    </w:div>
    <w:div w:id="1165364174">
      <w:bodyDiv w:val="1"/>
      <w:marLeft w:val="0"/>
      <w:marRight w:val="0"/>
      <w:marTop w:val="0"/>
      <w:marBottom w:val="0"/>
      <w:divBdr>
        <w:top w:val="none" w:sz="0" w:space="0" w:color="auto"/>
        <w:left w:val="none" w:sz="0" w:space="0" w:color="auto"/>
        <w:bottom w:val="none" w:sz="0" w:space="0" w:color="auto"/>
        <w:right w:val="none" w:sz="0" w:space="0" w:color="auto"/>
      </w:divBdr>
    </w:div>
    <w:div w:id="1175389118">
      <w:bodyDiv w:val="1"/>
      <w:marLeft w:val="0"/>
      <w:marRight w:val="0"/>
      <w:marTop w:val="0"/>
      <w:marBottom w:val="0"/>
      <w:divBdr>
        <w:top w:val="none" w:sz="0" w:space="0" w:color="auto"/>
        <w:left w:val="none" w:sz="0" w:space="0" w:color="auto"/>
        <w:bottom w:val="none" w:sz="0" w:space="0" w:color="auto"/>
        <w:right w:val="none" w:sz="0" w:space="0" w:color="auto"/>
      </w:divBdr>
    </w:div>
    <w:div w:id="1191989515">
      <w:bodyDiv w:val="1"/>
      <w:marLeft w:val="0"/>
      <w:marRight w:val="0"/>
      <w:marTop w:val="0"/>
      <w:marBottom w:val="0"/>
      <w:divBdr>
        <w:top w:val="none" w:sz="0" w:space="0" w:color="auto"/>
        <w:left w:val="none" w:sz="0" w:space="0" w:color="auto"/>
        <w:bottom w:val="none" w:sz="0" w:space="0" w:color="auto"/>
        <w:right w:val="none" w:sz="0" w:space="0" w:color="auto"/>
      </w:divBdr>
    </w:div>
    <w:div w:id="1199659971">
      <w:bodyDiv w:val="1"/>
      <w:marLeft w:val="0"/>
      <w:marRight w:val="0"/>
      <w:marTop w:val="0"/>
      <w:marBottom w:val="0"/>
      <w:divBdr>
        <w:top w:val="none" w:sz="0" w:space="0" w:color="auto"/>
        <w:left w:val="none" w:sz="0" w:space="0" w:color="auto"/>
        <w:bottom w:val="none" w:sz="0" w:space="0" w:color="auto"/>
        <w:right w:val="none" w:sz="0" w:space="0" w:color="auto"/>
      </w:divBdr>
    </w:div>
    <w:div w:id="1203789929">
      <w:bodyDiv w:val="1"/>
      <w:marLeft w:val="0"/>
      <w:marRight w:val="0"/>
      <w:marTop w:val="0"/>
      <w:marBottom w:val="0"/>
      <w:divBdr>
        <w:top w:val="none" w:sz="0" w:space="0" w:color="auto"/>
        <w:left w:val="none" w:sz="0" w:space="0" w:color="auto"/>
        <w:bottom w:val="none" w:sz="0" w:space="0" w:color="auto"/>
        <w:right w:val="none" w:sz="0" w:space="0" w:color="auto"/>
      </w:divBdr>
    </w:div>
    <w:div w:id="1214389101">
      <w:bodyDiv w:val="1"/>
      <w:marLeft w:val="0"/>
      <w:marRight w:val="0"/>
      <w:marTop w:val="0"/>
      <w:marBottom w:val="0"/>
      <w:divBdr>
        <w:top w:val="none" w:sz="0" w:space="0" w:color="auto"/>
        <w:left w:val="none" w:sz="0" w:space="0" w:color="auto"/>
        <w:bottom w:val="none" w:sz="0" w:space="0" w:color="auto"/>
        <w:right w:val="none" w:sz="0" w:space="0" w:color="auto"/>
      </w:divBdr>
    </w:div>
    <w:div w:id="1230194279">
      <w:bodyDiv w:val="1"/>
      <w:marLeft w:val="0"/>
      <w:marRight w:val="0"/>
      <w:marTop w:val="0"/>
      <w:marBottom w:val="0"/>
      <w:divBdr>
        <w:top w:val="none" w:sz="0" w:space="0" w:color="auto"/>
        <w:left w:val="none" w:sz="0" w:space="0" w:color="auto"/>
        <w:bottom w:val="none" w:sz="0" w:space="0" w:color="auto"/>
        <w:right w:val="none" w:sz="0" w:space="0" w:color="auto"/>
      </w:divBdr>
    </w:div>
    <w:div w:id="1238438605">
      <w:bodyDiv w:val="1"/>
      <w:marLeft w:val="0"/>
      <w:marRight w:val="0"/>
      <w:marTop w:val="0"/>
      <w:marBottom w:val="0"/>
      <w:divBdr>
        <w:top w:val="none" w:sz="0" w:space="0" w:color="auto"/>
        <w:left w:val="none" w:sz="0" w:space="0" w:color="auto"/>
        <w:bottom w:val="none" w:sz="0" w:space="0" w:color="auto"/>
        <w:right w:val="none" w:sz="0" w:space="0" w:color="auto"/>
      </w:divBdr>
    </w:div>
    <w:div w:id="1257598315">
      <w:bodyDiv w:val="1"/>
      <w:marLeft w:val="0"/>
      <w:marRight w:val="0"/>
      <w:marTop w:val="0"/>
      <w:marBottom w:val="0"/>
      <w:divBdr>
        <w:top w:val="none" w:sz="0" w:space="0" w:color="auto"/>
        <w:left w:val="none" w:sz="0" w:space="0" w:color="auto"/>
        <w:bottom w:val="none" w:sz="0" w:space="0" w:color="auto"/>
        <w:right w:val="none" w:sz="0" w:space="0" w:color="auto"/>
      </w:divBdr>
    </w:div>
    <w:div w:id="1271356064">
      <w:bodyDiv w:val="1"/>
      <w:marLeft w:val="0"/>
      <w:marRight w:val="0"/>
      <w:marTop w:val="0"/>
      <w:marBottom w:val="0"/>
      <w:divBdr>
        <w:top w:val="none" w:sz="0" w:space="0" w:color="auto"/>
        <w:left w:val="none" w:sz="0" w:space="0" w:color="auto"/>
        <w:bottom w:val="none" w:sz="0" w:space="0" w:color="auto"/>
        <w:right w:val="none" w:sz="0" w:space="0" w:color="auto"/>
      </w:divBdr>
    </w:div>
    <w:div w:id="1294286279">
      <w:bodyDiv w:val="1"/>
      <w:marLeft w:val="0"/>
      <w:marRight w:val="0"/>
      <w:marTop w:val="0"/>
      <w:marBottom w:val="0"/>
      <w:divBdr>
        <w:top w:val="none" w:sz="0" w:space="0" w:color="auto"/>
        <w:left w:val="none" w:sz="0" w:space="0" w:color="auto"/>
        <w:bottom w:val="none" w:sz="0" w:space="0" w:color="auto"/>
        <w:right w:val="none" w:sz="0" w:space="0" w:color="auto"/>
      </w:divBdr>
    </w:div>
    <w:div w:id="1322998475">
      <w:bodyDiv w:val="1"/>
      <w:marLeft w:val="0"/>
      <w:marRight w:val="0"/>
      <w:marTop w:val="0"/>
      <w:marBottom w:val="0"/>
      <w:divBdr>
        <w:top w:val="none" w:sz="0" w:space="0" w:color="auto"/>
        <w:left w:val="none" w:sz="0" w:space="0" w:color="auto"/>
        <w:bottom w:val="none" w:sz="0" w:space="0" w:color="auto"/>
        <w:right w:val="none" w:sz="0" w:space="0" w:color="auto"/>
      </w:divBdr>
    </w:div>
    <w:div w:id="1326591628">
      <w:bodyDiv w:val="1"/>
      <w:marLeft w:val="0"/>
      <w:marRight w:val="0"/>
      <w:marTop w:val="0"/>
      <w:marBottom w:val="0"/>
      <w:divBdr>
        <w:top w:val="none" w:sz="0" w:space="0" w:color="auto"/>
        <w:left w:val="none" w:sz="0" w:space="0" w:color="auto"/>
        <w:bottom w:val="none" w:sz="0" w:space="0" w:color="auto"/>
        <w:right w:val="none" w:sz="0" w:space="0" w:color="auto"/>
      </w:divBdr>
    </w:div>
    <w:div w:id="1329988354">
      <w:bodyDiv w:val="1"/>
      <w:marLeft w:val="0"/>
      <w:marRight w:val="0"/>
      <w:marTop w:val="0"/>
      <w:marBottom w:val="0"/>
      <w:divBdr>
        <w:top w:val="none" w:sz="0" w:space="0" w:color="auto"/>
        <w:left w:val="none" w:sz="0" w:space="0" w:color="auto"/>
        <w:bottom w:val="none" w:sz="0" w:space="0" w:color="auto"/>
        <w:right w:val="none" w:sz="0" w:space="0" w:color="auto"/>
      </w:divBdr>
    </w:div>
    <w:div w:id="1362779930">
      <w:bodyDiv w:val="1"/>
      <w:marLeft w:val="0"/>
      <w:marRight w:val="0"/>
      <w:marTop w:val="0"/>
      <w:marBottom w:val="0"/>
      <w:divBdr>
        <w:top w:val="none" w:sz="0" w:space="0" w:color="auto"/>
        <w:left w:val="none" w:sz="0" w:space="0" w:color="auto"/>
        <w:bottom w:val="none" w:sz="0" w:space="0" w:color="auto"/>
        <w:right w:val="none" w:sz="0" w:space="0" w:color="auto"/>
      </w:divBdr>
    </w:div>
    <w:div w:id="1383678680">
      <w:bodyDiv w:val="1"/>
      <w:marLeft w:val="0"/>
      <w:marRight w:val="0"/>
      <w:marTop w:val="0"/>
      <w:marBottom w:val="0"/>
      <w:divBdr>
        <w:top w:val="none" w:sz="0" w:space="0" w:color="auto"/>
        <w:left w:val="none" w:sz="0" w:space="0" w:color="auto"/>
        <w:bottom w:val="none" w:sz="0" w:space="0" w:color="auto"/>
        <w:right w:val="none" w:sz="0" w:space="0" w:color="auto"/>
      </w:divBdr>
    </w:div>
    <w:div w:id="1386835957">
      <w:bodyDiv w:val="1"/>
      <w:marLeft w:val="0"/>
      <w:marRight w:val="0"/>
      <w:marTop w:val="0"/>
      <w:marBottom w:val="0"/>
      <w:divBdr>
        <w:top w:val="none" w:sz="0" w:space="0" w:color="auto"/>
        <w:left w:val="none" w:sz="0" w:space="0" w:color="auto"/>
        <w:bottom w:val="none" w:sz="0" w:space="0" w:color="auto"/>
        <w:right w:val="none" w:sz="0" w:space="0" w:color="auto"/>
      </w:divBdr>
    </w:div>
    <w:div w:id="1425960381">
      <w:bodyDiv w:val="1"/>
      <w:marLeft w:val="0"/>
      <w:marRight w:val="0"/>
      <w:marTop w:val="0"/>
      <w:marBottom w:val="0"/>
      <w:divBdr>
        <w:top w:val="none" w:sz="0" w:space="0" w:color="auto"/>
        <w:left w:val="none" w:sz="0" w:space="0" w:color="auto"/>
        <w:bottom w:val="none" w:sz="0" w:space="0" w:color="auto"/>
        <w:right w:val="none" w:sz="0" w:space="0" w:color="auto"/>
      </w:divBdr>
    </w:div>
    <w:div w:id="1448426850">
      <w:bodyDiv w:val="1"/>
      <w:marLeft w:val="0"/>
      <w:marRight w:val="0"/>
      <w:marTop w:val="0"/>
      <w:marBottom w:val="0"/>
      <w:divBdr>
        <w:top w:val="none" w:sz="0" w:space="0" w:color="auto"/>
        <w:left w:val="none" w:sz="0" w:space="0" w:color="auto"/>
        <w:bottom w:val="none" w:sz="0" w:space="0" w:color="auto"/>
        <w:right w:val="none" w:sz="0" w:space="0" w:color="auto"/>
      </w:divBdr>
    </w:div>
    <w:div w:id="1459179688">
      <w:bodyDiv w:val="1"/>
      <w:marLeft w:val="0"/>
      <w:marRight w:val="0"/>
      <w:marTop w:val="0"/>
      <w:marBottom w:val="0"/>
      <w:divBdr>
        <w:top w:val="none" w:sz="0" w:space="0" w:color="auto"/>
        <w:left w:val="none" w:sz="0" w:space="0" w:color="auto"/>
        <w:bottom w:val="none" w:sz="0" w:space="0" w:color="auto"/>
        <w:right w:val="none" w:sz="0" w:space="0" w:color="auto"/>
      </w:divBdr>
    </w:div>
    <w:div w:id="1474374295">
      <w:bodyDiv w:val="1"/>
      <w:marLeft w:val="0"/>
      <w:marRight w:val="0"/>
      <w:marTop w:val="0"/>
      <w:marBottom w:val="0"/>
      <w:divBdr>
        <w:top w:val="none" w:sz="0" w:space="0" w:color="auto"/>
        <w:left w:val="none" w:sz="0" w:space="0" w:color="auto"/>
        <w:bottom w:val="none" w:sz="0" w:space="0" w:color="auto"/>
        <w:right w:val="none" w:sz="0" w:space="0" w:color="auto"/>
      </w:divBdr>
    </w:div>
    <w:div w:id="1474638272">
      <w:bodyDiv w:val="1"/>
      <w:marLeft w:val="0"/>
      <w:marRight w:val="0"/>
      <w:marTop w:val="0"/>
      <w:marBottom w:val="0"/>
      <w:divBdr>
        <w:top w:val="none" w:sz="0" w:space="0" w:color="auto"/>
        <w:left w:val="none" w:sz="0" w:space="0" w:color="auto"/>
        <w:bottom w:val="none" w:sz="0" w:space="0" w:color="auto"/>
        <w:right w:val="none" w:sz="0" w:space="0" w:color="auto"/>
      </w:divBdr>
    </w:div>
    <w:div w:id="1490092834">
      <w:bodyDiv w:val="1"/>
      <w:marLeft w:val="0"/>
      <w:marRight w:val="0"/>
      <w:marTop w:val="0"/>
      <w:marBottom w:val="0"/>
      <w:divBdr>
        <w:top w:val="none" w:sz="0" w:space="0" w:color="auto"/>
        <w:left w:val="none" w:sz="0" w:space="0" w:color="auto"/>
        <w:bottom w:val="none" w:sz="0" w:space="0" w:color="auto"/>
        <w:right w:val="none" w:sz="0" w:space="0" w:color="auto"/>
      </w:divBdr>
    </w:div>
    <w:div w:id="1521773363">
      <w:bodyDiv w:val="1"/>
      <w:marLeft w:val="0"/>
      <w:marRight w:val="0"/>
      <w:marTop w:val="0"/>
      <w:marBottom w:val="0"/>
      <w:divBdr>
        <w:top w:val="none" w:sz="0" w:space="0" w:color="auto"/>
        <w:left w:val="none" w:sz="0" w:space="0" w:color="auto"/>
        <w:bottom w:val="none" w:sz="0" w:space="0" w:color="auto"/>
        <w:right w:val="none" w:sz="0" w:space="0" w:color="auto"/>
      </w:divBdr>
    </w:div>
    <w:div w:id="1548446264">
      <w:bodyDiv w:val="1"/>
      <w:marLeft w:val="0"/>
      <w:marRight w:val="0"/>
      <w:marTop w:val="0"/>
      <w:marBottom w:val="0"/>
      <w:divBdr>
        <w:top w:val="none" w:sz="0" w:space="0" w:color="auto"/>
        <w:left w:val="none" w:sz="0" w:space="0" w:color="auto"/>
        <w:bottom w:val="none" w:sz="0" w:space="0" w:color="auto"/>
        <w:right w:val="none" w:sz="0" w:space="0" w:color="auto"/>
      </w:divBdr>
    </w:div>
    <w:div w:id="1555968391">
      <w:bodyDiv w:val="1"/>
      <w:marLeft w:val="0"/>
      <w:marRight w:val="0"/>
      <w:marTop w:val="0"/>
      <w:marBottom w:val="0"/>
      <w:divBdr>
        <w:top w:val="none" w:sz="0" w:space="0" w:color="auto"/>
        <w:left w:val="none" w:sz="0" w:space="0" w:color="auto"/>
        <w:bottom w:val="none" w:sz="0" w:space="0" w:color="auto"/>
        <w:right w:val="none" w:sz="0" w:space="0" w:color="auto"/>
      </w:divBdr>
    </w:div>
    <w:div w:id="1556546311">
      <w:bodyDiv w:val="1"/>
      <w:marLeft w:val="0"/>
      <w:marRight w:val="0"/>
      <w:marTop w:val="0"/>
      <w:marBottom w:val="0"/>
      <w:divBdr>
        <w:top w:val="none" w:sz="0" w:space="0" w:color="auto"/>
        <w:left w:val="none" w:sz="0" w:space="0" w:color="auto"/>
        <w:bottom w:val="none" w:sz="0" w:space="0" w:color="auto"/>
        <w:right w:val="none" w:sz="0" w:space="0" w:color="auto"/>
      </w:divBdr>
    </w:div>
    <w:div w:id="1557399797">
      <w:bodyDiv w:val="1"/>
      <w:marLeft w:val="0"/>
      <w:marRight w:val="0"/>
      <w:marTop w:val="0"/>
      <w:marBottom w:val="0"/>
      <w:divBdr>
        <w:top w:val="none" w:sz="0" w:space="0" w:color="auto"/>
        <w:left w:val="none" w:sz="0" w:space="0" w:color="auto"/>
        <w:bottom w:val="none" w:sz="0" w:space="0" w:color="auto"/>
        <w:right w:val="none" w:sz="0" w:space="0" w:color="auto"/>
      </w:divBdr>
    </w:div>
    <w:div w:id="1565948505">
      <w:bodyDiv w:val="1"/>
      <w:marLeft w:val="0"/>
      <w:marRight w:val="0"/>
      <w:marTop w:val="0"/>
      <w:marBottom w:val="0"/>
      <w:divBdr>
        <w:top w:val="none" w:sz="0" w:space="0" w:color="auto"/>
        <w:left w:val="none" w:sz="0" w:space="0" w:color="auto"/>
        <w:bottom w:val="none" w:sz="0" w:space="0" w:color="auto"/>
        <w:right w:val="none" w:sz="0" w:space="0" w:color="auto"/>
      </w:divBdr>
    </w:div>
    <w:div w:id="1574780267">
      <w:bodyDiv w:val="1"/>
      <w:marLeft w:val="0"/>
      <w:marRight w:val="0"/>
      <w:marTop w:val="0"/>
      <w:marBottom w:val="0"/>
      <w:divBdr>
        <w:top w:val="none" w:sz="0" w:space="0" w:color="auto"/>
        <w:left w:val="none" w:sz="0" w:space="0" w:color="auto"/>
        <w:bottom w:val="none" w:sz="0" w:space="0" w:color="auto"/>
        <w:right w:val="none" w:sz="0" w:space="0" w:color="auto"/>
      </w:divBdr>
    </w:div>
    <w:div w:id="1585604099">
      <w:bodyDiv w:val="1"/>
      <w:marLeft w:val="0"/>
      <w:marRight w:val="0"/>
      <w:marTop w:val="0"/>
      <w:marBottom w:val="0"/>
      <w:divBdr>
        <w:top w:val="none" w:sz="0" w:space="0" w:color="auto"/>
        <w:left w:val="none" w:sz="0" w:space="0" w:color="auto"/>
        <w:bottom w:val="none" w:sz="0" w:space="0" w:color="auto"/>
        <w:right w:val="none" w:sz="0" w:space="0" w:color="auto"/>
      </w:divBdr>
    </w:div>
    <w:div w:id="1596404180">
      <w:bodyDiv w:val="1"/>
      <w:marLeft w:val="0"/>
      <w:marRight w:val="0"/>
      <w:marTop w:val="0"/>
      <w:marBottom w:val="0"/>
      <w:divBdr>
        <w:top w:val="none" w:sz="0" w:space="0" w:color="auto"/>
        <w:left w:val="none" w:sz="0" w:space="0" w:color="auto"/>
        <w:bottom w:val="none" w:sz="0" w:space="0" w:color="auto"/>
        <w:right w:val="none" w:sz="0" w:space="0" w:color="auto"/>
      </w:divBdr>
    </w:div>
    <w:div w:id="1606188810">
      <w:bodyDiv w:val="1"/>
      <w:marLeft w:val="0"/>
      <w:marRight w:val="0"/>
      <w:marTop w:val="0"/>
      <w:marBottom w:val="0"/>
      <w:divBdr>
        <w:top w:val="none" w:sz="0" w:space="0" w:color="auto"/>
        <w:left w:val="none" w:sz="0" w:space="0" w:color="auto"/>
        <w:bottom w:val="none" w:sz="0" w:space="0" w:color="auto"/>
        <w:right w:val="none" w:sz="0" w:space="0" w:color="auto"/>
      </w:divBdr>
    </w:div>
    <w:div w:id="1606495842">
      <w:bodyDiv w:val="1"/>
      <w:marLeft w:val="0"/>
      <w:marRight w:val="0"/>
      <w:marTop w:val="0"/>
      <w:marBottom w:val="0"/>
      <w:divBdr>
        <w:top w:val="none" w:sz="0" w:space="0" w:color="auto"/>
        <w:left w:val="none" w:sz="0" w:space="0" w:color="auto"/>
        <w:bottom w:val="none" w:sz="0" w:space="0" w:color="auto"/>
        <w:right w:val="none" w:sz="0" w:space="0" w:color="auto"/>
      </w:divBdr>
    </w:div>
    <w:div w:id="1607032394">
      <w:bodyDiv w:val="1"/>
      <w:marLeft w:val="0"/>
      <w:marRight w:val="0"/>
      <w:marTop w:val="0"/>
      <w:marBottom w:val="0"/>
      <w:divBdr>
        <w:top w:val="none" w:sz="0" w:space="0" w:color="auto"/>
        <w:left w:val="none" w:sz="0" w:space="0" w:color="auto"/>
        <w:bottom w:val="none" w:sz="0" w:space="0" w:color="auto"/>
        <w:right w:val="none" w:sz="0" w:space="0" w:color="auto"/>
      </w:divBdr>
    </w:div>
    <w:div w:id="1607930294">
      <w:bodyDiv w:val="1"/>
      <w:marLeft w:val="0"/>
      <w:marRight w:val="0"/>
      <w:marTop w:val="0"/>
      <w:marBottom w:val="0"/>
      <w:divBdr>
        <w:top w:val="none" w:sz="0" w:space="0" w:color="auto"/>
        <w:left w:val="none" w:sz="0" w:space="0" w:color="auto"/>
        <w:bottom w:val="none" w:sz="0" w:space="0" w:color="auto"/>
        <w:right w:val="none" w:sz="0" w:space="0" w:color="auto"/>
      </w:divBdr>
    </w:div>
    <w:div w:id="1616868994">
      <w:bodyDiv w:val="1"/>
      <w:marLeft w:val="0"/>
      <w:marRight w:val="0"/>
      <w:marTop w:val="0"/>
      <w:marBottom w:val="0"/>
      <w:divBdr>
        <w:top w:val="none" w:sz="0" w:space="0" w:color="auto"/>
        <w:left w:val="none" w:sz="0" w:space="0" w:color="auto"/>
        <w:bottom w:val="none" w:sz="0" w:space="0" w:color="auto"/>
        <w:right w:val="none" w:sz="0" w:space="0" w:color="auto"/>
      </w:divBdr>
    </w:div>
    <w:div w:id="1641694912">
      <w:bodyDiv w:val="1"/>
      <w:marLeft w:val="0"/>
      <w:marRight w:val="0"/>
      <w:marTop w:val="0"/>
      <w:marBottom w:val="0"/>
      <w:divBdr>
        <w:top w:val="none" w:sz="0" w:space="0" w:color="auto"/>
        <w:left w:val="none" w:sz="0" w:space="0" w:color="auto"/>
        <w:bottom w:val="none" w:sz="0" w:space="0" w:color="auto"/>
        <w:right w:val="none" w:sz="0" w:space="0" w:color="auto"/>
      </w:divBdr>
    </w:div>
    <w:div w:id="1646466041">
      <w:bodyDiv w:val="1"/>
      <w:marLeft w:val="0"/>
      <w:marRight w:val="0"/>
      <w:marTop w:val="0"/>
      <w:marBottom w:val="0"/>
      <w:divBdr>
        <w:top w:val="none" w:sz="0" w:space="0" w:color="auto"/>
        <w:left w:val="none" w:sz="0" w:space="0" w:color="auto"/>
        <w:bottom w:val="none" w:sz="0" w:space="0" w:color="auto"/>
        <w:right w:val="none" w:sz="0" w:space="0" w:color="auto"/>
      </w:divBdr>
    </w:div>
    <w:div w:id="1647129011">
      <w:bodyDiv w:val="1"/>
      <w:marLeft w:val="0"/>
      <w:marRight w:val="0"/>
      <w:marTop w:val="0"/>
      <w:marBottom w:val="0"/>
      <w:divBdr>
        <w:top w:val="none" w:sz="0" w:space="0" w:color="auto"/>
        <w:left w:val="none" w:sz="0" w:space="0" w:color="auto"/>
        <w:bottom w:val="none" w:sz="0" w:space="0" w:color="auto"/>
        <w:right w:val="none" w:sz="0" w:space="0" w:color="auto"/>
      </w:divBdr>
    </w:div>
    <w:div w:id="1673752593">
      <w:bodyDiv w:val="1"/>
      <w:marLeft w:val="0"/>
      <w:marRight w:val="0"/>
      <w:marTop w:val="0"/>
      <w:marBottom w:val="0"/>
      <w:divBdr>
        <w:top w:val="none" w:sz="0" w:space="0" w:color="auto"/>
        <w:left w:val="none" w:sz="0" w:space="0" w:color="auto"/>
        <w:bottom w:val="none" w:sz="0" w:space="0" w:color="auto"/>
        <w:right w:val="none" w:sz="0" w:space="0" w:color="auto"/>
      </w:divBdr>
    </w:div>
    <w:div w:id="1693065526">
      <w:bodyDiv w:val="1"/>
      <w:marLeft w:val="0"/>
      <w:marRight w:val="0"/>
      <w:marTop w:val="0"/>
      <w:marBottom w:val="0"/>
      <w:divBdr>
        <w:top w:val="none" w:sz="0" w:space="0" w:color="auto"/>
        <w:left w:val="none" w:sz="0" w:space="0" w:color="auto"/>
        <w:bottom w:val="none" w:sz="0" w:space="0" w:color="auto"/>
        <w:right w:val="none" w:sz="0" w:space="0" w:color="auto"/>
      </w:divBdr>
    </w:div>
    <w:div w:id="1713188456">
      <w:bodyDiv w:val="1"/>
      <w:marLeft w:val="0"/>
      <w:marRight w:val="0"/>
      <w:marTop w:val="0"/>
      <w:marBottom w:val="0"/>
      <w:divBdr>
        <w:top w:val="none" w:sz="0" w:space="0" w:color="auto"/>
        <w:left w:val="none" w:sz="0" w:space="0" w:color="auto"/>
        <w:bottom w:val="none" w:sz="0" w:space="0" w:color="auto"/>
        <w:right w:val="none" w:sz="0" w:space="0" w:color="auto"/>
      </w:divBdr>
    </w:div>
    <w:div w:id="1716731362">
      <w:bodyDiv w:val="1"/>
      <w:marLeft w:val="0"/>
      <w:marRight w:val="0"/>
      <w:marTop w:val="0"/>
      <w:marBottom w:val="0"/>
      <w:divBdr>
        <w:top w:val="none" w:sz="0" w:space="0" w:color="auto"/>
        <w:left w:val="none" w:sz="0" w:space="0" w:color="auto"/>
        <w:bottom w:val="none" w:sz="0" w:space="0" w:color="auto"/>
        <w:right w:val="none" w:sz="0" w:space="0" w:color="auto"/>
      </w:divBdr>
    </w:div>
    <w:div w:id="1719015727">
      <w:bodyDiv w:val="1"/>
      <w:marLeft w:val="0"/>
      <w:marRight w:val="0"/>
      <w:marTop w:val="0"/>
      <w:marBottom w:val="0"/>
      <w:divBdr>
        <w:top w:val="none" w:sz="0" w:space="0" w:color="auto"/>
        <w:left w:val="none" w:sz="0" w:space="0" w:color="auto"/>
        <w:bottom w:val="none" w:sz="0" w:space="0" w:color="auto"/>
        <w:right w:val="none" w:sz="0" w:space="0" w:color="auto"/>
      </w:divBdr>
    </w:div>
    <w:div w:id="1726876935">
      <w:bodyDiv w:val="1"/>
      <w:marLeft w:val="0"/>
      <w:marRight w:val="0"/>
      <w:marTop w:val="0"/>
      <w:marBottom w:val="0"/>
      <w:divBdr>
        <w:top w:val="none" w:sz="0" w:space="0" w:color="auto"/>
        <w:left w:val="none" w:sz="0" w:space="0" w:color="auto"/>
        <w:bottom w:val="none" w:sz="0" w:space="0" w:color="auto"/>
        <w:right w:val="none" w:sz="0" w:space="0" w:color="auto"/>
      </w:divBdr>
    </w:div>
    <w:div w:id="1741714615">
      <w:bodyDiv w:val="1"/>
      <w:marLeft w:val="0"/>
      <w:marRight w:val="0"/>
      <w:marTop w:val="0"/>
      <w:marBottom w:val="0"/>
      <w:divBdr>
        <w:top w:val="none" w:sz="0" w:space="0" w:color="auto"/>
        <w:left w:val="none" w:sz="0" w:space="0" w:color="auto"/>
        <w:bottom w:val="none" w:sz="0" w:space="0" w:color="auto"/>
        <w:right w:val="none" w:sz="0" w:space="0" w:color="auto"/>
      </w:divBdr>
    </w:div>
    <w:div w:id="1748263896">
      <w:bodyDiv w:val="1"/>
      <w:marLeft w:val="0"/>
      <w:marRight w:val="0"/>
      <w:marTop w:val="0"/>
      <w:marBottom w:val="0"/>
      <w:divBdr>
        <w:top w:val="none" w:sz="0" w:space="0" w:color="auto"/>
        <w:left w:val="none" w:sz="0" w:space="0" w:color="auto"/>
        <w:bottom w:val="none" w:sz="0" w:space="0" w:color="auto"/>
        <w:right w:val="none" w:sz="0" w:space="0" w:color="auto"/>
      </w:divBdr>
    </w:div>
    <w:div w:id="1749423490">
      <w:bodyDiv w:val="1"/>
      <w:marLeft w:val="0"/>
      <w:marRight w:val="0"/>
      <w:marTop w:val="0"/>
      <w:marBottom w:val="0"/>
      <w:divBdr>
        <w:top w:val="none" w:sz="0" w:space="0" w:color="auto"/>
        <w:left w:val="none" w:sz="0" w:space="0" w:color="auto"/>
        <w:bottom w:val="none" w:sz="0" w:space="0" w:color="auto"/>
        <w:right w:val="none" w:sz="0" w:space="0" w:color="auto"/>
      </w:divBdr>
    </w:div>
    <w:div w:id="1765417990">
      <w:bodyDiv w:val="1"/>
      <w:marLeft w:val="0"/>
      <w:marRight w:val="0"/>
      <w:marTop w:val="0"/>
      <w:marBottom w:val="0"/>
      <w:divBdr>
        <w:top w:val="none" w:sz="0" w:space="0" w:color="auto"/>
        <w:left w:val="none" w:sz="0" w:space="0" w:color="auto"/>
        <w:bottom w:val="none" w:sz="0" w:space="0" w:color="auto"/>
        <w:right w:val="none" w:sz="0" w:space="0" w:color="auto"/>
      </w:divBdr>
    </w:div>
    <w:div w:id="1768621818">
      <w:bodyDiv w:val="1"/>
      <w:marLeft w:val="0"/>
      <w:marRight w:val="0"/>
      <w:marTop w:val="0"/>
      <w:marBottom w:val="0"/>
      <w:divBdr>
        <w:top w:val="none" w:sz="0" w:space="0" w:color="auto"/>
        <w:left w:val="none" w:sz="0" w:space="0" w:color="auto"/>
        <w:bottom w:val="none" w:sz="0" w:space="0" w:color="auto"/>
        <w:right w:val="none" w:sz="0" w:space="0" w:color="auto"/>
      </w:divBdr>
    </w:div>
    <w:div w:id="1773892278">
      <w:bodyDiv w:val="1"/>
      <w:marLeft w:val="0"/>
      <w:marRight w:val="0"/>
      <w:marTop w:val="0"/>
      <w:marBottom w:val="0"/>
      <w:divBdr>
        <w:top w:val="none" w:sz="0" w:space="0" w:color="auto"/>
        <w:left w:val="none" w:sz="0" w:space="0" w:color="auto"/>
        <w:bottom w:val="none" w:sz="0" w:space="0" w:color="auto"/>
        <w:right w:val="none" w:sz="0" w:space="0" w:color="auto"/>
      </w:divBdr>
    </w:div>
    <w:div w:id="1775855184">
      <w:bodyDiv w:val="1"/>
      <w:marLeft w:val="0"/>
      <w:marRight w:val="0"/>
      <w:marTop w:val="0"/>
      <w:marBottom w:val="0"/>
      <w:divBdr>
        <w:top w:val="none" w:sz="0" w:space="0" w:color="auto"/>
        <w:left w:val="none" w:sz="0" w:space="0" w:color="auto"/>
        <w:bottom w:val="none" w:sz="0" w:space="0" w:color="auto"/>
        <w:right w:val="none" w:sz="0" w:space="0" w:color="auto"/>
      </w:divBdr>
    </w:div>
    <w:div w:id="1776704164">
      <w:bodyDiv w:val="1"/>
      <w:marLeft w:val="0"/>
      <w:marRight w:val="0"/>
      <w:marTop w:val="0"/>
      <w:marBottom w:val="0"/>
      <w:divBdr>
        <w:top w:val="none" w:sz="0" w:space="0" w:color="auto"/>
        <w:left w:val="none" w:sz="0" w:space="0" w:color="auto"/>
        <w:bottom w:val="none" w:sz="0" w:space="0" w:color="auto"/>
        <w:right w:val="none" w:sz="0" w:space="0" w:color="auto"/>
      </w:divBdr>
    </w:div>
    <w:div w:id="1790471423">
      <w:bodyDiv w:val="1"/>
      <w:marLeft w:val="0"/>
      <w:marRight w:val="0"/>
      <w:marTop w:val="0"/>
      <w:marBottom w:val="0"/>
      <w:divBdr>
        <w:top w:val="none" w:sz="0" w:space="0" w:color="auto"/>
        <w:left w:val="none" w:sz="0" w:space="0" w:color="auto"/>
        <w:bottom w:val="none" w:sz="0" w:space="0" w:color="auto"/>
        <w:right w:val="none" w:sz="0" w:space="0" w:color="auto"/>
      </w:divBdr>
    </w:div>
    <w:div w:id="1796756980">
      <w:bodyDiv w:val="1"/>
      <w:marLeft w:val="0"/>
      <w:marRight w:val="0"/>
      <w:marTop w:val="0"/>
      <w:marBottom w:val="0"/>
      <w:divBdr>
        <w:top w:val="none" w:sz="0" w:space="0" w:color="auto"/>
        <w:left w:val="none" w:sz="0" w:space="0" w:color="auto"/>
        <w:bottom w:val="none" w:sz="0" w:space="0" w:color="auto"/>
        <w:right w:val="none" w:sz="0" w:space="0" w:color="auto"/>
      </w:divBdr>
    </w:div>
    <w:div w:id="1796870879">
      <w:bodyDiv w:val="1"/>
      <w:marLeft w:val="0"/>
      <w:marRight w:val="0"/>
      <w:marTop w:val="0"/>
      <w:marBottom w:val="0"/>
      <w:divBdr>
        <w:top w:val="none" w:sz="0" w:space="0" w:color="auto"/>
        <w:left w:val="none" w:sz="0" w:space="0" w:color="auto"/>
        <w:bottom w:val="none" w:sz="0" w:space="0" w:color="auto"/>
        <w:right w:val="none" w:sz="0" w:space="0" w:color="auto"/>
      </w:divBdr>
    </w:div>
    <w:div w:id="1798332991">
      <w:bodyDiv w:val="1"/>
      <w:marLeft w:val="0"/>
      <w:marRight w:val="0"/>
      <w:marTop w:val="0"/>
      <w:marBottom w:val="0"/>
      <w:divBdr>
        <w:top w:val="none" w:sz="0" w:space="0" w:color="auto"/>
        <w:left w:val="none" w:sz="0" w:space="0" w:color="auto"/>
        <w:bottom w:val="none" w:sz="0" w:space="0" w:color="auto"/>
        <w:right w:val="none" w:sz="0" w:space="0" w:color="auto"/>
      </w:divBdr>
    </w:div>
    <w:div w:id="1809584881">
      <w:bodyDiv w:val="1"/>
      <w:marLeft w:val="0"/>
      <w:marRight w:val="0"/>
      <w:marTop w:val="0"/>
      <w:marBottom w:val="0"/>
      <w:divBdr>
        <w:top w:val="none" w:sz="0" w:space="0" w:color="auto"/>
        <w:left w:val="none" w:sz="0" w:space="0" w:color="auto"/>
        <w:bottom w:val="none" w:sz="0" w:space="0" w:color="auto"/>
        <w:right w:val="none" w:sz="0" w:space="0" w:color="auto"/>
      </w:divBdr>
    </w:div>
    <w:div w:id="1815298460">
      <w:bodyDiv w:val="1"/>
      <w:marLeft w:val="0"/>
      <w:marRight w:val="0"/>
      <w:marTop w:val="0"/>
      <w:marBottom w:val="0"/>
      <w:divBdr>
        <w:top w:val="none" w:sz="0" w:space="0" w:color="auto"/>
        <w:left w:val="none" w:sz="0" w:space="0" w:color="auto"/>
        <w:bottom w:val="none" w:sz="0" w:space="0" w:color="auto"/>
        <w:right w:val="none" w:sz="0" w:space="0" w:color="auto"/>
      </w:divBdr>
    </w:div>
    <w:div w:id="1815945117">
      <w:bodyDiv w:val="1"/>
      <w:marLeft w:val="0"/>
      <w:marRight w:val="0"/>
      <w:marTop w:val="0"/>
      <w:marBottom w:val="0"/>
      <w:divBdr>
        <w:top w:val="none" w:sz="0" w:space="0" w:color="auto"/>
        <w:left w:val="none" w:sz="0" w:space="0" w:color="auto"/>
        <w:bottom w:val="none" w:sz="0" w:space="0" w:color="auto"/>
        <w:right w:val="none" w:sz="0" w:space="0" w:color="auto"/>
      </w:divBdr>
    </w:div>
    <w:div w:id="1826629184">
      <w:bodyDiv w:val="1"/>
      <w:marLeft w:val="0"/>
      <w:marRight w:val="0"/>
      <w:marTop w:val="0"/>
      <w:marBottom w:val="0"/>
      <w:divBdr>
        <w:top w:val="none" w:sz="0" w:space="0" w:color="auto"/>
        <w:left w:val="none" w:sz="0" w:space="0" w:color="auto"/>
        <w:bottom w:val="none" w:sz="0" w:space="0" w:color="auto"/>
        <w:right w:val="none" w:sz="0" w:space="0" w:color="auto"/>
      </w:divBdr>
    </w:div>
    <w:div w:id="1838616028">
      <w:bodyDiv w:val="1"/>
      <w:marLeft w:val="0"/>
      <w:marRight w:val="0"/>
      <w:marTop w:val="0"/>
      <w:marBottom w:val="0"/>
      <w:divBdr>
        <w:top w:val="none" w:sz="0" w:space="0" w:color="auto"/>
        <w:left w:val="none" w:sz="0" w:space="0" w:color="auto"/>
        <w:bottom w:val="none" w:sz="0" w:space="0" w:color="auto"/>
        <w:right w:val="none" w:sz="0" w:space="0" w:color="auto"/>
      </w:divBdr>
    </w:div>
    <w:div w:id="1861048389">
      <w:bodyDiv w:val="1"/>
      <w:marLeft w:val="0"/>
      <w:marRight w:val="0"/>
      <w:marTop w:val="0"/>
      <w:marBottom w:val="0"/>
      <w:divBdr>
        <w:top w:val="none" w:sz="0" w:space="0" w:color="auto"/>
        <w:left w:val="none" w:sz="0" w:space="0" w:color="auto"/>
        <w:bottom w:val="none" w:sz="0" w:space="0" w:color="auto"/>
        <w:right w:val="none" w:sz="0" w:space="0" w:color="auto"/>
      </w:divBdr>
    </w:div>
    <w:div w:id="1862352243">
      <w:bodyDiv w:val="1"/>
      <w:marLeft w:val="0"/>
      <w:marRight w:val="0"/>
      <w:marTop w:val="0"/>
      <w:marBottom w:val="0"/>
      <w:divBdr>
        <w:top w:val="none" w:sz="0" w:space="0" w:color="auto"/>
        <w:left w:val="none" w:sz="0" w:space="0" w:color="auto"/>
        <w:bottom w:val="none" w:sz="0" w:space="0" w:color="auto"/>
        <w:right w:val="none" w:sz="0" w:space="0" w:color="auto"/>
      </w:divBdr>
    </w:div>
    <w:div w:id="1886410728">
      <w:bodyDiv w:val="1"/>
      <w:marLeft w:val="0"/>
      <w:marRight w:val="0"/>
      <w:marTop w:val="0"/>
      <w:marBottom w:val="0"/>
      <w:divBdr>
        <w:top w:val="none" w:sz="0" w:space="0" w:color="auto"/>
        <w:left w:val="none" w:sz="0" w:space="0" w:color="auto"/>
        <w:bottom w:val="none" w:sz="0" w:space="0" w:color="auto"/>
        <w:right w:val="none" w:sz="0" w:space="0" w:color="auto"/>
      </w:divBdr>
    </w:div>
    <w:div w:id="1890874887">
      <w:bodyDiv w:val="1"/>
      <w:marLeft w:val="0"/>
      <w:marRight w:val="0"/>
      <w:marTop w:val="0"/>
      <w:marBottom w:val="0"/>
      <w:divBdr>
        <w:top w:val="none" w:sz="0" w:space="0" w:color="auto"/>
        <w:left w:val="none" w:sz="0" w:space="0" w:color="auto"/>
        <w:bottom w:val="none" w:sz="0" w:space="0" w:color="auto"/>
        <w:right w:val="none" w:sz="0" w:space="0" w:color="auto"/>
      </w:divBdr>
    </w:div>
    <w:div w:id="1891963944">
      <w:bodyDiv w:val="1"/>
      <w:marLeft w:val="0"/>
      <w:marRight w:val="0"/>
      <w:marTop w:val="0"/>
      <w:marBottom w:val="0"/>
      <w:divBdr>
        <w:top w:val="none" w:sz="0" w:space="0" w:color="auto"/>
        <w:left w:val="none" w:sz="0" w:space="0" w:color="auto"/>
        <w:bottom w:val="none" w:sz="0" w:space="0" w:color="auto"/>
        <w:right w:val="none" w:sz="0" w:space="0" w:color="auto"/>
      </w:divBdr>
    </w:div>
    <w:div w:id="1898083579">
      <w:bodyDiv w:val="1"/>
      <w:marLeft w:val="0"/>
      <w:marRight w:val="0"/>
      <w:marTop w:val="0"/>
      <w:marBottom w:val="0"/>
      <w:divBdr>
        <w:top w:val="none" w:sz="0" w:space="0" w:color="auto"/>
        <w:left w:val="none" w:sz="0" w:space="0" w:color="auto"/>
        <w:bottom w:val="none" w:sz="0" w:space="0" w:color="auto"/>
        <w:right w:val="none" w:sz="0" w:space="0" w:color="auto"/>
      </w:divBdr>
    </w:div>
    <w:div w:id="1909221400">
      <w:bodyDiv w:val="1"/>
      <w:marLeft w:val="0"/>
      <w:marRight w:val="0"/>
      <w:marTop w:val="0"/>
      <w:marBottom w:val="0"/>
      <w:divBdr>
        <w:top w:val="none" w:sz="0" w:space="0" w:color="auto"/>
        <w:left w:val="none" w:sz="0" w:space="0" w:color="auto"/>
        <w:bottom w:val="none" w:sz="0" w:space="0" w:color="auto"/>
        <w:right w:val="none" w:sz="0" w:space="0" w:color="auto"/>
      </w:divBdr>
    </w:div>
    <w:div w:id="1909606510">
      <w:bodyDiv w:val="1"/>
      <w:marLeft w:val="0"/>
      <w:marRight w:val="0"/>
      <w:marTop w:val="0"/>
      <w:marBottom w:val="0"/>
      <w:divBdr>
        <w:top w:val="none" w:sz="0" w:space="0" w:color="auto"/>
        <w:left w:val="none" w:sz="0" w:space="0" w:color="auto"/>
        <w:bottom w:val="none" w:sz="0" w:space="0" w:color="auto"/>
        <w:right w:val="none" w:sz="0" w:space="0" w:color="auto"/>
      </w:divBdr>
    </w:div>
    <w:div w:id="1916013545">
      <w:bodyDiv w:val="1"/>
      <w:marLeft w:val="0"/>
      <w:marRight w:val="0"/>
      <w:marTop w:val="0"/>
      <w:marBottom w:val="0"/>
      <w:divBdr>
        <w:top w:val="none" w:sz="0" w:space="0" w:color="auto"/>
        <w:left w:val="none" w:sz="0" w:space="0" w:color="auto"/>
        <w:bottom w:val="none" w:sz="0" w:space="0" w:color="auto"/>
        <w:right w:val="none" w:sz="0" w:space="0" w:color="auto"/>
      </w:divBdr>
    </w:div>
    <w:div w:id="1926528938">
      <w:bodyDiv w:val="1"/>
      <w:marLeft w:val="0"/>
      <w:marRight w:val="0"/>
      <w:marTop w:val="0"/>
      <w:marBottom w:val="0"/>
      <w:divBdr>
        <w:top w:val="none" w:sz="0" w:space="0" w:color="auto"/>
        <w:left w:val="none" w:sz="0" w:space="0" w:color="auto"/>
        <w:bottom w:val="none" w:sz="0" w:space="0" w:color="auto"/>
        <w:right w:val="none" w:sz="0" w:space="0" w:color="auto"/>
      </w:divBdr>
    </w:div>
    <w:div w:id="1961453068">
      <w:bodyDiv w:val="1"/>
      <w:marLeft w:val="0"/>
      <w:marRight w:val="0"/>
      <w:marTop w:val="0"/>
      <w:marBottom w:val="0"/>
      <w:divBdr>
        <w:top w:val="none" w:sz="0" w:space="0" w:color="auto"/>
        <w:left w:val="none" w:sz="0" w:space="0" w:color="auto"/>
        <w:bottom w:val="none" w:sz="0" w:space="0" w:color="auto"/>
        <w:right w:val="none" w:sz="0" w:space="0" w:color="auto"/>
      </w:divBdr>
    </w:div>
    <w:div w:id="1974404011">
      <w:bodyDiv w:val="1"/>
      <w:marLeft w:val="0"/>
      <w:marRight w:val="0"/>
      <w:marTop w:val="0"/>
      <w:marBottom w:val="0"/>
      <w:divBdr>
        <w:top w:val="none" w:sz="0" w:space="0" w:color="auto"/>
        <w:left w:val="none" w:sz="0" w:space="0" w:color="auto"/>
        <w:bottom w:val="none" w:sz="0" w:space="0" w:color="auto"/>
        <w:right w:val="none" w:sz="0" w:space="0" w:color="auto"/>
      </w:divBdr>
    </w:div>
    <w:div w:id="1980960329">
      <w:bodyDiv w:val="1"/>
      <w:marLeft w:val="0"/>
      <w:marRight w:val="0"/>
      <w:marTop w:val="0"/>
      <w:marBottom w:val="0"/>
      <w:divBdr>
        <w:top w:val="none" w:sz="0" w:space="0" w:color="auto"/>
        <w:left w:val="none" w:sz="0" w:space="0" w:color="auto"/>
        <w:bottom w:val="none" w:sz="0" w:space="0" w:color="auto"/>
        <w:right w:val="none" w:sz="0" w:space="0" w:color="auto"/>
      </w:divBdr>
    </w:div>
    <w:div w:id="1983927603">
      <w:bodyDiv w:val="1"/>
      <w:marLeft w:val="0"/>
      <w:marRight w:val="0"/>
      <w:marTop w:val="0"/>
      <w:marBottom w:val="0"/>
      <w:divBdr>
        <w:top w:val="none" w:sz="0" w:space="0" w:color="auto"/>
        <w:left w:val="none" w:sz="0" w:space="0" w:color="auto"/>
        <w:bottom w:val="none" w:sz="0" w:space="0" w:color="auto"/>
        <w:right w:val="none" w:sz="0" w:space="0" w:color="auto"/>
      </w:divBdr>
    </w:div>
    <w:div w:id="2006546706">
      <w:bodyDiv w:val="1"/>
      <w:marLeft w:val="0"/>
      <w:marRight w:val="0"/>
      <w:marTop w:val="0"/>
      <w:marBottom w:val="0"/>
      <w:divBdr>
        <w:top w:val="none" w:sz="0" w:space="0" w:color="auto"/>
        <w:left w:val="none" w:sz="0" w:space="0" w:color="auto"/>
        <w:bottom w:val="none" w:sz="0" w:space="0" w:color="auto"/>
        <w:right w:val="none" w:sz="0" w:space="0" w:color="auto"/>
      </w:divBdr>
    </w:div>
    <w:div w:id="2007634155">
      <w:bodyDiv w:val="1"/>
      <w:marLeft w:val="0"/>
      <w:marRight w:val="0"/>
      <w:marTop w:val="0"/>
      <w:marBottom w:val="0"/>
      <w:divBdr>
        <w:top w:val="none" w:sz="0" w:space="0" w:color="auto"/>
        <w:left w:val="none" w:sz="0" w:space="0" w:color="auto"/>
        <w:bottom w:val="none" w:sz="0" w:space="0" w:color="auto"/>
        <w:right w:val="none" w:sz="0" w:space="0" w:color="auto"/>
      </w:divBdr>
    </w:div>
    <w:div w:id="2027708784">
      <w:bodyDiv w:val="1"/>
      <w:marLeft w:val="0"/>
      <w:marRight w:val="0"/>
      <w:marTop w:val="0"/>
      <w:marBottom w:val="0"/>
      <w:divBdr>
        <w:top w:val="none" w:sz="0" w:space="0" w:color="auto"/>
        <w:left w:val="none" w:sz="0" w:space="0" w:color="auto"/>
        <w:bottom w:val="none" w:sz="0" w:space="0" w:color="auto"/>
        <w:right w:val="none" w:sz="0" w:space="0" w:color="auto"/>
      </w:divBdr>
    </w:div>
    <w:div w:id="2054185590">
      <w:bodyDiv w:val="1"/>
      <w:marLeft w:val="0"/>
      <w:marRight w:val="0"/>
      <w:marTop w:val="0"/>
      <w:marBottom w:val="0"/>
      <w:divBdr>
        <w:top w:val="none" w:sz="0" w:space="0" w:color="auto"/>
        <w:left w:val="none" w:sz="0" w:space="0" w:color="auto"/>
        <w:bottom w:val="none" w:sz="0" w:space="0" w:color="auto"/>
        <w:right w:val="none" w:sz="0" w:space="0" w:color="auto"/>
      </w:divBdr>
    </w:div>
    <w:div w:id="2065905931">
      <w:bodyDiv w:val="1"/>
      <w:marLeft w:val="0"/>
      <w:marRight w:val="0"/>
      <w:marTop w:val="0"/>
      <w:marBottom w:val="0"/>
      <w:divBdr>
        <w:top w:val="none" w:sz="0" w:space="0" w:color="auto"/>
        <w:left w:val="none" w:sz="0" w:space="0" w:color="auto"/>
        <w:bottom w:val="none" w:sz="0" w:space="0" w:color="auto"/>
        <w:right w:val="none" w:sz="0" w:space="0" w:color="auto"/>
      </w:divBdr>
    </w:div>
    <w:div w:id="2083670951">
      <w:bodyDiv w:val="1"/>
      <w:marLeft w:val="0"/>
      <w:marRight w:val="0"/>
      <w:marTop w:val="0"/>
      <w:marBottom w:val="0"/>
      <w:divBdr>
        <w:top w:val="none" w:sz="0" w:space="0" w:color="auto"/>
        <w:left w:val="none" w:sz="0" w:space="0" w:color="auto"/>
        <w:bottom w:val="none" w:sz="0" w:space="0" w:color="auto"/>
        <w:right w:val="none" w:sz="0" w:space="0" w:color="auto"/>
      </w:divBdr>
    </w:div>
    <w:div w:id="2096589900">
      <w:bodyDiv w:val="1"/>
      <w:marLeft w:val="0"/>
      <w:marRight w:val="0"/>
      <w:marTop w:val="0"/>
      <w:marBottom w:val="0"/>
      <w:divBdr>
        <w:top w:val="none" w:sz="0" w:space="0" w:color="auto"/>
        <w:left w:val="none" w:sz="0" w:space="0" w:color="auto"/>
        <w:bottom w:val="none" w:sz="0" w:space="0" w:color="auto"/>
        <w:right w:val="none" w:sz="0" w:space="0" w:color="auto"/>
      </w:divBdr>
    </w:div>
    <w:div w:id="2100102127">
      <w:bodyDiv w:val="1"/>
      <w:marLeft w:val="0"/>
      <w:marRight w:val="0"/>
      <w:marTop w:val="0"/>
      <w:marBottom w:val="0"/>
      <w:divBdr>
        <w:top w:val="none" w:sz="0" w:space="0" w:color="auto"/>
        <w:left w:val="none" w:sz="0" w:space="0" w:color="auto"/>
        <w:bottom w:val="none" w:sz="0" w:space="0" w:color="auto"/>
        <w:right w:val="none" w:sz="0" w:space="0" w:color="auto"/>
      </w:divBdr>
    </w:div>
    <w:div w:id="2108622979">
      <w:bodyDiv w:val="1"/>
      <w:marLeft w:val="0"/>
      <w:marRight w:val="0"/>
      <w:marTop w:val="0"/>
      <w:marBottom w:val="0"/>
      <w:divBdr>
        <w:top w:val="none" w:sz="0" w:space="0" w:color="auto"/>
        <w:left w:val="none" w:sz="0" w:space="0" w:color="auto"/>
        <w:bottom w:val="none" w:sz="0" w:space="0" w:color="auto"/>
        <w:right w:val="none" w:sz="0" w:space="0" w:color="auto"/>
      </w:divBdr>
    </w:div>
    <w:div w:id="2111854866">
      <w:bodyDiv w:val="1"/>
      <w:marLeft w:val="0"/>
      <w:marRight w:val="0"/>
      <w:marTop w:val="0"/>
      <w:marBottom w:val="0"/>
      <w:divBdr>
        <w:top w:val="none" w:sz="0" w:space="0" w:color="auto"/>
        <w:left w:val="none" w:sz="0" w:space="0" w:color="auto"/>
        <w:bottom w:val="none" w:sz="0" w:space="0" w:color="auto"/>
        <w:right w:val="none" w:sz="0" w:space="0" w:color="auto"/>
      </w:divBdr>
    </w:div>
    <w:div w:id="2120829340">
      <w:bodyDiv w:val="1"/>
      <w:marLeft w:val="0"/>
      <w:marRight w:val="0"/>
      <w:marTop w:val="0"/>
      <w:marBottom w:val="0"/>
      <w:divBdr>
        <w:top w:val="none" w:sz="0" w:space="0" w:color="auto"/>
        <w:left w:val="none" w:sz="0" w:space="0" w:color="auto"/>
        <w:bottom w:val="none" w:sz="0" w:space="0" w:color="auto"/>
        <w:right w:val="none" w:sz="0" w:space="0" w:color="auto"/>
      </w:divBdr>
    </w:div>
    <w:div w:id="212291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pagel@lacrossecounty.org"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cc02.safelinks.protection.outlook.com/?url=https%3A%2F%2Fyoutu.be%2FBGtIEzlKpyA%3Fsi%3D9JAOggDBv6X-CKrw&amp;data=05%7C02%7Ctpuent%40lacrossecounty.org%7Ce061562201b846a7ce8508dc4d0d064d%7C90642ce53c114728aa2dfc5917738a93%7C0%7C0%7C638469965551345187%7CUnknown%7CTWFpbGZsb3d8eyJWIjoiMC4wLjAwMDAiLCJQIjoiV2luMzIiLCJBTiI6Ik1haWwiLCJXVCI6Mn0%3D%7C0%7C%7C%7C&amp;sdata=uuAoXZHIGRacPiw2Fm0HPFAoN6eLVtI2m8IiBjIBOtc%3D&amp;reserved=0" TargetMode="External"/><Relationship Id="rId17" Type="http://schemas.openxmlformats.org/officeDocument/2006/relationships/hyperlink" Target="mailto:askoda@lacrossecounty.org" TargetMode="External"/><Relationship Id="rId2" Type="http://schemas.openxmlformats.org/officeDocument/2006/relationships/numbering" Target="numbering.xml"/><Relationship Id="rId16" Type="http://schemas.openxmlformats.org/officeDocument/2006/relationships/hyperlink" Target="mailto:nhannan@lacrossecounty.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outh@nhagainstabuse.org" TargetMode="External"/><Relationship Id="rId5" Type="http://schemas.openxmlformats.org/officeDocument/2006/relationships/webSettings" Target="webSettings.xml"/><Relationship Id="rId15" Type="http://schemas.openxmlformats.org/officeDocument/2006/relationships/hyperlink" Target="mailto:tpuent@lacrossecounty.org" TargetMode="External"/><Relationship Id="rId10" Type="http://schemas.openxmlformats.org/officeDocument/2006/relationships/hyperlink" Target="mailto:cpagel@lacrossecounty.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agel@lacrossecounty.org" TargetMode="External"/><Relationship Id="rId14" Type="http://schemas.openxmlformats.org/officeDocument/2006/relationships/image" Target="cid:18e76db3dae3c6eeb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EBF27-A2F1-4E20-9D2B-445DDDCCF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3</Pages>
  <Words>962</Words>
  <Characters>6198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HSD Goal Progress Reports</vt:lpstr>
    </vt:vector>
  </TitlesOfParts>
  <Company>IT</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HSD Goal Progress Reports</dc:title>
  <dc:creator>rweston</dc:creator>
  <cp:lastModifiedBy>Jennifer Buchholtz</cp:lastModifiedBy>
  <cp:revision>31</cp:revision>
  <cp:lastPrinted>2018-10-31T17:41:00Z</cp:lastPrinted>
  <dcterms:created xsi:type="dcterms:W3CDTF">2024-04-01T21:11:00Z</dcterms:created>
  <dcterms:modified xsi:type="dcterms:W3CDTF">2024-04-03T12:55:00Z</dcterms:modified>
</cp:coreProperties>
</file>