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684A1" w14:textId="77777777" w:rsidR="00E42F1A" w:rsidRDefault="00E42F1A">
      <w:pPr>
        <w:rPr>
          <w:rFonts w:ascii="Arial" w:hAnsi="Arial" w:cs="Arial"/>
          <w:b/>
        </w:rPr>
      </w:pPr>
    </w:p>
    <w:p w14:paraId="64BAF8F7" w14:textId="77777777" w:rsidR="007C6A42" w:rsidRDefault="007C6A42">
      <w:pPr>
        <w:rPr>
          <w:rFonts w:ascii="Arial" w:hAnsi="Arial" w:cs="Arial"/>
          <w:b/>
        </w:rPr>
      </w:pPr>
    </w:p>
    <w:p w14:paraId="73EE0BD2" w14:textId="77777777" w:rsidR="007C6A42" w:rsidRDefault="007C6A42" w:rsidP="00271B18">
      <w:pPr>
        <w:jc w:val="center"/>
        <w:rPr>
          <w:rFonts w:ascii="Arial" w:hAnsi="Arial" w:cs="Arial"/>
          <w:b/>
        </w:rPr>
      </w:pPr>
    </w:p>
    <w:p w14:paraId="0E486D4E" w14:textId="77777777" w:rsidR="007C6A42" w:rsidRDefault="007C6A42">
      <w:pPr>
        <w:rPr>
          <w:rFonts w:ascii="Arial" w:hAnsi="Arial" w:cs="Arial"/>
          <w:b/>
        </w:rPr>
      </w:pPr>
    </w:p>
    <w:p w14:paraId="0B96001D" w14:textId="77777777" w:rsidR="007C6A42" w:rsidRDefault="00311600">
      <w:pPr>
        <w:rPr>
          <w:rFonts w:ascii="Arial" w:hAnsi="Arial" w:cs="Arial"/>
          <w:b/>
        </w:rPr>
      </w:pPr>
      <w:r w:rsidRPr="00311600">
        <w:rPr>
          <w:rFonts w:ascii="Arial" w:hAnsi="Arial" w:cs="Arial"/>
          <w:b/>
          <w:noProof/>
        </w:rPr>
        <w:drawing>
          <wp:inline distT="0" distB="0" distL="0" distR="0" wp14:anchorId="56BF543B" wp14:editId="050F35CD">
            <wp:extent cx="5486400" cy="2383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383155"/>
                    </a:xfrm>
                    <a:prstGeom prst="rect">
                      <a:avLst/>
                    </a:prstGeom>
                    <a:noFill/>
                    <a:ln>
                      <a:noFill/>
                    </a:ln>
                  </pic:spPr>
                </pic:pic>
              </a:graphicData>
            </a:graphic>
          </wp:inline>
        </w:drawing>
      </w:r>
    </w:p>
    <w:p w14:paraId="148F038C" w14:textId="77777777" w:rsidR="00311600" w:rsidRDefault="00311600">
      <w:pPr>
        <w:rPr>
          <w:rFonts w:ascii="Arial" w:hAnsi="Arial" w:cs="Arial"/>
          <w:b/>
        </w:rPr>
      </w:pPr>
    </w:p>
    <w:p w14:paraId="4D87CF60" w14:textId="77777777" w:rsidR="00311600" w:rsidRDefault="00311600">
      <w:pPr>
        <w:rPr>
          <w:rFonts w:ascii="Arial" w:hAnsi="Arial" w:cs="Arial"/>
          <w:b/>
        </w:rPr>
      </w:pPr>
    </w:p>
    <w:p w14:paraId="6E2B7495" w14:textId="77777777" w:rsidR="00311600" w:rsidRDefault="00311600">
      <w:pPr>
        <w:rPr>
          <w:rFonts w:ascii="Arial" w:hAnsi="Arial" w:cs="Arial"/>
          <w:b/>
        </w:rPr>
      </w:pPr>
    </w:p>
    <w:p w14:paraId="142468C0" w14:textId="77777777" w:rsidR="00311600" w:rsidRDefault="00311600">
      <w:pPr>
        <w:rPr>
          <w:rFonts w:ascii="Arial" w:hAnsi="Arial" w:cs="Arial"/>
          <w:b/>
        </w:rPr>
      </w:pPr>
    </w:p>
    <w:p w14:paraId="53D34186" w14:textId="77777777" w:rsidR="00311600" w:rsidRDefault="00311600">
      <w:pPr>
        <w:rPr>
          <w:rFonts w:ascii="Arial" w:hAnsi="Arial" w:cs="Arial"/>
          <w:b/>
        </w:rPr>
      </w:pPr>
    </w:p>
    <w:p w14:paraId="6A859F39" w14:textId="77777777" w:rsidR="00311600" w:rsidRDefault="00311600">
      <w:pPr>
        <w:rPr>
          <w:rFonts w:ascii="Arial" w:hAnsi="Arial" w:cs="Arial"/>
          <w:b/>
        </w:rPr>
      </w:pPr>
    </w:p>
    <w:p w14:paraId="233A3CFA" w14:textId="77777777" w:rsidR="00311600" w:rsidRPr="00484FCF" w:rsidRDefault="00311600">
      <w:pPr>
        <w:rPr>
          <w:rFonts w:ascii="Arial" w:hAnsi="Arial" w:cs="Arial"/>
          <w:b/>
          <w:sz w:val="48"/>
          <w:szCs w:val="48"/>
        </w:rPr>
      </w:pPr>
    </w:p>
    <w:p w14:paraId="0C42128C" w14:textId="77777777" w:rsidR="007C6A42" w:rsidRPr="00484FCF" w:rsidRDefault="009858E6" w:rsidP="00BF1619">
      <w:pPr>
        <w:jc w:val="center"/>
        <w:rPr>
          <w:rFonts w:ascii="Arial" w:hAnsi="Arial" w:cs="Arial"/>
          <w:b/>
          <w:sz w:val="48"/>
          <w:szCs w:val="48"/>
        </w:rPr>
      </w:pPr>
      <w:r w:rsidRPr="00484FCF">
        <w:rPr>
          <w:rFonts w:ascii="Arial" w:hAnsi="Arial" w:cs="Arial"/>
          <w:b/>
          <w:sz w:val="48"/>
          <w:szCs w:val="48"/>
        </w:rPr>
        <w:t>La Crosse County</w:t>
      </w:r>
    </w:p>
    <w:p w14:paraId="5DCE4286" w14:textId="77777777" w:rsidR="009858E6" w:rsidRPr="00484FCF" w:rsidRDefault="009858E6" w:rsidP="00BF1619">
      <w:pPr>
        <w:jc w:val="center"/>
        <w:rPr>
          <w:rFonts w:ascii="Arial" w:hAnsi="Arial" w:cs="Arial"/>
          <w:b/>
          <w:sz w:val="48"/>
          <w:szCs w:val="48"/>
        </w:rPr>
      </w:pPr>
    </w:p>
    <w:p w14:paraId="4CDAFB53" w14:textId="77777777" w:rsidR="007C6A42" w:rsidRPr="00484FCF" w:rsidRDefault="007C6A42" w:rsidP="00BF1619">
      <w:pPr>
        <w:jc w:val="center"/>
        <w:rPr>
          <w:rFonts w:ascii="Arial" w:hAnsi="Arial" w:cs="Arial"/>
          <w:b/>
          <w:sz w:val="48"/>
          <w:szCs w:val="48"/>
        </w:rPr>
      </w:pPr>
      <w:r w:rsidRPr="00484FCF">
        <w:rPr>
          <w:rFonts w:ascii="Arial" w:hAnsi="Arial" w:cs="Arial"/>
          <w:b/>
          <w:sz w:val="48"/>
          <w:szCs w:val="48"/>
        </w:rPr>
        <w:t>Request for Proposal</w:t>
      </w:r>
    </w:p>
    <w:p w14:paraId="07E88788" w14:textId="6740C9DA" w:rsidR="000743AC" w:rsidRDefault="000743AC" w:rsidP="00BF1619">
      <w:pPr>
        <w:jc w:val="center"/>
        <w:rPr>
          <w:rFonts w:ascii="Arial" w:hAnsi="Arial" w:cs="Arial"/>
          <w:b/>
          <w:sz w:val="48"/>
          <w:szCs w:val="48"/>
        </w:rPr>
      </w:pPr>
    </w:p>
    <w:p w14:paraId="1CF3C647" w14:textId="77777777" w:rsidR="001E3353" w:rsidRPr="00484FCF" w:rsidRDefault="001E3353" w:rsidP="001E3353">
      <w:pPr>
        <w:jc w:val="center"/>
        <w:rPr>
          <w:rFonts w:ascii="Arial" w:hAnsi="Arial" w:cs="Arial"/>
          <w:b/>
          <w:sz w:val="48"/>
          <w:szCs w:val="48"/>
        </w:rPr>
      </w:pPr>
      <w:r w:rsidRPr="00484FCF">
        <w:rPr>
          <w:rFonts w:ascii="Arial" w:hAnsi="Arial" w:cs="Arial"/>
          <w:b/>
          <w:sz w:val="48"/>
          <w:szCs w:val="48"/>
        </w:rPr>
        <w:t>Data Preparation</w:t>
      </w:r>
    </w:p>
    <w:p w14:paraId="2AD66098" w14:textId="77777777" w:rsidR="0066573E" w:rsidRPr="00484FCF" w:rsidRDefault="0066573E" w:rsidP="007C6A42">
      <w:pPr>
        <w:jc w:val="center"/>
        <w:rPr>
          <w:rFonts w:ascii="Arial" w:hAnsi="Arial" w:cs="Arial"/>
          <w:b/>
          <w:sz w:val="48"/>
          <w:szCs w:val="48"/>
        </w:rPr>
      </w:pPr>
      <w:r w:rsidRPr="00484FCF">
        <w:rPr>
          <w:rFonts w:ascii="Arial" w:hAnsi="Arial" w:cs="Arial"/>
          <w:b/>
          <w:sz w:val="48"/>
          <w:szCs w:val="48"/>
        </w:rPr>
        <w:t>Next Generation 9-1-1</w:t>
      </w:r>
    </w:p>
    <w:p w14:paraId="7EA420DA" w14:textId="5A5F85B7" w:rsidR="00A801C9" w:rsidRDefault="0066573E" w:rsidP="007C6A42">
      <w:pPr>
        <w:jc w:val="center"/>
        <w:rPr>
          <w:rFonts w:ascii="Arial" w:hAnsi="Arial" w:cs="Arial"/>
          <w:b/>
          <w:sz w:val="48"/>
          <w:szCs w:val="48"/>
        </w:rPr>
      </w:pPr>
      <w:r w:rsidRPr="00484FCF">
        <w:rPr>
          <w:rFonts w:ascii="Arial" w:hAnsi="Arial" w:cs="Arial"/>
          <w:b/>
          <w:sz w:val="48"/>
          <w:szCs w:val="48"/>
        </w:rPr>
        <w:t>Road Centerlines</w:t>
      </w:r>
      <w:r w:rsidR="00F110E9">
        <w:rPr>
          <w:rFonts w:ascii="Arial" w:hAnsi="Arial" w:cs="Arial"/>
          <w:b/>
          <w:sz w:val="48"/>
          <w:szCs w:val="48"/>
        </w:rPr>
        <w:br/>
      </w:r>
    </w:p>
    <w:p w14:paraId="798D5117" w14:textId="77777777" w:rsidR="007C6A42" w:rsidRDefault="007C6A42" w:rsidP="007C6A42">
      <w:pPr>
        <w:jc w:val="center"/>
        <w:rPr>
          <w:rFonts w:ascii="Arial" w:hAnsi="Arial" w:cs="Arial"/>
          <w:b/>
        </w:rPr>
      </w:pPr>
      <w:r w:rsidRPr="00995D2F">
        <w:rPr>
          <w:rFonts w:ascii="Arial" w:hAnsi="Arial" w:cs="Arial"/>
          <w:b/>
          <w:sz w:val="48"/>
          <w:szCs w:val="48"/>
        </w:rPr>
        <w:br w:type="page"/>
      </w:r>
      <w:r>
        <w:rPr>
          <w:rFonts w:ascii="Arial" w:hAnsi="Arial" w:cs="Arial"/>
          <w:b/>
        </w:rPr>
        <w:lastRenderedPageBreak/>
        <w:t>Table of Contents</w:t>
      </w:r>
    </w:p>
    <w:p w14:paraId="3D6CCFF9" w14:textId="77777777" w:rsidR="007C6A42" w:rsidRDefault="007C6A42" w:rsidP="00AD10E3">
      <w:pPr>
        <w:tabs>
          <w:tab w:val="left" w:leader="dot" w:pos="8460"/>
        </w:tabs>
        <w:ind w:left="360"/>
        <w:rPr>
          <w:rFonts w:ascii="Arial" w:hAnsi="Arial" w:cs="Arial"/>
          <w:b/>
        </w:rPr>
      </w:pPr>
    </w:p>
    <w:p w14:paraId="12735D99" w14:textId="282B25FD" w:rsidR="007C6A42" w:rsidRPr="00C30B81" w:rsidRDefault="007C6A42" w:rsidP="007C6A42">
      <w:pPr>
        <w:tabs>
          <w:tab w:val="left" w:pos="720"/>
          <w:tab w:val="left" w:pos="1440"/>
          <w:tab w:val="left" w:leader="dot" w:pos="8640"/>
        </w:tabs>
        <w:rPr>
          <w:rFonts w:ascii="Arial" w:hAnsi="Arial" w:cs="Arial"/>
          <w:b/>
          <w:sz w:val="20"/>
          <w:szCs w:val="20"/>
        </w:rPr>
      </w:pPr>
      <w:r w:rsidRPr="00C30B81">
        <w:rPr>
          <w:rFonts w:ascii="Arial" w:hAnsi="Arial" w:cs="Arial"/>
          <w:b/>
          <w:sz w:val="22"/>
          <w:szCs w:val="22"/>
        </w:rPr>
        <w:t xml:space="preserve">Section 1: </w:t>
      </w:r>
      <w:r w:rsidR="00964C72" w:rsidRPr="00C30B81">
        <w:rPr>
          <w:rFonts w:ascii="Arial" w:hAnsi="Arial" w:cs="Arial"/>
          <w:b/>
          <w:sz w:val="22"/>
          <w:szCs w:val="22"/>
        </w:rPr>
        <w:tab/>
      </w:r>
      <w:r w:rsidRPr="00C30B81">
        <w:rPr>
          <w:rFonts w:ascii="Arial" w:hAnsi="Arial" w:cs="Arial"/>
          <w:b/>
          <w:sz w:val="22"/>
          <w:szCs w:val="22"/>
        </w:rPr>
        <w:t>RFP</w:t>
      </w:r>
      <w:r w:rsidR="00C90B13" w:rsidRPr="00C30B81">
        <w:rPr>
          <w:rFonts w:ascii="Arial" w:hAnsi="Arial" w:cs="Arial"/>
          <w:b/>
          <w:sz w:val="22"/>
          <w:szCs w:val="22"/>
        </w:rPr>
        <w:t xml:space="preserve"> Overview</w:t>
      </w:r>
      <w:r w:rsidR="00915629" w:rsidRPr="00C30B81">
        <w:rPr>
          <w:rFonts w:ascii="Arial" w:hAnsi="Arial" w:cs="Arial"/>
          <w:b/>
          <w:sz w:val="20"/>
          <w:szCs w:val="20"/>
        </w:rPr>
        <w:t>……………………………………………………………………</w:t>
      </w:r>
      <w:proofErr w:type="gramStart"/>
      <w:r w:rsidR="00915629" w:rsidRPr="00C30B81">
        <w:rPr>
          <w:rFonts w:ascii="Arial" w:hAnsi="Arial" w:cs="Arial"/>
          <w:b/>
          <w:sz w:val="20"/>
          <w:szCs w:val="20"/>
        </w:rPr>
        <w:t>…</w:t>
      </w:r>
      <w:r w:rsidR="00964C72" w:rsidRPr="00C30B81">
        <w:rPr>
          <w:rFonts w:ascii="Arial" w:hAnsi="Arial" w:cs="Arial"/>
          <w:b/>
          <w:sz w:val="20"/>
          <w:szCs w:val="20"/>
        </w:rPr>
        <w:t>.</w:t>
      </w:r>
      <w:r w:rsidR="00915629" w:rsidRPr="00C30B81">
        <w:rPr>
          <w:rFonts w:ascii="Arial" w:hAnsi="Arial" w:cs="Arial"/>
          <w:b/>
          <w:sz w:val="20"/>
          <w:szCs w:val="20"/>
        </w:rPr>
        <w:t>.</w:t>
      </w:r>
      <w:proofErr w:type="gramEnd"/>
      <w:r w:rsidR="007237E3" w:rsidRPr="00C30B81">
        <w:rPr>
          <w:rFonts w:ascii="Arial" w:hAnsi="Arial" w:cs="Arial"/>
          <w:b/>
          <w:sz w:val="22"/>
          <w:szCs w:val="22"/>
        </w:rPr>
        <w:t>3</w:t>
      </w:r>
    </w:p>
    <w:p w14:paraId="6EDA7DC3" w14:textId="77777777" w:rsidR="007C6A42" w:rsidRPr="00C30B81" w:rsidRDefault="007C6A42" w:rsidP="007C6A42">
      <w:pPr>
        <w:tabs>
          <w:tab w:val="left" w:pos="720"/>
          <w:tab w:val="left" w:pos="1440"/>
          <w:tab w:val="left" w:leader="dot" w:pos="8640"/>
        </w:tabs>
        <w:rPr>
          <w:rFonts w:ascii="Arial" w:hAnsi="Arial" w:cs="Arial"/>
          <w:sz w:val="20"/>
          <w:szCs w:val="20"/>
        </w:rPr>
      </w:pPr>
    </w:p>
    <w:p w14:paraId="4F17911C" w14:textId="7FF0EA13" w:rsidR="00615558" w:rsidRPr="00C30B81" w:rsidRDefault="007C6A42" w:rsidP="00D821A7">
      <w:pPr>
        <w:tabs>
          <w:tab w:val="left" w:pos="720"/>
          <w:tab w:val="left" w:pos="1440"/>
          <w:tab w:val="left" w:leader="dot" w:pos="8640"/>
        </w:tabs>
        <w:rPr>
          <w:rFonts w:ascii="Arial" w:hAnsi="Arial" w:cs="Arial"/>
          <w:sz w:val="20"/>
          <w:szCs w:val="20"/>
        </w:rPr>
      </w:pPr>
      <w:r w:rsidRPr="00C30B81">
        <w:rPr>
          <w:rFonts w:ascii="Arial" w:hAnsi="Arial" w:cs="Arial"/>
          <w:b/>
          <w:sz w:val="22"/>
          <w:szCs w:val="22"/>
        </w:rPr>
        <w:t>Section 2:</w:t>
      </w:r>
      <w:r w:rsidR="00964C72" w:rsidRPr="00C30B81">
        <w:rPr>
          <w:rFonts w:ascii="Arial" w:hAnsi="Arial" w:cs="Arial"/>
          <w:b/>
          <w:sz w:val="22"/>
          <w:szCs w:val="22"/>
        </w:rPr>
        <w:tab/>
      </w:r>
      <w:r w:rsidRPr="00C30B81">
        <w:rPr>
          <w:rFonts w:ascii="Arial" w:hAnsi="Arial" w:cs="Arial"/>
          <w:b/>
          <w:sz w:val="22"/>
          <w:szCs w:val="22"/>
        </w:rPr>
        <w:t>P</w:t>
      </w:r>
      <w:r w:rsidR="00C90B13" w:rsidRPr="00C30B81">
        <w:rPr>
          <w:rFonts w:ascii="Arial" w:hAnsi="Arial" w:cs="Arial"/>
          <w:b/>
          <w:sz w:val="22"/>
          <w:szCs w:val="22"/>
        </w:rPr>
        <w:t>roposal Submittal Instructions</w:t>
      </w:r>
      <w:r w:rsidR="00484FCF" w:rsidRPr="00C30B81">
        <w:rPr>
          <w:rFonts w:ascii="Arial" w:hAnsi="Arial" w:cs="Arial"/>
          <w:b/>
          <w:sz w:val="22"/>
          <w:szCs w:val="22"/>
        </w:rPr>
        <w:t xml:space="preserve"> </w:t>
      </w:r>
      <w:r w:rsidR="00915629" w:rsidRPr="00C30B81">
        <w:rPr>
          <w:rFonts w:ascii="Arial" w:hAnsi="Arial" w:cs="Arial"/>
          <w:b/>
          <w:sz w:val="20"/>
          <w:szCs w:val="20"/>
        </w:rPr>
        <w:t>………………………………………………</w:t>
      </w:r>
      <w:r w:rsidR="00F728F0">
        <w:rPr>
          <w:rFonts w:ascii="Arial" w:hAnsi="Arial" w:cs="Arial"/>
          <w:b/>
          <w:sz w:val="22"/>
          <w:szCs w:val="22"/>
        </w:rPr>
        <w:t>4</w:t>
      </w:r>
    </w:p>
    <w:p w14:paraId="5626AEF8" w14:textId="77777777" w:rsidR="007C6A42" w:rsidRPr="00C30B81" w:rsidRDefault="007C6A42" w:rsidP="007C6A42">
      <w:pPr>
        <w:tabs>
          <w:tab w:val="left" w:pos="720"/>
          <w:tab w:val="left" w:pos="1440"/>
          <w:tab w:val="left" w:leader="dot" w:pos="8640"/>
        </w:tabs>
        <w:ind w:left="720"/>
        <w:rPr>
          <w:rFonts w:ascii="Arial" w:hAnsi="Arial" w:cs="Arial"/>
          <w:sz w:val="20"/>
          <w:szCs w:val="20"/>
        </w:rPr>
      </w:pPr>
    </w:p>
    <w:p w14:paraId="25134B18" w14:textId="3E637871" w:rsidR="007C6A42" w:rsidRPr="00C30B81" w:rsidRDefault="007C6A42" w:rsidP="007C6A42">
      <w:pPr>
        <w:tabs>
          <w:tab w:val="left" w:pos="720"/>
          <w:tab w:val="left" w:pos="1440"/>
          <w:tab w:val="left" w:leader="dot" w:pos="8640"/>
        </w:tabs>
        <w:rPr>
          <w:rFonts w:ascii="Arial" w:hAnsi="Arial" w:cs="Arial"/>
          <w:b/>
          <w:sz w:val="20"/>
          <w:szCs w:val="20"/>
        </w:rPr>
      </w:pPr>
      <w:r w:rsidRPr="00C30B81">
        <w:rPr>
          <w:rFonts w:ascii="Arial" w:hAnsi="Arial" w:cs="Arial"/>
          <w:b/>
          <w:sz w:val="22"/>
          <w:szCs w:val="22"/>
        </w:rPr>
        <w:t xml:space="preserve">Section </w:t>
      </w:r>
      <w:r w:rsidR="007237E3" w:rsidRPr="00C30B81">
        <w:rPr>
          <w:rFonts w:ascii="Arial" w:hAnsi="Arial" w:cs="Arial"/>
          <w:b/>
          <w:sz w:val="22"/>
          <w:szCs w:val="22"/>
        </w:rPr>
        <w:t>3</w:t>
      </w:r>
      <w:r w:rsidRPr="00C30B81">
        <w:rPr>
          <w:rFonts w:ascii="Arial" w:hAnsi="Arial" w:cs="Arial"/>
          <w:b/>
          <w:sz w:val="22"/>
          <w:szCs w:val="22"/>
        </w:rPr>
        <w:t>:</w:t>
      </w:r>
      <w:r w:rsidR="00964C72" w:rsidRPr="00C30B81">
        <w:rPr>
          <w:rFonts w:ascii="Arial" w:hAnsi="Arial" w:cs="Arial"/>
          <w:b/>
          <w:sz w:val="22"/>
          <w:szCs w:val="22"/>
        </w:rPr>
        <w:tab/>
      </w:r>
      <w:r w:rsidR="007237E3" w:rsidRPr="00C30B81">
        <w:rPr>
          <w:rFonts w:ascii="Arial" w:hAnsi="Arial" w:cs="Arial"/>
          <w:b/>
          <w:sz w:val="22"/>
          <w:szCs w:val="22"/>
        </w:rPr>
        <w:t>Qualifications</w:t>
      </w:r>
      <w:r w:rsidR="007237E3" w:rsidRPr="00C30B81">
        <w:rPr>
          <w:rFonts w:ascii="Arial" w:hAnsi="Arial" w:cs="Arial"/>
          <w:b/>
          <w:sz w:val="20"/>
          <w:szCs w:val="20"/>
        </w:rPr>
        <w:t>……….</w:t>
      </w:r>
      <w:r w:rsidR="00915629" w:rsidRPr="00C30B81">
        <w:rPr>
          <w:rFonts w:ascii="Arial" w:hAnsi="Arial" w:cs="Arial"/>
          <w:b/>
          <w:sz w:val="20"/>
          <w:szCs w:val="20"/>
        </w:rPr>
        <w:t>………………………………………………………</w:t>
      </w:r>
      <w:r w:rsidR="007237E3" w:rsidRPr="00C30B81">
        <w:rPr>
          <w:rFonts w:ascii="Arial" w:hAnsi="Arial" w:cs="Arial"/>
          <w:b/>
          <w:sz w:val="20"/>
          <w:szCs w:val="20"/>
        </w:rPr>
        <w:t>….</w:t>
      </w:r>
      <w:r w:rsidR="00915629" w:rsidRPr="00C30B81">
        <w:rPr>
          <w:rFonts w:ascii="Arial" w:hAnsi="Arial" w:cs="Arial"/>
          <w:b/>
          <w:sz w:val="20"/>
          <w:szCs w:val="20"/>
        </w:rPr>
        <w:t>……</w:t>
      </w:r>
      <w:r w:rsidR="00CA6B8B">
        <w:rPr>
          <w:rFonts w:ascii="Arial" w:hAnsi="Arial" w:cs="Arial"/>
          <w:b/>
          <w:sz w:val="22"/>
          <w:szCs w:val="22"/>
        </w:rPr>
        <w:t>5</w:t>
      </w:r>
    </w:p>
    <w:p w14:paraId="703499E1" w14:textId="77777777" w:rsidR="00325253" w:rsidRPr="00C30B81" w:rsidRDefault="00325253" w:rsidP="007C6A42">
      <w:pPr>
        <w:tabs>
          <w:tab w:val="left" w:pos="720"/>
          <w:tab w:val="left" w:pos="1440"/>
          <w:tab w:val="left" w:leader="dot" w:pos="8640"/>
        </w:tabs>
        <w:ind w:left="720"/>
        <w:rPr>
          <w:rFonts w:ascii="Arial" w:hAnsi="Arial" w:cs="Arial"/>
          <w:sz w:val="20"/>
          <w:szCs w:val="20"/>
        </w:rPr>
      </w:pPr>
    </w:p>
    <w:p w14:paraId="2D00357D" w14:textId="53CC6339" w:rsidR="00A45C4C" w:rsidRPr="00C30B81" w:rsidRDefault="007C6A42" w:rsidP="00A45C4C">
      <w:pPr>
        <w:tabs>
          <w:tab w:val="left" w:pos="720"/>
          <w:tab w:val="left" w:pos="1440"/>
          <w:tab w:val="left" w:leader="dot" w:pos="8640"/>
        </w:tabs>
        <w:rPr>
          <w:rFonts w:ascii="Arial" w:hAnsi="Arial" w:cs="Arial"/>
          <w:b/>
          <w:sz w:val="20"/>
          <w:szCs w:val="20"/>
        </w:rPr>
      </w:pPr>
      <w:r w:rsidRPr="00C30B81">
        <w:rPr>
          <w:rFonts w:ascii="Arial" w:hAnsi="Arial" w:cs="Arial"/>
          <w:b/>
          <w:sz w:val="22"/>
          <w:szCs w:val="22"/>
        </w:rPr>
        <w:t xml:space="preserve">Section </w:t>
      </w:r>
      <w:r w:rsidR="007237E3" w:rsidRPr="00C30B81">
        <w:rPr>
          <w:rFonts w:ascii="Arial" w:hAnsi="Arial" w:cs="Arial"/>
          <w:b/>
          <w:sz w:val="22"/>
          <w:szCs w:val="22"/>
        </w:rPr>
        <w:t>4</w:t>
      </w:r>
      <w:r w:rsidRPr="00C30B81">
        <w:rPr>
          <w:rFonts w:ascii="Arial" w:hAnsi="Arial" w:cs="Arial"/>
          <w:b/>
          <w:sz w:val="22"/>
          <w:szCs w:val="22"/>
        </w:rPr>
        <w:t>:</w:t>
      </w:r>
      <w:r w:rsidR="00964C72" w:rsidRPr="00C30B81">
        <w:rPr>
          <w:rFonts w:ascii="Arial" w:hAnsi="Arial" w:cs="Arial"/>
          <w:b/>
          <w:sz w:val="22"/>
          <w:szCs w:val="22"/>
        </w:rPr>
        <w:tab/>
      </w:r>
      <w:r w:rsidR="007237E3" w:rsidRPr="00C30B81">
        <w:rPr>
          <w:rFonts w:ascii="Arial" w:hAnsi="Arial" w:cs="Arial"/>
          <w:b/>
          <w:sz w:val="22"/>
          <w:szCs w:val="22"/>
        </w:rPr>
        <w:t>Scope of Work</w:t>
      </w:r>
      <w:r w:rsidR="007237E3" w:rsidRPr="00C30B81">
        <w:rPr>
          <w:rFonts w:ascii="Arial" w:hAnsi="Arial" w:cs="Arial"/>
          <w:b/>
          <w:sz w:val="20"/>
          <w:szCs w:val="20"/>
        </w:rPr>
        <w:t>…….</w:t>
      </w:r>
      <w:r w:rsidR="001D008B" w:rsidRPr="00C30B81">
        <w:rPr>
          <w:rFonts w:ascii="Arial" w:hAnsi="Arial" w:cs="Arial"/>
          <w:b/>
          <w:sz w:val="20"/>
          <w:szCs w:val="20"/>
        </w:rPr>
        <w:t>…………………………….</w:t>
      </w:r>
      <w:r w:rsidR="00915629" w:rsidRPr="00C30B81">
        <w:rPr>
          <w:rFonts w:ascii="Arial" w:hAnsi="Arial" w:cs="Arial"/>
          <w:b/>
          <w:sz w:val="20"/>
          <w:szCs w:val="20"/>
        </w:rPr>
        <w:t>………………………………</w:t>
      </w:r>
      <w:proofErr w:type="gramStart"/>
      <w:r w:rsidR="00915629" w:rsidRPr="00C30B81">
        <w:rPr>
          <w:rFonts w:ascii="Arial" w:hAnsi="Arial" w:cs="Arial"/>
          <w:b/>
          <w:sz w:val="20"/>
          <w:szCs w:val="20"/>
        </w:rPr>
        <w:t>…</w:t>
      </w:r>
      <w:r w:rsidR="007237E3" w:rsidRPr="00C30B81">
        <w:rPr>
          <w:rFonts w:ascii="Arial" w:hAnsi="Arial" w:cs="Arial"/>
          <w:b/>
          <w:sz w:val="20"/>
          <w:szCs w:val="20"/>
        </w:rPr>
        <w:t>.</w:t>
      </w:r>
      <w:r w:rsidR="00964C72" w:rsidRPr="00C30B81">
        <w:rPr>
          <w:rFonts w:ascii="Arial" w:hAnsi="Arial" w:cs="Arial"/>
          <w:b/>
          <w:sz w:val="20"/>
          <w:szCs w:val="20"/>
        </w:rPr>
        <w:t>.</w:t>
      </w:r>
      <w:proofErr w:type="gramEnd"/>
      <w:r w:rsidR="00CA6B8B">
        <w:rPr>
          <w:rFonts w:ascii="Arial" w:hAnsi="Arial" w:cs="Arial"/>
          <w:b/>
          <w:sz w:val="22"/>
          <w:szCs w:val="22"/>
        </w:rPr>
        <w:t>6</w:t>
      </w:r>
    </w:p>
    <w:p w14:paraId="7C10D3D9" w14:textId="77777777" w:rsidR="00155E17" w:rsidRPr="00C30B81" w:rsidRDefault="00155E17" w:rsidP="002A11C3">
      <w:pPr>
        <w:tabs>
          <w:tab w:val="left" w:pos="720"/>
          <w:tab w:val="left" w:pos="1440"/>
          <w:tab w:val="left" w:leader="dot" w:pos="8640"/>
        </w:tabs>
        <w:rPr>
          <w:rFonts w:ascii="Arial" w:hAnsi="Arial" w:cs="Arial"/>
          <w:sz w:val="20"/>
          <w:szCs w:val="20"/>
        </w:rPr>
      </w:pPr>
      <w:r w:rsidRPr="00C30B81">
        <w:rPr>
          <w:rFonts w:ascii="Arial" w:hAnsi="Arial" w:cs="Arial"/>
          <w:b/>
          <w:sz w:val="20"/>
          <w:szCs w:val="20"/>
        </w:rPr>
        <w:t xml:space="preserve">             </w:t>
      </w:r>
      <w:r w:rsidR="00A45C4C" w:rsidRPr="00C30B81">
        <w:rPr>
          <w:rFonts w:ascii="Arial" w:hAnsi="Arial" w:cs="Arial"/>
          <w:b/>
          <w:sz w:val="20"/>
          <w:szCs w:val="20"/>
        </w:rPr>
        <w:t xml:space="preserve">            </w:t>
      </w:r>
      <w:r w:rsidRPr="00C30B81">
        <w:rPr>
          <w:rFonts w:ascii="Arial" w:hAnsi="Arial" w:cs="Arial"/>
          <w:b/>
          <w:sz w:val="20"/>
          <w:szCs w:val="20"/>
        </w:rPr>
        <w:t xml:space="preserve"> </w:t>
      </w:r>
    </w:p>
    <w:p w14:paraId="2C9C2B10" w14:textId="2F9CF583" w:rsidR="0099388A" w:rsidRPr="00C30B81" w:rsidRDefault="0099388A" w:rsidP="007262D0">
      <w:pPr>
        <w:tabs>
          <w:tab w:val="left" w:pos="720"/>
          <w:tab w:val="left" w:pos="1440"/>
          <w:tab w:val="left" w:leader="dot" w:pos="8640"/>
        </w:tabs>
        <w:rPr>
          <w:rFonts w:ascii="Arial" w:hAnsi="Arial" w:cs="Arial"/>
          <w:b/>
          <w:sz w:val="22"/>
          <w:szCs w:val="22"/>
        </w:rPr>
      </w:pPr>
      <w:r w:rsidRPr="00C30B81">
        <w:rPr>
          <w:rFonts w:ascii="Arial" w:hAnsi="Arial" w:cs="Arial"/>
          <w:b/>
          <w:sz w:val="22"/>
          <w:szCs w:val="22"/>
        </w:rPr>
        <w:t xml:space="preserve">Section </w:t>
      </w:r>
      <w:r w:rsidR="007237E3" w:rsidRPr="00C30B81">
        <w:rPr>
          <w:rFonts w:ascii="Arial" w:hAnsi="Arial" w:cs="Arial"/>
          <w:b/>
          <w:sz w:val="22"/>
          <w:szCs w:val="22"/>
        </w:rPr>
        <w:t>5</w:t>
      </w:r>
      <w:r w:rsidR="00BB4DBD" w:rsidRPr="00C30B81">
        <w:rPr>
          <w:rFonts w:ascii="Arial" w:hAnsi="Arial" w:cs="Arial"/>
          <w:b/>
          <w:sz w:val="22"/>
          <w:szCs w:val="22"/>
        </w:rPr>
        <w:t>:</w:t>
      </w:r>
      <w:r w:rsidR="00964C72" w:rsidRPr="00C30B81">
        <w:rPr>
          <w:rFonts w:ascii="Arial" w:hAnsi="Arial" w:cs="Arial"/>
          <w:b/>
          <w:sz w:val="22"/>
          <w:szCs w:val="22"/>
        </w:rPr>
        <w:tab/>
      </w:r>
      <w:proofErr w:type="gramStart"/>
      <w:r w:rsidR="007237E3" w:rsidRPr="00C30B81">
        <w:rPr>
          <w:rFonts w:ascii="Arial" w:hAnsi="Arial" w:cs="Arial"/>
          <w:b/>
          <w:sz w:val="22"/>
          <w:szCs w:val="22"/>
        </w:rPr>
        <w:t>Cost</w:t>
      </w:r>
      <w:r w:rsidR="00C30B81">
        <w:rPr>
          <w:rFonts w:ascii="Arial" w:hAnsi="Arial" w:cs="Arial"/>
          <w:b/>
          <w:sz w:val="22"/>
          <w:szCs w:val="22"/>
        </w:rPr>
        <w:t>..</w:t>
      </w:r>
      <w:proofErr w:type="gramEnd"/>
      <w:r w:rsidRPr="00C30B81">
        <w:rPr>
          <w:rFonts w:ascii="Arial" w:hAnsi="Arial" w:cs="Arial"/>
          <w:b/>
          <w:sz w:val="20"/>
          <w:szCs w:val="20"/>
        </w:rPr>
        <w:t>………………………………………………………</w:t>
      </w:r>
      <w:r w:rsidR="007237E3" w:rsidRPr="00C30B81">
        <w:rPr>
          <w:rFonts w:ascii="Arial" w:hAnsi="Arial" w:cs="Arial"/>
          <w:b/>
          <w:sz w:val="20"/>
          <w:szCs w:val="20"/>
        </w:rPr>
        <w:t>…………………………</w:t>
      </w:r>
      <w:r w:rsidR="00964C72" w:rsidRPr="00C30B81">
        <w:rPr>
          <w:rFonts w:ascii="Arial" w:hAnsi="Arial" w:cs="Arial"/>
          <w:b/>
          <w:sz w:val="20"/>
          <w:szCs w:val="20"/>
        </w:rPr>
        <w:t>..</w:t>
      </w:r>
      <w:r w:rsidR="00CA6B8B">
        <w:rPr>
          <w:rFonts w:ascii="Arial" w:hAnsi="Arial" w:cs="Arial"/>
          <w:b/>
          <w:sz w:val="22"/>
          <w:szCs w:val="22"/>
        </w:rPr>
        <w:t>7</w:t>
      </w:r>
    </w:p>
    <w:p w14:paraId="7E2CC8C5" w14:textId="77777777" w:rsidR="000F4259" w:rsidRPr="00C30B81" w:rsidRDefault="004A2C15" w:rsidP="000F4259">
      <w:pPr>
        <w:tabs>
          <w:tab w:val="left" w:pos="720"/>
          <w:tab w:val="left" w:pos="1440"/>
          <w:tab w:val="left" w:leader="dot" w:pos="8640"/>
        </w:tabs>
        <w:rPr>
          <w:rFonts w:ascii="Arial" w:hAnsi="Arial" w:cs="Arial"/>
          <w:sz w:val="22"/>
          <w:szCs w:val="22"/>
        </w:rPr>
      </w:pPr>
      <w:r w:rsidRPr="00C30B81">
        <w:rPr>
          <w:rFonts w:ascii="Arial" w:hAnsi="Arial" w:cs="Arial"/>
          <w:sz w:val="22"/>
          <w:szCs w:val="22"/>
        </w:rPr>
        <w:t xml:space="preserve">       </w:t>
      </w:r>
      <w:r w:rsidR="00A45C4C" w:rsidRPr="00C30B81">
        <w:rPr>
          <w:rFonts w:ascii="Arial" w:hAnsi="Arial" w:cs="Arial"/>
          <w:sz w:val="22"/>
          <w:szCs w:val="22"/>
        </w:rPr>
        <w:t xml:space="preserve">    </w:t>
      </w:r>
    </w:p>
    <w:p w14:paraId="171F241B" w14:textId="52DF80F2" w:rsidR="00A45C4C" w:rsidRPr="00C30B81" w:rsidRDefault="00CD046D" w:rsidP="00A8060C">
      <w:pPr>
        <w:tabs>
          <w:tab w:val="left" w:pos="720"/>
          <w:tab w:val="left" w:pos="1440"/>
          <w:tab w:val="left" w:leader="dot" w:pos="8640"/>
        </w:tabs>
        <w:rPr>
          <w:rFonts w:ascii="Arial" w:hAnsi="Arial" w:cs="Arial"/>
          <w:b/>
          <w:sz w:val="20"/>
          <w:szCs w:val="20"/>
        </w:rPr>
      </w:pPr>
      <w:r w:rsidRPr="00C30B81">
        <w:rPr>
          <w:rFonts w:ascii="Arial" w:hAnsi="Arial" w:cs="Arial"/>
          <w:b/>
          <w:sz w:val="22"/>
          <w:szCs w:val="22"/>
        </w:rPr>
        <w:t xml:space="preserve">Section </w:t>
      </w:r>
      <w:r w:rsidR="007237E3" w:rsidRPr="00C30B81">
        <w:rPr>
          <w:rFonts w:ascii="Arial" w:hAnsi="Arial" w:cs="Arial"/>
          <w:b/>
          <w:sz w:val="22"/>
          <w:szCs w:val="22"/>
        </w:rPr>
        <w:t>6</w:t>
      </w:r>
      <w:r w:rsidR="00964C72" w:rsidRPr="00C30B81">
        <w:rPr>
          <w:rFonts w:ascii="Arial" w:hAnsi="Arial" w:cs="Arial"/>
          <w:b/>
          <w:sz w:val="22"/>
          <w:szCs w:val="22"/>
        </w:rPr>
        <w:t>:</w:t>
      </w:r>
      <w:r w:rsidR="00964C72" w:rsidRPr="00C30B81">
        <w:rPr>
          <w:rFonts w:ascii="Arial" w:hAnsi="Arial" w:cs="Arial"/>
          <w:b/>
          <w:sz w:val="22"/>
          <w:szCs w:val="22"/>
        </w:rPr>
        <w:tab/>
      </w:r>
      <w:r w:rsidR="007237E3" w:rsidRPr="00C30B81">
        <w:rPr>
          <w:rFonts w:ascii="Arial" w:hAnsi="Arial" w:cs="Arial"/>
          <w:b/>
          <w:sz w:val="22"/>
          <w:szCs w:val="22"/>
        </w:rPr>
        <w:t>How to respond to this RFP</w:t>
      </w:r>
      <w:r w:rsidR="00C30B81" w:rsidRPr="00C30B81">
        <w:rPr>
          <w:rFonts w:ascii="Arial" w:hAnsi="Arial" w:cs="Arial"/>
          <w:b/>
          <w:sz w:val="22"/>
          <w:szCs w:val="22"/>
        </w:rPr>
        <w:t xml:space="preserve"> </w:t>
      </w:r>
      <w:proofErr w:type="gramStart"/>
      <w:r w:rsidR="003A0897" w:rsidRPr="00C30B81">
        <w:rPr>
          <w:rFonts w:ascii="Arial" w:hAnsi="Arial" w:cs="Arial"/>
          <w:b/>
          <w:sz w:val="20"/>
          <w:szCs w:val="20"/>
        </w:rPr>
        <w:t>…</w:t>
      </w:r>
      <w:r w:rsidR="00C30B81" w:rsidRPr="00C30B81">
        <w:rPr>
          <w:rFonts w:ascii="Arial" w:hAnsi="Arial" w:cs="Arial"/>
          <w:b/>
          <w:sz w:val="20"/>
          <w:szCs w:val="20"/>
        </w:rPr>
        <w:t>.</w:t>
      </w:r>
      <w:r w:rsidR="003A0897" w:rsidRPr="00C30B81">
        <w:rPr>
          <w:rFonts w:ascii="Arial" w:hAnsi="Arial" w:cs="Arial"/>
          <w:b/>
          <w:sz w:val="20"/>
          <w:szCs w:val="20"/>
        </w:rPr>
        <w:t>.</w:t>
      </w:r>
      <w:proofErr w:type="gramEnd"/>
      <w:r w:rsidR="003A0897" w:rsidRPr="00C30B81">
        <w:rPr>
          <w:rFonts w:ascii="Arial" w:hAnsi="Arial" w:cs="Arial"/>
          <w:b/>
          <w:sz w:val="20"/>
          <w:szCs w:val="20"/>
        </w:rPr>
        <w:t>….……</w:t>
      </w:r>
      <w:r w:rsidR="007237E3" w:rsidRPr="00C30B81">
        <w:rPr>
          <w:rFonts w:ascii="Arial" w:hAnsi="Arial" w:cs="Arial"/>
          <w:b/>
          <w:sz w:val="20"/>
          <w:szCs w:val="20"/>
        </w:rPr>
        <w:t>………………………………………</w:t>
      </w:r>
      <w:r w:rsidR="00CA6B8B">
        <w:rPr>
          <w:rFonts w:ascii="Arial" w:hAnsi="Arial" w:cs="Arial"/>
          <w:b/>
          <w:sz w:val="22"/>
          <w:szCs w:val="22"/>
        </w:rPr>
        <w:t>7</w:t>
      </w:r>
    </w:p>
    <w:p w14:paraId="20B8E113" w14:textId="77777777" w:rsidR="00CD046D" w:rsidRPr="00C30B81" w:rsidRDefault="004A2C15" w:rsidP="00CD046D">
      <w:pPr>
        <w:tabs>
          <w:tab w:val="left" w:pos="720"/>
          <w:tab w:val="left" w:pos="1440"/>
          <w:tab w:val="left" w:leader="dot" w:pos="8640"/>
        </w:tabs>
        <w:rPr>
          <w:rFonts w:ascii="Arial" w:hAnsi="Arial" w:cs="Arial"/>
          <w:sz w:val="20"/>
          <w:szCs w:val="20"/>
        </w:rPr>
      </w:pPr>
      <w:r w:rsidRPr="00C30B81">
        <w:rPr>
          <w:rFonts w:ascii="Arial" w:hAnsi="Arial" w:cs="Arial"/>
          <w:sz w:val="20"/>
          <w:szCs w:val="20"/>
        </w:rPr>
        <w:t xml:space="preserve">                 </w:t>
      </w:r>
      <w:r w:rsidR="007262D0" w:rsidRPr="00C30B81">
        <w:rPr>
          <w:rFonts w:ascii="Arial" w:hAnsi="Arial" w:cs="Arial"/>
          <w:sz w:val="20"/>
          <w:szCs w:val="20"/>
        </w:rPr>
        <w:t xml:space="preserve"> </w:t>
      </w:r>
    </w:p>
    <w:p w14:paraId="6F9F5165" w14:textId="5CFF5C1B" w:rsidR="00EF6FFC" w:rsidRPr="00C30B81" w:rsidRDefault="006F6820" w:rsidP="00CD046D">
      <w:pPr>
        <w:tabs>
          <w:tab w:val="left" w:pos="720"/>
          <w:tab w:val="left" w:pos="1440"/>
          <w:tab w:val="left" w:leader="dot" w:pos="8640"/>
        </w:tabs>
        <w:rPr>
          <w:rFonts w:ascii="Arial" w:hAnsi="Arial" w:cs="Arial"/>
          <w:b/>
          <w:sz w:val="20"/>
          <w:szCs w:val="20"/>
        </w:rPr>
      </w:pPr>
      <w:r w:rsidRPr="00C30B81">
        <w:rPr>
          <w:rFonts w:ascii="Arial" w:hAnsi="Arial" w:cs="Arial"/>
          <w:b/>
          <w:sz w:val="22"/>
          <w:szCs w:val="22"/>
        </w:rPr>
        <w:t xml:space="preserve">Section </w:t>
      </w:r>
      <w:r w:rsidR="007237E3" w:rsidRPr="00C30B81">
        <w:rPr>
          <w:rFonts w:ascii="Arial" w:hAnsi="Arial" w:cs="Arial"/>
          <w:b/>
          <w:sz w:val="22"/>
          <w:szCs w:val="22"/>
        </w:rPr>
        <w:t>7</w:t>
      </w:r>
      <w:r w:rsidRPr="00C30B81">
        <w:rPr>
          <w:rFonts w:ascii="Arial" w:hAnsi="Arial" w:cs="Arial"/>
          <w:b/>
          <w:sz w:val="22"/>
          <w:szCs w:val="22"/>
        </w:rPr>
        <w:t>:</w:t>
      </w:r>
      <w:r w:rsidR="00964C72" w:rsidRPr="00C30B81">
        <w:rPr>
          <w:rFonts w:ascii="Arial" w:hAnsi="Arial" w:cs="Arial"/>
          <w:b/>
          <w:sz w:val="22"/>
          <w:szCs w:val="22"/>
        </w:rPr>
        <w:tab/>
      </w:r>
      <w:r w:rsidR="007237E3" w:rsidRPr="00C30B81">
        <w:rPr>
          <w:rFonts w:ascii="Arial" w:hAnsi="Arial" w:cs="Arial"/>
          <w:b/>
          <w:sz w:val="22"/>
          <w:szCs w:val="22"/>
        </w:rPr>
        <w:t>Evaluation of Proposals</w:t>
      </w:r>
      <w:r w:rsidR="007237E3" w:rsidRPr="00C30B81">
        <w:rPr>
          <w:rFonts w:ascii="Arial" w:hAnsi="Arial" w:cs="Arial"/>
          <w:b/>
          <w:sz w:val="20"/>
          <w:szCs w:val="20"/>
        </w:rPr>
        <w:t>…………………………………………………………</w:t>
      </w:r>
      <w:r w:rsidR="00CA6B8B">
        <w:rPr>
          <w:rFonts w:ascii="Arial" w:hAnsi="Arial" w:cs="Arial"/>
          <w:b/>
          <w:sz w:val="22"/>
          <w:szCs w:val="22"/>
        </w:rPr>
        <w:t>7</w:t>
      </w:r>
    </w:p>
    <w:p w14:paraId="4E027212" w14:textId="77777777" w:rsidR="00C93F61" w:rsidRPr="00C30B81" w:rsidRDefault="00C93F61" w:rsidP="00CD046D">
      <w:pPr>
        <w:tabs>
          <w:tab w:val="left" w:pos="720"/>
          <w:tab w:val="left" w:pos="1440"/>
          <w:tab w:val="left" w:leader="dot" w:pos="8640"/>
        </w:tabs>
        <w:rPr>
          <w:rFonts w:ascii="Arial" w:hAnsi="Arial" w:cs="Arial"/>
          <w:b/>
          <w:sz w:val="20"/>
          <w:szCs w:val="20"/>
        </w:rPr>
      </w:pPr>
    </w:p>
    <w:p w14:paraId="4EDF0969" w14:textId="24CB7B49" w:rsidR="007237E3" w:rsidRDefault="007237E3" w:rsidP="00CD046D">
      <w:pPr>
        <w:tabs>
          <w:tab w:val="left" w:pos="720"/>
          <w:tab w:val="left" w:pos="1440"/>
          <w:tab w:val="left" w:leader="dot" w:pos="8640"/>
        </w:tabs>
        <w:rPr>
          <w:rFonts w:ascii="Arial" w:hAnsi="Arial" w:cs="Arial"/>
          <w:b/>
          <w:sz w:val="20"/>
          <w:szCs w:val="20"/>
        </w:rPr>
      </w:pPr>
      <w:r w:rsidRPr="00C30B81">
        <w:rPr>
          <w:rFonts w:ascii="Arial" w:hAnsi="Arial" w:cs="Arial"/>
          <w:b/>
          <w:sz w:val="22"/>
          <w:szCs w:val="22"/>
        </w:rPr>
        <w:t>Section 8:</w:t>
      </w:r>
      <w:r w:rsidR="00964C72" w:rsidRPr="00C30B81">
        <w:rPr>
          <w:rFonts w:ascii="Arial" w:hAnsi="Arial" w:cs="Arial"/>
          <w:b/>
          <w:sz w:val="22"/>
          <w:szCs w:val="22"/>
        </w:rPr>
        <w:tab/>
      </w:r>
      <w:r w:rsidRPr="00C30B81">
        <w:rPr>
          <w:rFonts w:ascii="Arial" w:hAnsi="Arial" w:cs="Arial"/>
          <w:b/>
          <w:sz w:val="22"/>
          <w:szCs w:val="22"/>
        </w:rPr>
        <w:t>Terms and Conditions</w:t>
      </w:r>
      <w:r w:rsidRPr="00C30B81">
        <w:rPr>
          <w:rFonts w:ascii="Arial" w:hAnsi="Arial" w:cs="Arial"/>
          <w:b/>
          <w:sz w:val="20"/>
          <w:szCs w:val="20"/>
        </w:rPr>
        <w:t>……………………………………………………………</w:t>
      </w:r>
      <w:r w:rsidR="00CA6B8B">
        <w:rPr>
          <w:rFonts w:ascii="Arial" w:hAnsi="Arial" w:cs="Arial"/>
          <w:b/>
          <w:sz w:val="22"/>
          <w:szCs w:val="22"/>
        </w:rPr>
        <w:t>8</w:t>
      </w:r>
    </w:p>
    <w:p w14:paraId="5D78D80F" w14:textId="77777777" w:rsidR="00CD046D" w:rsidRDefault="00CD046D" w:rsidP="007C6A42">
      <w:pPr>
        <w:tabs>
          <w:tab w:val="left" w:pos="720"/>
          <w:tab w:val="left" w:pos="1440"/>
          <w:tab w:val="left" w:leader="dot" w:pos="8640"/>
        </w:tabs>
        <w:ind w:left="720"/>
        <w:rPr>
          <w:rFonts w:ascii="Arial" w:hAnsi="Arial" w:cs="Arial"/>
          <w:sz w:val="20"/>
          <w:szCs w:val="20"/>
        </w:rPr>
      </w:pPr>
    </w:p>
    <w:p w14:paraId="0005AC44" w14:textId="77777777" w:rsidR="00D821A7" w:rsidRPr="00CD046D" w:rsidRDefault="00D821A7" w:rsidP="007C6A42">
      <w:pPr>
        <w:tabs>
          <w:tab w:val="left" w:pos="720"/>
          <w:tab w:val="left" w:pos="1440"/>
          <w:tab w:val="left" w:leader="dot" w:pos="8640"/>
        </w:tabs>
        <w:ind w:left="720"/>
        <w:rPr>
          <w:rFonts w:ascii="Arial" w:hAnsi="Arial" w:cs="Arial"/>
          <w:sz w:val="20"/>
          <w:szCs w:val="20"/>
        </w:rPr>
      </w:pPr>
    </w:p>
    <w:p w14:paraId="74AE66FF" w14:textId="77777777" w:rsidR="003742C8" w:rsidRDefault="003742C8" w:rsidP="007C6A42">
      <w:pPr>
        <w:rPr>
          <w:rFonts w:ascii="Arial" w:hAnsi="Arial" w:cs="Arial"/>
          <w:b/>
        </w:rPr>
      </w:pPr>
    </w:p>
    <w:p w14:paraId="61B22A9D" w14:textId="77777777" w:rsidR="003742C8" w:rsidRDefault="003742C8" w:rsidP="007C6A42">
      <w:pPr>
        <w:rPr>
          <w:rFonts w:ascii="Arial" w:hAnsi="Arial" w:cs="Arial"/>
          <w:b/>
        </w:rPr>
      </w:pPr>
    </w:p>
    <w:p w14:paraId="0B19B8E8" w14:textId="77777777" w:rsidR="003742C8" w:rsidRDefault="003742C8" w:rsidP="007C6A42">
      <w:pPr>
        <w:rPr>
          <w:rFonts w:ascii="Arial" w:hAnsi="Arial" w:cs="Arial"/>
          <w:b/>
        </w:rPr>
      </w:pPr>
    </w:p>
    <w:p w14:paraId="74D75706" w14:textId="77777777" w:rsidR="00D821A7" w:rsidRDefault="00D821A7" w:rsidP="007C6A42">
      <w:pPr>
        <w:rPr>
          <w:rFonts w:ascii="Arial" w:hAnsi="Arial" w:cs="Arial"/>
          <w:b/>
        </w:rPr>
      </w:pPr>
    </w:p>
    <w:p w14:paraId="04326A9C" w14:textId="77777777" w:rsidR="00D821A7" w:rsidRDefault="00D821A7" w:rsidP="007C6A42">
      <w:pPr>
        <w:rPr>
          <w:rFonts w:ascii="Arial" w:hAnsi="Arial" w:cs="Arial"/>
          <w:b/>
        </w:rPr>
      </w:pPr>
    </w:p>
    <w:p w14:paraId="1D3085AA" w14:textId="77777777" w:rsidR="00491AF4" w:rsidRDefault="00491AF4" w:rsidP="007C6A42">
      <w:pPr>
        <w:rPr>
          <w:rFonts w:ascii="Arial" w:hAnsi="Arial" w:cs="Arial"/>
          <w:b/>
        </w:rPr>
      </w:pPr>
    </w:p>
    <w:p w14:paraId="69849DED" w14:textId="77777777" w:rsidR="00491AF4" w:rsidRDefault="00491AF4" w:rsidP="007C6A42">
      <w:pPr>
        <w:rPr>
          <w:rFonts w:ascii="Arial" w:hAnsi="Arial" w:cs="Arial"/>
          <w:b/>
        </w:rPr>
      </w:pPr>
    </w:p>
    <w:p w14:paraId="1FAB7EC4" w14:textId="77777777" w:rsidR="00D821A7" w:rsidRDefault="00D821A7" w:rsidP="007C6A42">
      <w:pPr>
        <w:rPr>
          <w:rFonts w:ascii="Arial" w:hAnsi="Arial" w:cs="Arial"/>
          <w:b/>
        </w:rPr>
      </w:pPr>
    </w:p>
    <w:p w14:paraId="112AEDBD" w14:textId="77777777" w:rsidR="00D821A7" w:rsidRDefault="00D821A7" w:rsidP="007C6A42">
      <w:pPr>
        <w:rPr>
          <w:rFonts w:ascii="Arial" w:hAnsi="Arial" w:cs="Arial"/>
          <w:b/>
        </w:rPr>
      </w:pPr>
    </w:p>
    <w:p w14:paraId="36EF188B" w14:textId="77777777" w:rsidR="00D821A7" w:rsidRDefault="00D821A7" w:rsidP="007C6A42">
      <w:pPr>
        <w:rPr>
          <w:rFonts w:ascii="Arial" w:hAnsi="Arial" w:cs="Arial"/>
          <w:b/>
        </w:rPr>
      </w:pPr>
    </w:p>
    <w:p w14:paraId="0D8D5EC5" w14:textId="77777777" w:rsidR="00D821A7" w:rsidRDefault="00D821A7" w:rsidP="007C6A42">
      <w:pPr>
        <w:rPr>
          <w:rFonts w:ascii="Arial" w:hAnsi="Arial" w:cs="Arial"/>
          <w:b/>
        </w:rPr>
      </w:pPr>
    </w:p>
    <w:p w14:paraId="03796FFB" w14:textId="77777777" w:rsidR="00D821A7" w:rsidRDefault="00D821A7" w:rsidP="007C6A42">
      <w:pPr>
        <w:rPr>
          <w:rFonts w:ascii="Arial" w:hAnsi="Arial" w:cs="Arial"/>
          <w:b/>
        </w:rPr>
      </w:pPr>
    </w:p>
    <w:p w14:paraId="64C99D70" w14:textId="77777777" w:rsidR="00D821A7" w:rsidRDefault="00D821A7" w:rsidP="007C6A42">
      <w:pPr>
        <w:rPr>
          <w:rFonts w:ascii="Arial" w:hAnsi="Arial" w:cs="Arial"/>
          <w:b/>
        </w:rPr>
      </w:pPr>
    </w:p>
    <w:p w14:paraId="25A9C6CD" w14:textId="77777777" w:rsidR="00D821A7" w:rsidRDefault="00D821A7" w:rsidP="007C6A42">
      <w:pPr>
        <w:rPr>
          <w:rFonts w:ascii="Arial" w:hAnsi="Arial" w:cs="Arial"/>
          <w:b/>
        </w:rPr>
      </w:pPr>
    </w:p>
    <w:p w14:paraId="7D3C7CA3" w14:textId="77777777" w:rsidR="00D821A7" w:rsidRDefault="00D821A7" w:rsidP="007C6A42">
      <w:pPr>
        <w:rPr>
          <w:rFonts w:ascii="Arial" w:hAnsi="Arial" w:cs="Arial"/>
          <w:b/>
        </w:rPr>
      </w:pPr>
    </w:p>
    <w:p w14:paraId="14867513" w14:textId="77777777" w:rsidR="00D821A7" w:rsidRDefault="00D821A7" w:rsidP="007C6A42">
      <w:pPr>
        <w:rPr>
          <w:rFonts w:ascii="Arial" w:hAnsi="Arial" w:cs="Arial"/>
          <w:b/>
        </w:rPr>
      </w:pPr>
    </w:p>
    <w:p w14:paraId="0546171F" w14:textId="77777777" w:rsidR="00D821A7" w:rsidRDefault="00D821A7" w:rsidP="007C6A42">
      <w:pPr>
        <w:rPr>
          <w:rFonts w:ascii="Arial" w:hAnsi="Arial" w:cs="Arial"/>
          <w:b/>
        </w:rPr>
      </w:pPr>
    </w:p>
    <w:p w14:paraId="6CF1C318" w14:textId="77777777" w:rsidR="00D821A7" w:rsidRDefault="00D821A7" w:rsidP="007C6A42">
      <w:pPr>
        <w:rPr>
          <w:rFonts w:ascii="Arial" w:hAnsi="Arial" w:cs="Arial"/>
          <w:b/>
        </w:rPr>
      </w:pPr>
    </w:p>
    <w:p w14:paraId="11D670D3" w14:textId="77777777" w:rsidR="00D821A7" w:rsidRDefault="00D821A7" w:rsidP="007C6A42">
      <w:pPr>
        <w:rPr>
          <w:rFonts w:ascii="Arial" w:hAnsi="Arial" w:cs="Arial"/>
          <w:b/>
        </w:rPr>
      </w:pPr>
    </w:p>
    <w:p w14:paraId="6AB300ED" w14:textId="77777777" w:rsidR="00D821A7" w:rsidRDefault="00D821A7" w:rsidP="007C6A42">
      <w:pPr>
        <w:rPr>
          <w:rFonts w:ascii="Arial" w:hAnsi="Arial" w:cs="Arial"/>
          <w:b/>
        </w:rPr>
      </w:pPr>
    </w:p>
    <w:p w14:paraId="70377FBA" w14:textId="77777777" w:rsidR="00D821A7" w:rsidRDefault="00D821A7" w:rsidP="007C6A42">
      <w:pPr>
        <w:rPr>
          <w:rFonts w:ascii="Arial" w:hAnsi="Arial" w:cs="Arial"/>
          <w:b/>
        </w:rPr>
      </w:pPr>
    </w:p>
    <w:p w14:paraId="1C2BF789" w14:textId="77777777" w:rsidR="00D821A7" w:rsidRDefault="00D821A7" w:rsidP="007C6A42">
      <w:pPr>
        <w:rPr>
          <w:rFonts w:ascii="Arial" w:hAnsi="Arial" w:cs="Arial"/>
          <w:b/>
        </w:rPr>
      </w:pPr>
    </w:p>
    <w:p w14:paraId="5DC40B13" w14:textId="77777777" w:rsidR="00D821A7" w:rsidRDefault="00D821A7" w:rsidP="007C6A42">
      <w:pPr>
        <w:rPr>
          <w:rFonts w:ascii="Arial" w:hAnsi="Arial" w:cs="Arial"/>
          <w:b/>
        </w:rPr>
      </w:pPr>
    </w:p>
    <w:p w14:paraId="44E9BC9B" w14:textId="77777777" w:rsidR="00D821A7" w:rsidRDefault="00D821A7" w:rsidP="007C6A42">
      <w:pPr>
        <w:rPr>
          <w:rFonts w:ascii="Arial" w:hAnsi="Arial" w:cs="Arial"/>
          <w:b/>
        </w:rPr>
      </w:pPr>
    </w:p>
    <w:p w14:paraId="55F564F1" w14:textId="77777777" w:rsidR="00D821A7" w:rsidRDefault="00D821A7" w:rsidP="007C6A42">
      <w:pPr>
        <w:rPr>
          <w:rFonts w:ascii="Arial" w:hAnsi="Arial" w:cs="Arial"/>
          <w:b/>
        </w:rPr>
      </w:pPr>
    </w:p>
    <w:p w14:paraId="422E5B33" w14:textId="77777777" w:rsidR="00D821A7" w:rsidRDefault="00D821A7" w:rsidP="007C6A42">
      <w:pPr>
        <w:rPr>
          <w:rFonts w:ascii="Arial" w:hAnsi="Arial" w:cs="Arial"/>
          <w:b/>
        </w:rPr>
      </w:pPr>
    </w:p>
    <w:p w14:paraId="076D91B7" w14:textId="77777777" w:rsidR="00D821A7" w:rsidRDefault="00D821A7" w:rsidP="007C6A42">
      <w:pPr>
        <w:rPr>
          <w:rFonts w:ascii="Arial" w:hAnsi="Arial" w:cs="Arial"/>
          <w:b/>
        </w:rPr>
      </w:pPr>
    </w:p>
    <w:p w14:paraId="117BD953" w14:textId="77777777" w:rsidR="00801C2A" w:rsidRDefault="00801C2A" w:rsidP="007C6A42">
      <w:pPr>
        <w:rPr>
          <w:rFonts w:ascii="Arial" w:hAnsi="Arial" w:cs="Arial"/>
          <w:b/>
        </w:rPr>
      </w:pPr>
    </w:p>
    <w:p w14:paraId="574CEF56" w14:textId="77777777" w:rsidR="00801C2A" w:rsidRDefault="00801C2A" w:rsidP="007C6A42">
      <w:pPr>
        <w:rPr>
          <w:rFonts w:ascii="Arial" w:hAnsi="Arial" w:cs="Arial"/>
          <w:b/>
        </w:rPr>
      </w:pPr>
    </w:p>
    <w:p w14:paraId="3D869A32" w14:textId="77777777" w:rsidR="00A84E31" w:rsidRDefault="00A84E31" w:rsidP="007C6A42">
      <w:pPr>
        <w:rPr>
          <w:rFonts w:ascii="Arial" w:hAnsi="Arial" w:cs="Arial"/>
          <w:b/>
        </w:rPr>
      </w:pPr>
    </w:p>
    <w:p w14:paraId="6FD655D7" w14:textId="77777777" w:rsidR="00B257C5" w:rsidRDefault="00B257C5" w:rsidP="007C6A42">
      <w:pPr>
        <w:rPr>
          <w:rFonts w:ascii="Arial" w:hAnsi="Arial" w:cs="Arial"/>
          <w:b/>
        </w:rPr>
      </w:pPr>
    </w:p>
    <w:p w14:paraId="0CA8059B" w14:textId="77777777" w:rsidR="006B5BEB" w:rsidRDefault="006B5BEB" w:rsidP="007C6A42">
      <w:pPr>
        <w:rPr>
          <w:rFonts w:ascii="Arial" w:hAnsi="Arial" w:cs="Arial"/>
          <w:b/>
        </w:rPr>
      </w:pPr>
    </w:p>
    <w:p w14:paraId="24EBBF63" w14:textId="77777777" w:rsidR="007C6A42" w:rsidRPr="00AD52F7" w:rsidRDefault="007C6A42" w:rsidP="007C6A42">
      <w:pPr>
        <w:rPr>
          <w:rFonts w:ascii="Arial" w:hAnsi="Arial" w:cs="Arial"/>
          <w:b/>
        </w:rPr>
      </w:pPr>
      <w:r w:rsidRPr="00AD52F7">
        <w:rPr>
          <w:rFonts w:ascii="Arial" w:hAnsi="Arial" w:cs="Arial"/>
          <w:b/>
        </w:rPr>
        <w:t xml:space="preserve">Section 1 </w:t>
      </w:r>
      <w:r w:rsidR="00BC595C" w:rsidRPr="00AD52F7">
        <w:rPr>
          <w:rFonts w:ascii="Arial" w:hAnsi="Arial" w:cs="Arial"/>
          <w:b/>
        </w:rPr>
        <w:t>- RFP</w:t>
      </w:r>
      <w:r w:rsidRPr="00AD52F7">
        <w:rPr>
          <w:rFonts w:ascii="Arial" w:hAnsi="Arial" w:cs="Arial"/>
          <w:b/>
        </w:rPr>
        <w:t xml:space="preserve"> Overview</w:t>
      </w:r>
    </w:p>
    <w:p w14:paraId="0319F5A9" w14:textId="77777777" w:rsidR="000E730A" w:rsidRPr="00AD52F7" w:rsidRDefault="000E730A" w:rsidP="007C6A42">
      <w:pPr>
        <w:rPr>
          <w:rFonts w:ascii="Arial" w:hAnsi="Arial" w:cs="Arial"/>
          <w:b/>
        </w:rPr>
      </w:pPr>
    </w:p>
    <w:p w14:paraId="071AE8D4" w14:textId="2A8E4B68" w:rsidR="00801C2A" w:rsidRPr="0081058F" w:rsidRDefault="007C3470" w:rsidP="00F86A04">
      <w:pPr>
        <w:pStyle w:val="ListParagraph"/>
        <w:numPr>
          <w:ilvl w:val="1"/>
          <w:numId w:val="1"/>
        </w:numPr>
        <w:spacing w:line="360" w:lineRule="auto"/>
        <w:rPr>
          <w:rFonts w:ascii="Arial" w:hAnsi="Arial" w:cs="Arial"/>
          <w:b/>
          <w:sz w:val="22"/>
          <w:szCs w:val="22"/>
        </w:rPr>
      </w:pPr>
      <w:r w:rsidRPr="00D779DD">
        <w:rPr>
          <w:rFonts w:ascii="Arial" w:hAnsi="Arial" w:cs="Arial"/>
          <w:b/>
        </w:rPr>
        <w:t>Introduction</w:t>
      </w:r>
      <w:r w:rsidR="00A54429">
        <w:rPr>
          <w:rFonts w:ascii="Arial" w:hAnsi="Arial" w:cs="Arial"/>
          <w:b/>
          <w:sz w:val="20"/>
          <w:szCs w:val="20"/>
        </w:rPr>
        <w:br/>
      </w:r>
      <w:r w:rsidR="00A54429" w:rsidRPr="0081058F">
        <w:rPr>
          <w:rFonts w:ascii="Arial" w:hAnsi="Arial" w:cs="Arial"/>
          <w:b/>
          <w:sz w:val="22"/>
          <w:szCs w:val="22"/>
        </w:rPr>
        <w:t xml:space="preserve">The objective of this procurement process is to select vendor to provide </w:t>
      </w:r>
      <w:r w:rsidR="003A4FC1" w:rsidRPr="0081058F">
        <w:rPr>
          <w:rFonts w:ascii="Arial" w:hAnsi="Arial" w:cs="Arial"/>
          <w:b/>
          <w:sz w:val="22"/>
          <w:szCs w:val="22"/>
        </w:rPr>
        <w:t>road centerline data editing in preparation for Next Generation 9-1-1 (NG911)</w:t>
      </w:r>
    </w:p>
    <w:p w14:paraId="2E62C9EF" w14:textId="77777777" w:rsidR="00801C2A" w:rsidRPr="0081058F" w:rsidRDefault="00801C2A" w:rsidP="00F86A04">
      <w:pPr>
        <w:pStyle w:val="BodyTextIndent"/>
        <w:tabs>
          <w:tab w:val="left" w:pos="0"/>
          <w:tab w:val="left" w:pos="180"/>
          <w:tab w:val="left" w:pos="2160"/>
        </w:tabs>
        <w:spacing w:line="360" w:lineRule="auto"/>
        <w:ind w:left="0"/>
        <w:rPr>
          <w:sz w:val="22"/>
          <w:szCs w:val="22"/>
        </w:rPr>
      </w:pPr>
    </w:p>
    <w:p w14:paraId="1CE44FCB" w14:textId="2B3B1F41" w:rsidR="0081058F" w:rsidRDefault="003A4FC1" w:rsidP="00F86A04">
      <w:pPr>
        <w:pStyle w:val="BodyTextIndent"/>
        <w:numPr>
          <w:ilvl w:val="0"/>
          <w:numId w:val="7"/>
        </w:numPr>
        <w:tabs>
          <w:tab w:val="left" w:pos="0"/>
          <w:tab w:val="left" w:pos="180"/>
          <w:tab w:val="left" w:pos="2160"/>
        </w:tabs>
        <w:spacing w:line="360" w:lineRule="auto"/>
        <w:rPr>
          <w:rFonts w:ascii="Arial" w:hAnsi="Arial" w:cs="Arial"/>
          <w:sz w:val="22"/>
          <w:szCs w:val="22"/>
        </w:rPr>
      </w:pPr>
      <w:r w:rsidRPr="0081058F">
        <w:rPr>
          <w:rFonts w:ascii="Arial" w:hAnsi="Arial" w:cs="Arial"/>
          <w:sz w:val="22"/>
          <w:szCs w:val="22"/>
        </w:rPr>
        <w:t>Vendors will follow the State of Wisconsin NG911 and Wisconsin</w:t>
      </w:r>
      <w:r w:rsidR="00B7152F" w:rsidRPr="0081058F">
        <w:rPr>
          <w:rFonts w:ascii="Arial" w:hAnsi="Arial" w:cs="Arial"/>
          <w:sz w:val="22"/>
          <w:szCs w:val="22"/>
        </w:rPr>
        <w:t xml:space="preserve"> Land Information (WLIA) Data Standards in their recommendations.</w:t>
      </w:r>
    </w:p>
    <w:p w14:paraId="162AD356" w14:textId="77777777" w:rsidR="0081058F" w:rsidRDefault="0081058F" w:rsidP="0081058F">
      <w:pPr>
        <w:pStyle w:val="BodyTextIndent"/>
        <w:tabs>
          <w:tab w:val="left" w:pos="0"/>
          <w:tab w:val="left" w:pos="180"/>
          <w:tab w:val="left" w:pos="2160"/>
        </w:tabs>
        <w:rPr>
          <w:rFonts w:ascii="Arial" w:hAnsi="Arial" w:cs="Arial"/>
          <w:sz w:val="22"/>
          <w:szCs w:val="22"/>
        </w:rPr>
      </w:pPr>
    </w:p>
    <w:p w14:paraId="0424D408" w14:textId="5D7998B5" w:rsidR="001305B7" w:rsidRPr="0081058F" w:rsidRDefault="00E15CC9" w:rsidP="0081058F">
      <w:pPr>
        <w:pStyle w:val="BodyTextIndent"/>
        <w:numPr>
          <w:ilvl w:val="0"/>
          <w:numId w:val="7"/>
        </w:numPr>
        <w:tabs>
          <w:tab w:val="left" w:pos="0"/>
          <w:tab w:val="left" w:pos="180"/>
          <w:tab w:val="left" w:pos="2160"/>
        </w:tabs>
        <w:rPr>
          <w:rFonts w:ascii="Arial" w:hAnsi="Arial" w:cs="Arial"/>
          <w:sz w:val="22"/>
          <w:szCs w:val="22"/>
        </w:rPr>
      </w:pPr>
      <w:r w:rsidRPr="0081058F">
        <w:rPr>
          <w:rFonts w:ascii="Arial" w:hAnsi="Arial" w:cs="Arial"/>
          <w:bCs/>
          <w:sz w:val="22"/>
          <w:szCs w:val="22"/>
        </w:rPr>
        <w:t>Data edits and correction</w:t>
      </w:r>
      <w:r w:rsidR="00B7152F" w:rsidRPr="0081058F">
        <w:rPr>
          <w:rFonts w:ascii="Arial" w:hAnsi="Arial" w:cs="Arial"/>
          <w:bCs/>
          <w:sz w:val="22"/>
          <w:szCs w:val="22"/>
        </w:rPr>
        <w:t xml:space="preserve"> </w:t>
      </w:r>
      <w:r w:rsidRPr="0081058F">
        <w:rPr>
          <w:rFonts w:ascii="Arial" w:hAnsi="Arial" w:cs="Arial"/>
          <w:bCs/>
          <w:sz w:val="22"/>
          <w:szCs w:val="22"/>
        </w:rPr>
        <w:t>recommend</w:t>
      </w:r>
      <w:r w:rsidR="00B7152F" w:rsidRPr="0081058F">
        <w:rPr>
          <w:rFonts w:ascii="Arial" w:hAnsi="Arial" w:cs="Arial"/>
          <w:bCs/>
          <w:sz w:val="22"/>
          <w:szCs w:val="22"/>
        </w:rPr>
        <w:t>ations should be</w:t>
      </w:r>
      <w:r w:rsidRPr="0081058F">
        <w:rPr>
          <w:rFonts w:ascii="Arial" w:hAnsi="Arial" w:cs="Arial"/>
          <w:bCs/>
          <w:sz w:val="22"/>
          <w:szCs w:val="22"/>
        </w:rPr>
        <w:t xml:space="preserve"> by the following phases</w:t>
      </w:r>
      <w:r w:rsidR="00B7152F" w:rsidRPr="0081058F">
        <w:rPr>
          <w:rFonts w:ascii="Arial" w:hAnsi="Arial" w:cs="Arial"/>
          <w:bCs/>
          <w:sz w:val="22"/>
          <w:szCs w:val="22"/>
        </w:rPr>
        <w:t>.</w:t>
      </w:r>
      <w:r w:rsidR="001C7937" w:rsidRPr="0081058F">
        <w:rPr>
          <w:rFonts w:ascii="Arial" w:hAnsi="Arial" w:cs="Arial"/>
          <w:bCs/>
          <w:sz w:val="22"/>
          <w:szCs w:val="22"/>
        </w:rPr>
        <w:t xml:space="preserve">    </w:t>
      </w:r>
    </w:p>
    <w:p w14:paraId="13E6E79D" w14:textId="4657B3CC" w:rsidR="0050247A" w:rsidRPr="0081058F" w:rsidRDefault="0050247A" w:rsidP="0081058F">
      <w:pPr>
        <w:pStyle w:val="BodyTextIndent"/>
        <w:tabs>
          <w:tab w:val="left" w:pos="0"/>
          <w:tab w:val="left" w:pos="180"/>
          <w:tab w:val="left" w:pos="2160"/>
        </w:tabs>
        <w:ind w:left="648" w:hanging="360"/>
        <w:rPr>
          <w:rFonts w:ascii="Arial" w:hAnsi="Arial" w:cs="Arial"/>
          <w:sz w:val="22"/>
          <w:szCs w:val="22"/>
        </w:rPr>
      </w:pPr>
      <w:r w:rsidRPr="0081058F">
        <w:rPr>
          <w:rFonts w:ascii="Arial" w:hAnsi="Arial" w:cs="Arial"/>
          <w:sz w:val="22"/>
          <w:szCs w:val="22"/>
        </w:rPr>
        <w:t xml:space="preserve"> 1.  </w:t>
      </w:r>
      <w:r w:rsidR="00E15CC9" w:rsidRPr="0081058F">
        <w:rPr>
          <w:rFonts w:ascii="Arial" w:hAnsi="Arial" w:cs="Arial"/>
          <w:sz w:val="22"/>
          <w:szCs w:val="22"/>
        </w:rPr>
        <w:t xml:space="preserve">Correction of </w:t>
      </w:r>
      <w:r w:rsidR="008D540E" w:rsidRPr="0081058F">
        <w:rPr>
          <w:rFonts w:ascii="Arial" w:hAnsi="Arial" w:cs="Arial"/>
          <w:sz w:val="22"/>
          <w:szCs w:val="22"/>
        </w:rPr>
        <w:t xml:space="preserve">Road Centerline </w:t>
      </w:r>
      <w:r w:rsidR="00E15CC9" w:rsidRPr="0081058F">
        <w:rPr>
          <w:rFonts w:ascii="Arial" w:hAnsi="Arial" w:cs="Arial"/>
          <w:sz w:val="22"/>
          <w:szCs w:val="22"/>
        </w:rPr>
        <w:t>Address Ranges</w:t>
      </w:r>
    </w:p>
    <w:p w14:paraId="1C502810" w14:textId="3B9A718C" w:rsidR="00B715A6" w:rsidRPr="0081058F" w:rsidRDefault="00801C2A" w:rsidP="0081058F">
      <w:pPr>
        <w:pStyle w:val="BodyTextIndent"/>
        <w:tabs>
          <w:tab w:val="left" w:pos="180"/>
          <w:tab w:val="left" w:pos="2160"/>
        </w:tabs>
        <w:ind w:left="648" w:hanging="360"/>
        <w:rPr>
          <w:rFonts w:ascii="Arial" w:hAnsi="Arial" w:cs="Arial"/>
          <w:sz w:val="22"/>
          <w:szCs w:val="22"/>
        </w:rPr>
      </w:pPr>
      <w:r w:rsidRPr="0081058F">
        <w:rPr>
          <w:rFonts w:ascii="Arial" w:hAnsi="Arial" w:cs="Arial"/>
          <w:sz w:val="22"/>
          <w:szCs w:val="22"/>
        </w:rPr>
        <w:t xml:space="preserve"> </w:t>
      </w:r>
      <w:r w:rsidR="0050247A" w:rsidRPr="0081058F">
        <w:rPr>
          <w:rFonts w:ascii="Arial" w:hAnsi="Arial" w:cs="Arial"/>
          <w:sz w:val="22"/>
          <w:szCs w:val="22"/>
        </w:rPr>
        <w:t xml:space="preserve">2. </w:t>
      </w:r>
      <w:r w:rsidR="00E15CC9" w:rsidRPr="0081058F">
        <w:rPr>
          <w:rFonts w:ascii="Arial" w:hAnsi="Arial" w:cs="Arial"/>
          <w:sz w:val="22"/>
          <w:szCs w:val="22"/>
        </w:rPr>
        <w:t xml:space="preserve"> </w:t>
      </w:r>
      <w:r w:rsidR="00B7152F" w:rsidRPr="0081058F">
        <w:rPr>
          <w:rFonts w:ascii="Arial" w:hAnsi="Arial" w:cs="Arial"/>
          <w:sz w:val="22"/>
          <w:szCs w:val="22"/>
        </w:rPr>
        <w:t>State and WLIA Schema Reconciliation</w:t>
      </w:r>
    </w:p>
    <w:p w14:paraId="48D82A14" w14:textId="4F541AFA" w:rsidR="00B7152F" w:rsidRPr="0081058F" w:rsidRDefault="00B7152F" w:rsidP="0081058F">
      <w:pPr>
        <w:pStyle w:val="BodyTextIndent"/>
        <w:tabs>
          <w:tab w:val="left" w:pos="180"/>
          <w:tab w:val="left" w:pos="2160"/>
        </w:tabs>
        <w:ind w:left="648" w:hanging="360"/>
        <w:rPr>
          <w:rFonts w:ascii="Arial" w:hAnsi="Arial" w:cs="Arial"/>
          <w:sz w:val="22"/>
          <w:szCs w:val="22"/>
        </w:rPr>
      </w:pPr>
      <w:r w:rsidRPr="0081058F">
        <w:rPr>
          <w:rFonts w:ascii="Arial" w:hAnsi="Arial" w:cs="Arial"/>
          <w:sz w:val="22"/>
          <w:szCs w:val="22"/>
        </w:rPr>
        <w:t xml:space="preserve"> 3.  Data Topology Clean-up and Data Creation as needed </w:t>
      </w:r>
    </w:p>
    <w:p w14:paraId="1A43BEE9" w14:textId="3AAA1D84" w:rsidR="00B7152F" w:rsidRPr="0081058F" w:rsidRDefault="00B7152F" w:rsidP="0081058F">
      <w:pPr>
        <w:pStyle w:val="BodyTextIndent"/>
        <w:tabs>
          <w:tab w:val="left" w:pos="180"/>
          <w:tab w:val="left" w:pos="2160"/>
        </w:tabs>
        <w:rPr>
          <w:rFonts w:ascii="Arial" w:hAnsi="Arial" w:cs="Arial"/>
          <w:sz w:val="22"/>
          <w:szCs w:val="22"/>
        </w:rPr>
      </w:pPr>
      <w:r w:rsidRPr="0081058F">
        <w:rPr>
          <w:rFonts w:ascii="Arial" w:hAnsi="Arial" w:cs="Arial"/>
          <w:sz w:val="22"/>
          <w:szCs w:val="22"/>
        </w:rPr>
        <w:t>4.  Reconciliation of GIS with ALI/MSAG data</w:t>
      </w:r>
    </w:p>
    <w:p w14:paraId="5F0F51A6" w14:textId="77777777" w:rsidR="0001124E" w:rsidRPr="0081058F" w:rsidRDefault="0001124E" w:rsidP="0001124E">
      <w:pPr>
        <w:pStyle w:val="BodyTextIndent"/>
        <w:tabs>
          <w:tab w:val="left" w:pos="180"/>
          <w:tab w:val="left" w:pos="2160"/>
        </w:tabs>
        <w:ind w:hanging="1800"/>
        <w:rPr>
          <w:rFonts w:ascii="Arial" w:hAnsi="Arial" w:cs="Arial"/>
          <w:sz w:val="22"/>
          <w:szCs w:val="22"/>
        </w:rPr>
      </w:pPr>
    </w:p>
    <w:p w14:paraId="7307330B" w14:textId="1429383A" w:rsidR="00B7152F" w:rsidRPr="0081058F" w:rsidRDefault="00B7152F" w:rsidP="00B7152F">
      <w:pPr>
        <w:pStyle w:val="BodyTextIndent"/>
        <w:tabs>
          <w:tab w:val="left" w:pos="180"/>
          <w:tab w:val="left" w:pos="2160"/>
        </w:tabs>
        <w:ind w:left="0"/>
        <w:rPr>
          <w:rFonts w:ascii="Arial" w:hAnsi="Arial" w:cs="Arial"/>
          <w:b/>
          <w:bCs/>
          <w:sz w:val="22"/>
          <w:szCs w:val="22"/>
        </w:rPr>
      </w:pPr>
      <w:r w:rsidRPr="0081058F">
        <w:rPr>
          <w:rFonts w:ascii="Arial" w:hAnsi="Arial" w:cs="Arial"/>
          <w:b/>
          <w:bCs/>
          <w:sz w:val="22"/>
          <w:szCs w:val="22"/>
        </w:rPr>
        <w:t xml:space="preserve">C.   </w:t>
      </w:r>
      <w:r w:rsidRPr="0081058F">
        <w:rPr>
          <w:rFonts w:ascii="Arial" w:hAnsi="Arial" w:cs="Arial"/>
          <w:sz w:val="22"/>
          <w:szCs w:val="22"/>
        </w:rPr>
        <w:t>Services may be software solutions, vendor staff editors or a combination.</w:t>
      </w:r>
    </w:p>
    <w:p w14:paraId="4A1D9FDD" w14:textId="5889F24A" w:rsidR="007C6A42" w:rsidRDefault="00B715A6" w:rsidP="005A22F6">
      <w:pPr>
        <w:pStyle w:val="BodyTextIndent"/>
        <w:tabs>
          <w:tab w:val="left" w:pos="180"/>
          <w:tab w:val="left" w:pos="2160"/>
        </w:tabs>
        <w:ind w:hanging="1800"/>
      </w:pPr>
      <w:r w:rsidRPr="00FB5E11">
        <w:rPr>
          <w:highlight w:val="yellow"/>
        </w:rPr>
        <w:t xml:space="preserve">                          </w:t>
      </w:r>
    </w:p>
    <w:p w14:paraId="3F20E25D" w14:textId="77777777" w:rsidR="00F86A04" w:rsidRPr="00342766" w:rsidRDefault="00F86A04" w:rsidP="005A22F6">
      <w:pPr>
        <w:pStyle w:val="BodyTextIndent"/>
        <w:tabs>
          <w:tab w:val="left" w:pos="180"/>
          <w:tab w:val="left" w:pos="2160"/>
        </w:tabs>
        <w:ind w:hanging="1800"/>
        <w:rPr>
          <w:rFonts w:ascii="Arial" w:hAnsi="Arial" w:cs="Arial"/>
          <w:sz w:val="20"/>
          <w:szCs w:val="20"/>
        </w:rPr>
      </w:pPr>
    </w:p>
    <w:p w14:paraId="6D8AC802" w14:textId="77777777" w:rsidR="007C6A42" w:rsidRPr="00342766" w:rsidRDefault="003F781B" w:rsidP="007C6A42">
      <w:pPr>
        <w:rPr>
          <w:rFonts w:ascii="Arial" w:hAnsi="Arial" w:cs="Arial"/>
          <w:b/>
        </w:rPr>
      </w:pPr>
      <w:r>
        <w:rPr>
          <w:rFonts w:ascii="Arial" w:hAnsi="Arial" w:cs="Arial"/>
          <w:b/>
        </w:rPr>
        <w:t xml:space="preserve">Section 2 - </w:t>
      </w:r>
      <w:r w:rsidR="007C6A42" w:rsidRPr="00342766">
        <w:rPr>
          <w:rFonts w:ascii="Arial" w:hAnsi="Arial" w:cs="Arial"/>
          <w:b/>
        </w:rPr>
        <w:t>Proposal Submittal Instructions</w:t>
      </w:r>
    </w:p>
    <w:p w14:paraId="0027F60F" w14:textId="77777777" w:rsidR="007C6A42" w:rsidRPr="00342766" w:rsidRDefault="007C6A42" w:rsidP="007C6A42">
      <w:pPr>
        <w:rPr>
          <w:rFonts w:ascii="Arial" w:hAnsi="Arial" w:cs="Arial"/>
          <w:sz w:val="20"/>
          <w:szCs w:val="20"/>
        </w:rPr>
      </w:pPr>
    </w:p>
    <w:p w14:paraId="18173E58" w14:textId="2FEFAACD" w:rsidR="007C6A42" w:rsidRDefault="007C6A42" w:rsidP="007C6A42">
      <w:pPr>
        <w:keepNext/>
        <w:rPr>
          <w:rFonts w:ascii="Arial" w:hAnsi="Arial" w:cs="Arial"/>
          <w:b/>
        </w:rPr>
      </w:pPr>
      <w:r w:rsidRPr="00D779DD">
        <w:rPr>
          <w:rFonts w:ascii="Arial" w:hAnsi="Arial" w:cs="Arial"/>
          <w:b/>
        </w:rPr>
        <w:t>2.1   RFP Schedule</w:t>
      </w:r>
    </w:p>
    <w:p w14:paraId="18784208" w14:textId="77777777" w:rsidR="00F86A04" w:rsidRPr="00D779DD" w:rsidRDefault="00F86A04" w:rsidP="007C6A42">
      <w:pPr>
        <w:keepNext/>
        <w:rPr>
          <w:rFonts w:ascii="Arial" w:hAnsi="Arial" w:cs="Arial"/>
          <w:b/>
        </w:rPr>
      </w:pPr>
    </w:p>
    <w:p w14:paraId="4EBF85D8" w14:textId="77777777" w:rsidR="007C6A42" w:rsidRPr="0081058F" w:rsidRDefault="007C6A42" w:rsidP="00F86A04">
      <w:pPr>
        <w:keepNext/>
        <w:spacing w:after="120" w:line="360" w:lineRule="auto"/>
        <w:rPr>
          <w:rFonts w:ascii="Arial" w:hAnsi="Arial" w:cs="Arial"/>
          <w:sz w:val="22"/>
          <w:szCs w:val="22"/>
        </w:rPr>
      </w:pPr>
      <w:r w:rsidRPr="0081058F">
        <w:rPr>
          <w:rFonts w:ascii="Arial" w:hAnsi="Arial" w:cs="Arial"/>
          <w:sz w:val="22"/>
          <w:szCs w:val="22"/>
        </w:rPr>
        <w:t xml:space="preserve">The following is a list of the important dates for activities related to the RFP process.  </w:t>
      </w:r>
      <w:r w:rsidR="00361843" w:rsidRPr="0081058F">
        <w:rPr>
          <w:rFonts w:ascii="Arial" w:hAnsi="Arial" w:cs="Arial"/>
          <w:sz w:val="22"/>
          <w:szCs w:val="22"/>
        </w:rPr>
        <w:t xml:space="preserve">The </w:t>
      </w:r>
      <w:r w:rsidR="008B4AD4" w:rsidRPr="0081058F">
        <w:rPr>
          <w:rFonts w:ascii="Arial" w:hAnsi="Arial" w:cs="Arial"/>
          <w:sz w:val="22"/>
          <w:szCs w:val="22"/>
        </w:rPr>
        <w:t>County</w:t>
      </w:r>
      <w:r w:rsidRPr="0081058F">
        <w:rPr>
          <w:rFonts w:ascii="Arial" w:hAnsi="Arial" w:cs="Arial"/>
          <w:sz w:val="22"/>
          <w:szCs w:val="22"/>
        </w:rPr>
        <w:t xml:space="preserve"> reserves the right to change these dates and will post the changes on its web site. </w:t>
      </w:r>
    </w:p>
    <w:p w14:paraId="247E8971" w14:textId="77777777" w:rsidR="007C6A42" w:rsidRPr="00342766" w:rsidRDefault="007C6A42" w:rsidP="007C6A42">
      <w:pPr>
        <w:keepNext/>
        <w:rPr>
          <w:rFonts w:ascii="Arial" w:hAnsi="Arial" w:cs="Arial"/>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2"/>
        <w:gridCol w:w="2263"/>
        <w:gridCol w:w="2267"/>
      </w:tblGrid>
      <w:tr w:rsidR="007C6A42" w:rsidRPr="00342766" w14:paraId="7AADBE23" w14:textId="77777777" w:rsidTr="00854900">
        <w:tc>
          <w:tcPr>
            <w:tcW w:w="3902" w:type="dxa"/>
            <w:shd w:val="clear" w:color="auto" w:fill="F3F3F3"/>
          </w:tcPr>
          <w:p w14:paraId="256B752A" w14:textId="77777777" w:rsidR="007C6A42" w:rsidRPr="00342766" w:rsidRDefault="007C6A42" w:rsidP="007C6A42">
            <w:pPr>
              <w:rPr>
                <w:rFonts w:ascii="Arial" w:hAnsi="Arial" w:cs="Arial"/>
                <w:bCs/>
                <w:sz w:val="20"/>
                <w:szCs w:val="20"/>
              </w:rPr>
            </w:pPr>
            <w:r w:rsidRPr="00342766">
              <w:rPr>
                <w:rFonts w:ascii="Arial" w:hAnsi="Arial" w:cs="Arial"/>
                <w:bCs/>
                <w:sz w:val="20"/>
                <w:szCs w:val="20"/>
              </w:rPr>
              <w:t>Activity</w:t>
            </w:r>
          </w:p>
        </w:tc>
        <w:tc>
          <w:tcPr>
            <w:tcW w:w="2263" w:type="dxa"/>
            <w:shd w:val="clear" w:color="auto" w:fill="F3F3F3"/>
          </w:tcPr>
          <w:p w14:paraId="267AA02E" w14:textId="77777777" w:rsidR="007C6A42" w:rsidRPr="00342766" w:rsidRDefault="007C6A42" w:rsidP="007C6A42">
            <w:pPr>
              <w:pStyle w:val="Heading2"/>
              <w:spacing w:after="0"/>
              <w:rPr>
                <w:rFonts w:ascii="Arial" w:hAnsi="Arial" w:cs="Arial"/>
                <w:b w:val="0"/>
                <w:bCs/>
                <w:sz w:val="20"/>
                <w:szCs w:val="20"/>
              </w:rPr>
            </w:pPr>
            <w:bookmarkStart w:id="0" w:name="_Toc9394300"/>
            <w:bookmarkStart w:id="1" w:name="_Toc9394579"/>
            <w:bookmarkStart w:id="2" w:name="_Toc9832888"/>
            <w:bookmarkStart w:id="3" w:name="_Toc9932578"/>
            <w:r w:rsidRPr="00342766">
              <w:rPr>
                <w:rFonts w:ascii="Arial" w:hAnsi="Arial" w:cs="Arial"/>
                <w:b w:val="0"/>
                <w:bCs/>
                <w:sz w:val="20"/>
                <w:szCs w:val="20"/>
              </w:rPr>
              <w:t>Time</w:t>
            </w:r>
            <w:bookmarkEnd w:id="0"/>
            <w:bookmarkEnd w:id="1"/>
            <w:bookmarkEnd w:id="2"/>
            <w:bookmarkEnd w:id="3"/>
          </w:p>
        </w:tc>
        <w:tc>
          <w:tcPr>
            <w:tcW w:w="2267" w:type="dxa"/>
            <w:shd w:val="clear" w:color="auto" w:fill="F3F3F3"/>
          </w:tcPr>
          <w:p w14:paraId="495FC8F8" w14:textId="77777777" w:rsidR="007C6A42" w:rsidRPr="00342766" w:rsidRDefault="007C6A42" w:rsidP="007C6A42">
            <w:pPr>
              <w:rPr>
                <w:rFonts w:ascii="Arial" w:hAnsi="Arial" w:cs="Arial"/>
                <w:bCs/>
                <w:sz w:val="20"/>
                <w:szCs w:val="20"/>
              </w:rPr>
            </w:pPr>
            <w:r w:rsidRPr="00342766">
              <w:rPr>
                <w:rFonts w:ascii="Arial" w:hAnsi="Arial" w:cs="Arial"/>
                <w:bCs/>
                <w:sz w:val="20"/>
                <w:szCs w:val="20"/>
              </w:rPr>
              <w:t>Date</w:t>
            </w:r>
          </w:p>
        </w:tc>
      </w:tr>
      <w:tr w:rsidR="007C6A42" w:rsidRPr="00342766" w14:paraId="3EA08E52" w14:textId="77777777" w:rsidTr="00854900">
        <w:trPr>
          <w:trHeight w:val="350"/>
        </w:trPr>
        <w:tc>
          <w:tcPr>
            <w:tcW w:w="3902" w:type="dxa"/>
          </w:tcPr>
          <w:p w14:paraId="76644211" w14:textId="77777777" w:rsidR="007C6A42" w:rsidRPr="0081058F" w:rsidRDefault="007C6A42" w:rsidP="007C6A42">
            <w:pPr>
              <w:rPr>
                <w:rFonts w:ascii="Arial" w:hAnsi="Arial" w:cs="Arial"/>
                <w:bCs/>
                <w:sz w:val="22"/>
                <w:szCs w:val="22"/>
              </w:rPr>
            </w:pPr>
            <w:r w:rsidRPr="0081058F">
              <w:rPr>
                <w:rFonts w:ascii="Arial" w:hAnsi="Arial" w:cs="Arial"/>
                <w:bCs/>
                <w:sz w:val="22"/>
                <w:szCs w:val="22"/>
              </w:rPr>
              <w:t>RFP released</w:t>
            </w:r>
          </w:p>
        </w:tc>
        <w:tc>
          <w:tcPr>
            <w:tcW w:w="2263" w:type="dxa"/>
          </w:tcPr>
          <w:p w14:paraId="7F478207" w14:textId="77777777" w:rsidR="007C6A42" w:rsidRPr="0081058F" w:rsidRDefault="007C6A42" w:rsidP="007C6A42">
            <w:pPr>
              <w:rPr>
                <w:rFonts w:ascii="Arial" w:hAnsi="Arial" w:cs="Arial"/>
                <w:bCs/>
                <w:sz w:val="22"/>
                <w:szCs w:val="22"/>
              </w:rPr>
            </w:pPr>
          </w:p>
        </w:tc>
        <w:tc>
          <w:tcPr>
            <w:tcW w:w="2267" w:type="dxa"/>
          </w:tcPr>
          <w:p w14:paraId="7554507C" w14:textId="07CA1459" w:rsidR="007C6A42" w:rsidRPr="000C7F2B" w:rsidRDefault="000C7F2B" w:rsidP="007C6A42">
            <w:pPr>
              <w:rPr>
                <w:rFonts w:ascii="Arial" w:hAnsi="Arial" w:cs="Arial"/>
                <w:bCs/>
                <w:sz w:val="22"/>
                <w:szCs w:val="22"/>
              </w:rPr>
            </w:pPr>
            <w:r>
              <w:rPr>
                <w:rFonts w:ascii="Arial" w:hAnsi="Arial" w:cs="Arial"/>
                <w:sz w:val="22"/>
                <w:szCs w:val="22"/>
              </w:rPr>
              <w:t xml:space="preserve">April 12, </w:t>
            </w:r>
            <w:r w:rsidR="0081058F" w:rsidRPr="000C7F2B">
              <w:rPr>
                <w:rFonts w:ascii="Arial" w:hAnsi="Arial" w:cs="Arial"/>
                <w:sz w:val="22"/>
                <w:szCs w:val="22"/>
              </w:rPr>
              <w:t>2021</w:t>
            </w:r>
          </w:p>
        </w:tc>
      </w:tr>
      <w:tr w:rsidR="003A4FC1" w:rsidRPr="00342766" w14:paraId="4302D93D" w14:textId="77777777" w:rsidTr="00854900">
        <w:trPr>
          <w:trHeight w:val="350"/>
        </w:trPr>
        <w:tc>
          <w:tcPr>
            <w:tcW w:w="3902" w:type="dxa"/>
          </w:tcPr>
          <w:p w14:paraId="3080C192" w14:textId="3C43F21A" w:rsidR="003A4FC1" w:rsidRPr="0081058F" w:rsidRDefault="003A4FC1" w:rsidP="00B07C1D">
            <w:pPr>
              <w:rPr>
                <w:rFonts w:ascii="Arial" w:hAnsi="Arial" w:cs="Arial"/>
                <w:bCs/>
                <w:sz w:val="22"/>
                <w:szCs w:val="22"/>
              </w:rPr>
            </w:pPr>
            <w:r w:rsidRPr="0081058F">
              <w:rPr>
                <w:rFonts w:ascii="Arial" w:hAnsi="Arial" w:cs="Arial"/>
                <w:bCs/>
                <w:sz w:val="22"/>
                <w:szCs w:val="22"/>
              </w:rPr>
              <w:t>Submission of proposals</w:t>
            </w:r>
          </w:p>
        </w:tc>
        <w:tc>
          <w:tcPr>
            <w:tcW w:w="2263" w:type="dxa"/>
          </w:tcPr>
          <w:p w14:paraId="568ED973" w14:textId="2E199B0A" w:rsidR="003A4FC1" w:rsidRPr="0081058F" w:rsidRDefault="000C7F2B" w:rsidP="007C6A42">
            <w:pPr>
              <w:rPr>
                <w:rFonts w:ascii="Arial" w:hAnsi="Arial" w:cs="Arial"/>
                <w:bCs/>
                <w:sz w:val="22"/>
                <w:szCs w:val="22"/>
              </w:rPr>
            </w:pPr>
            <w:r>
              <w:rPr>
                <w:rFonts w:ascii="Arial" w:hAnsi="Arial" w:cs="Arial"/>
                <w:bCs/>
                <w:sz w:val="22"/>
                <w:szCs w:val="22"/>
              </w:rPr>
              <w:t>10 am</w:t>
            </w:r>
          </w:p>
        </w:tc>
        <w:tc>
          <w:tcPr>
            <w:tcW w:w="2267" w:type="dxa"/>
          </w:tcPr>
          <w:p w14:paraId="413901B2" w14:textId="69AEC57E" w:rsidR="003A4FC1" w:rsidRPr="000C7F2B" w:rsidRDefault="000C7F2B" w:rsidP="00854900">
            <w:pPr>
              <w:rPr>
                <w:rFonts w:ascii="Arial" w:hAnsi="Arial" w:cs="Arial"/>
                <w:bCs/>
                <w:sz w:val="22"/>
                <w:szCs w:val="22"/>
              </w:rPr>
            </w:pPr>
            <w:r>
              <w:rPr>
                <w:rFonts w:ascii="Arial" w:hAnsi="Arial" w:cs="Arial"/>
                <w:sz w:val="22"/>
                <w:szCs w:val="22"/>
              </w:rPr>
              <w:t>May 5,</w:t>
            </w:r>
            <w:r w:rsidR="0081058F" w:rsidRPr="000C7F2B">
              <w:rPr>
                <w:rFonts w:ascii="Arial" w:hAnsi="Arial" w:cs="Arial"/>
                <w:sz w:val="22"/>
                <w:szCs w:val="22"/>
              </w:rPr>
              <w:t xml:space="preserve"> 2021</w:t>
            </w:r>
          </w:p>
        </w:tc>
      </w:tr>
      <w:tr w:rsidR="003A4FC1" w:rsidRPr="00342766" w14:paraId="3BC5B076" w14:textId="77777777" w:rsidTr="00854900">
        <w:trPr>
          <w:trHeight w:val="350"/>
        </w:trPr>
        <w:tc>
          <w:tcPr>
            <w:tcW w:w="3902" w:type="dxa"/>
          </w:tcPr>
          <w:p w14:paraId="5F54CF40" w14:textId="73A45D0B" w:rsidR="003A4FC1" w:rsidRPr="0081058F" w:rsidRDefault="003A4FC1" w:rsidP="00B07C1D">
            <w:pPr>
              <w:rPr>
                <w:rFonts w:ascii="Arial" w:hAnsi="Arial" w:cs="Arial"/>
                <w:bCs/>
                <w:sz w:val="22"/>
                <w:szCs w:val="22"/>
              </w:rPr>
            </w:pPr>
            <w:r w:rsidRPr="0081058F">
              <w:rPr>
                <w:rFonts w:ascii="Arial" w:hAnsi="Arial" w:cs="Arial"/>
                <w:bCs/>
                <w:sz w:val="22"/>
                <w:szCs w:val="22"/>
              </w:rPr>
              <w:t>Vendor interviews</w:t>
            </w:r>
          </w:p>
        </w:tc>
        <w:tc>
          <w:tcPr>
            <w:tcW w:w="2263" w:type="dxa"/>
          </w:tcPr>
          <w:p w14:paraId="539FBF23" w14:textId="490CD2A0" w:rsidR="003A4FC1" w:rsidRPr="0081058F" w:rsidRDefault="003A4FC1" w:rsidP="007C6A42">
            <w:pPr>
              <w:rPr>
                <w:rFonts w:ascii="Arial" w:hAnsi="Arial" w:cs="Arial"/>
                <w:bCs/>
                <w:sz w:val="22"/>
                <w:szCs w:val="22"/>
              </w:rPr>
            </w:pPr>
          </w:p>
        </w:tc>
        <w:tc>
          <w:tcPr>
            <w:tcW w:w="2267" w:type="dxa"/>
          </w:tcPr>
          <w:p w14:paraId="32748958" w14:textId="1A8FDEF9" w:rsidR="003A4FC1" w:rsidRPr="000C7F2B" w:rsidRDefault="000C7F2B" w:rsidP="00854900">
            <w:pPr>
              <w:rPr>
                <w:rFonts w:ascii="Arial" w:hAnsi="Arial" w:cs="Arial"/>
                <w:bCs/>
                <w:sz w:val="22"/>
                <w:szCs w:val="22"/>
              </w:rPr>
            </w:pPr>
            <w:r>
              <w:rPr>
                <w:rFonts w:ascii="Arial" w:hAnsi="Arial" w:cs="Arial"/>
                <w:sz w:val="22"/>
                <w:szCs w:val="22"/>
              </w:rPr>
              <w:t>May 18,</w:t>
            </w:r>
            <w:r w:rsidR="0081058F" w:rsidRPr="000C7F2B">
              <w:rPr>
                <w:rFonts w:ascii="Arial" w:hAnsi="Arial" w:cs="Arial"/>
                <w:sz w:val="22"/>
                <w:szCs w:val="22"/>
              </w:rPr>
              <w:t xml:space="preserve"> 2021</w:t>
            </w:r>
          </w:p>
        </w:tc>
      </w:tr>
      <w:tr w:rsidR="003A4FC1" w:rsidRPr="00342766" w14:paraId="2FF2B641" w14:textId="77777777" w:rsidTr="00854900">
        <w:trPr>
          <w:trHeight w:val="350"/>
        </w:trPr>
        <w:tc>
          <w:tcPr>
            <w:tcW w:w="3902" w:type="dxa"/>
          </w:tcPr>
          <w:p w14:paraId="2A0F8140" w14:textId="24929FC3" w:rsidR="003A4FC1" w:rsidRPr="0081058F" w:rsidRDefault="003A4FC1" w:rsidP="00B07C1D">
            <w:pPr>
              <w:rPr>
                <w:rFonts w:ascii="Arial" w:hAnsi="Arial" w:cs="Arial"/>
                <w:bCs/>
                <w:sz w:val="22"/>
                <w:szCs w:val="22"/>
              </w:rPr>
            </w:pPr>
            <w:r w:rsidRPr="0081058F">
              <w:rPr>
                <w:rFonts w:ascii="Arial" w:hAnsi="Arial" w:cs="Arial"/>
                <w:bCs/>
                <w:sz w:val="22"/>
                <w:szCs w:val="22"/>
              </w:rPr>
              <w:t>PRD Committee meeting</w:t>
            </w:r>
          </w:p>
        </w:tc>
        <w:tc>
          <w:tcPr>
            <w:tcW w:w="2263" w:type="dxa"/>
          </w:tcPr>
          <w:p w14:paraId="2FDE3AAF" w14:textId="77777777" w:rsidR="003A4FC1" w:rsidRPr="0081058F" w:rsidRDefault="003A4FC1" w:rsidP="007C6A42">
            <w:pPr>
              <w:rPr>
                <w:rFonts w:ascii="Arial" w:hAnsi="Arial" w:cs="Arial"/>
                <w:bCs/>
                <w:sz w:val="22"/>
                <w:szCs w:val="22"/>
              </w:rPr>
            </w:pPr>
          </w:p>
        </w:tc>
        <w:tc>
          <w:tcPr>
            <w:tcW w:w="2267" w:type="dxa"/>
          </w:tcPr>
          <w:p w14:paraId="7B7E1B85" w14:textId="425DF32D" w:rsidR="003A4FC1" w:rsidRPr="0081058F" w:rsidRDefault="00D779DD" w:rsidP="00854900">
            <w:pPr>
              <w:rPr>
                <w:rFonts w:ascii="Arial" w:hAnsi="Arial" w:cs="Arial"/>
                <w:bCs/>
                <w:sz w:val="22"/>
                <w:szCs w:val="22"/>
                <w:highlight w:val="yellow"/>
              </w:rPr>
            </w:pPr>
            <w:r w:rsidRPr="0081058F">
              <w:rPr>
                <w:rFonts w:ascii="Arial" w:hAnsi="Arial" w:cs="Arial"/>
                <w:bCs/>
                <w:sz w:val="22"/>
                <w:szCs w:val="22"/>
              </w:rPr>
              <w:t>June 1</w:t>
            </w:r>
            <w:r w:rsidR="006E34B4" w:rsidRPr="0081058F">
              <w:rPr>
                <w:rFonts w:ascii="Arial" w:hAnsi="Arial" w:cs="Arial"/>
                <w:bCs/>
                <w:sz w:val="22"/>
                <w:szCs w:val="22"/>
              </w:rPr>
              <w:t>, 2021</w:t>
            </w:r>
          </w:p>
        </w:tc>
      </w:tr>
      <w:tr w:rsidR="003A4FC1" w:rsidRPr="00342766" w14:paraId="5E8890E4" w14:textId="77777777" w:rsidTr="00854900">
        <w:trPr>
          <w:trHeight w:val="350"/>
        </w:trPr>
        <w:tc>
          <w:tcPr>
            <w:tcW w:w="3902" w:type="dxa"/>
          </w:tcPr>
          <w:p w14:paraId="0D4695B0" w14:textId="215C0646" w:rsidR="003A4FC1" w:rsidRPr="0081058F" w:rsidRDefault="003A4FC1" w:rsidP="00B07C1D">
            <w:pPr>
              <w:rPr>
                <w:rFonts w:ascii="Arial" w:hAnsi="Arial" w:cs="Arial"/>
                <w:bCs/>
                <w:sz w:val="22"/>
                <w:szCs w:val="22"/>
              </w:rPr>
            </w:pPr>
            <w:r w:rsidRPr="0081058F">
              <w:rPr>
                <w:rFonts w:ascii="Arial" w:hAnsi="Arial" w:cs="Arial"/>
                <w:bCs/>
                <w:sz w:val="22"/>
                <w:szCs w:val="22"/>
              </w:rPr>
              <w:t>Contract start date</w:t>
            </w:r>
          </w:p>
        </w:tc>
        <w:tc>
          <w:tcPr>
            <w:tcW w:w="2263" w:type="dxa"/>
          </w:tcPr>
          <w:p w14:paraId="67E92BA5" w14:textId="77777777" w:rsidR="003A4FC1" w:rsidRPr="0081058F" w:rsidRDefault="003A4FC1" w:rsidP="007C6A42">
            <w:pPr>
              <w:rPr>
                <w:rFonts w:ascii="Arial" w:hAnsi="Arial" w:cs="Arial"/>
                <w:bCs/>
                <w:sz w:val="22"/>
                <w:szCs w:val="22"/>
              </w:rPr>
            </w:pPr>
          </w:p>
        </w:tc>
        <w:tc>
          <w:tcPr>
            <w:tcW w:w="2267" w:type="dxa"/>
          </w:tcPr>
          <w:p w14:paraId="773C474F" w14:textId="2C12EE4F" w:rsidR="003A4FC1" w:rsidRPr="0081058F" w:rsidRDefault="000C7F2B" w:rsidP="00854900">
            <w:pPr>
              <w:rPr>
                <w:rFonts w:ascii="Arial" w:hAnsi="Arial" w:cs="Arial"/>
                <w:bCs/>
                <w:sz w:val="22"/>
                <w:szCs w:val="22"/>
              </w:rPr>
            </w:pPr>
            <w:r>
              <w:rPr>
                <w:rFonts w:ascii="Arial" w:hAnsi="Arial" w:cs="Arial"/>
                <w:bCs/>
                <w:sz w:val="22"/>
                <w:szCs w:val="22"/>
              </w:rPr>
              <w:t>July 1, 2021</w:t>
            </w:r>
          </w:p>
        </w:tc>
      </w:tr>
    </w:tbl>
    <w:p w14:paraId="0208BEED" w14:textId="3E4C9D55" w:rsidR="00C60685" w:rsidRPr="00342766" w:rsidRDefault="00C60685" w:rsidP="006E34B4">
      <w:pPr>
        <w:spacing w:after="60"/>
        <w:rPr>
          <w:rFonts w:ascii="Arial" w:hAnsi="Arial" w:cs="Arial"/>
          <w:sz w:val="20"/>
          <w:szCs w:val="20"/>
        </w:rPr>
      </w:pPr>
    </w:p>
    <w:p w14:paraId="2B0FF6F8" w14:textId="1CD87426" w:rsidR="001E3353" w:rsidRDefault="001E3353" w:rsidP="00785F2A">
      <w:pPr>
        <w:rPr>
          <w:rFonts w:ascii="Arial" w:hAnsi="Arial" w:cs="Arial"/>
          <w:b/>
        </w:rPr>
      </w:pPr>
    </w:p>
    <w:p w14:paraId="36ECA707" w14:textId="2FD08D7D" w:rsidR="00B66583" w:rsidRDefault="00B66583" w:rsidP="00785F2A">
      <w:pPr>
        <w:rPr>
          <w:rFonts w:ascii="Arial" w:hAnsi="Arial" w:cs="Arial"/>
          <w:b/>
        </w:rPr>
      </w:pPr>
    </w:p>
    <w:p w14:paraId="6ED0B4FF" w14:textId="57BC8A81" w:rsidR="00B66583" w:rsidRDefault="00B66583" w:rsidP="00785F2A">
      <w:pPr>
        <w:rPr>
          <w:rFonts w:ascii="Arial" w:hAnsi="Arial" w:cs="Arial"/>
          <w:b/>
        </w:rPr>
      </w:pPr>
    </w:p>
    <w:p w14:paraId="771A580B" w14:textId="77777777" w:rsidR="00B66583" w:rsidRDefault="00B66583" w:rsidP="00785F2A">
      <w:pPr>
        <w:rPr>
          <w:rFonts w:ascii="Arial" w:hAnsi="Arial" w:cs="Arial"/>
          <w:b/>
        </w:rPr>
      </w:pPr>
    </w:p>
    <w:p w14:paraId="07FFE183" w14:textId="77777777" w:rsidR="001E3353" w:rsidRDefault="001E3353" w:rsidP="00785F2A">
      <w:pPr>
        <w:rPr>
          <w:rFonts w:ascii="Arial" w:hAnsi="Arial" w:cs="Arial"/>
          <w:b/>
        </w:rPr>
      </w:pPr>
    </w:p>
    <w:p w14:paraId="2491394E" w14:textId="7E7B1B47" w:rsidR="00785F2A" w:rsidRDefault="00785F2A" w:rsidP="00785F2A">
      <w:pPr>
        <w:rPr>
          <w:rFonts w:ascii="Arial" w:hAnsi="Arial" w:cs="Arial"/>
          <w:b/>
        </w:rPr>
      </w:pPr>
      <w:r w:rsidRPr="0001124E">
        <w:rPr>
          <w:rFonts w:ascii="Arial" w:hAnsi="Arial" w:cs="Arial"/>
          <w:b/>
        </w:rPr>
        <w:lastRenderedPageBreak/>
        <w:t>2.2   RFP location</w:t>
      </w:r>
    </w:p>
    <w:p w14:paraId="53D277F1" w14:textId="77777777" w:rsidR="001E3353" w:rsidRPr="0001124E" w:rsidRDefault="001E3353" w:rsidP="00785F2A">
      <w:pPr>
        <w:rPr>
          <w:rFonts w:ascii="Arial" w:hAnsi="Arial" w:cs="Arial"/>
          <w:b/>
        </w:rPr>
      </w:pPr>
    </w:p>
    <w:p w14:paraId="72502972" w14:textId="77777777" w:rsidR="00785F2A" w:rsidRPr="0081058F" w:rsidRDefault="00785F2A" w:rsidP="00F86A04">
      <w:pPr>
        <w:spacing w:after="120" w:line="360" w:lineRule="auto"/>
        <w:rPr>
          <w:rFonts w:ascii="Arial" w:hAnsi="Arial" w:cs="Arial"/>
          <w:sz w:val="22"/>
          <w:szCs w:val="22"/>
        </w:rPr>
      </w:pPr>
      <w:r w:rsidRPr="0081058F">
        <w:rPr>
          <w:rFonts w:ascii="Arial" w:hAnsi="Arial" w:cs="Arial"/>
          <w:sz w:val="22"/>
          <w:szCs w:val="22"/>
        </w:rPr>
        <w:t xml:space="preserve">This RFP is posted on the La Crosse County web site. The County reserves the right to amend this RFP at any time.  In the event it becomes necessary to amend, alter or delete any part of the RFP, changes to the RFP will be posted on the web site and on the </w:t>
      </w:r>
      <w:proofErr w:type="spellStart"/>
      <w:r w:rsidRPr="0081058F">
        <w:rPr>
          <w:rFonts w:ascii="Arial" w:hAnsi="Arial" w:cs="Arial"/>
          <w:sz w:val="22"/>
          <w:szCs w:val="22"/>
        </w:rPr>
        <w:t>DemandS</w:t>
      </w:r>
      <w:r w:rsidR="00CA391F" w:rsidRPr="0081058F">
        <w:rPr>
          <w:rFonts w:ascii="Arial" w:hAnsi="Arial" w:cs="Arial"/>
          <w:sz w:val="22"/>
          <w:szCs w:val="22"/>
        </w:rPr>
        <w:t>tar</w:t>
      </w:r>
      <w:proofErr w:type="spellEnd"/>
      <w:r w:rsidR="00CA391F" w:rsidRPr="0081058F">
        <w:rPr>
          <w:rFonts w:ascii="Arial" w:hAnsi="Arial" w:cs="Arial"/>
          <w:sz w:val="22"/>
          <w:szCs w:val="22"/>
        </w:rPr>
        <w:t xml:space="preserve"> website</w:t>
      </w:r>
      <w:r w:rsidRPr="0081058F">
        <w:rPr>
          <w:rFonts w:ascii="Arial" w:hAnsi="Arial" w:cs="Arial"/>
          <w:sz w:val="22"/>
          <w:szCs w:val="22"/>
        </w:rPr>
        <w:t xml:space="preserve">. It is the vendor’s responsibility to be aware of amendments that are posted on the </w:t>
      </w:r>
      <w:r w:rsidR="00CA391F" w:rsidRPr="0081058F">
        <w:rPr>
          <w:rFonts w:ascii="Arial" w:hAnsi="Arial" w:cs="Arial"/>
          <w:sz w:val="22"/>
          <w:szCs w:val="22"/>
        </w:rPr>
        <w:t xml:space="preserve">County </w:t>
      </w:r>
      <w:r w:rsidRPr="0081058F">
        <w:rPr>
          <w:rFonts w:ascii="Arial" w:hAnsi="Arial" w:cs="Arial"/>
          <w:sz w:val="22"/>
          <w:szCs w:val="22"/>
        </w:rPr>
        <w:t xml:space="preserve">web </w:t>
      </w:r>
      <w:r w:rsidR="00CA391F" w:rsidRPr="0081058F">
        <w:rPr>
          <w:rFonts w:ascii="Arial" w:hAnsi="Arial" w:cs="Arial"/>
          <w:sz w:val="22"/>
          <w:szCs w:val="22"/>
        </w:rPr>
        <w:t xml:space="preserve">site and the </w:t>
      </w:r>
      <w:proofErr w:type="spellStart"/>
      <w:r w:rsidR="00CA391F" w:rsidRPr="0081058F">
        <w:rPr>
          <w:rFonts w:ascii="Arial" w:hAnsi="Arial" w:cs="Arial"/>
          <w:sz w:val="22"/>
          <w:szCs w:val="22"/>
        </w:rPr>
        <w:t>DemandStar</w:t>
      </w:r>
      <w:proofErr w:type="spellEnd"/>
      <w:r w:rsidR="00CA391F" w:rsidRPr="0081058F">
        <w:rPr>
          <w:rFonts w:ascii="Arial" w:hAnsi="Arial" w:cs="Arial"/>
          <w:sz w:val="22"/>
          <w:szCs w:val="22"/>
        </w:rPr>
        <w:t xml:space="preserve"> website</w:t>
      </w:r>
      <w:r w:rsidRPr="0081058F">
        <w:rPr>
          <w:rFonts w:ascii="Arial" w:hAnsi="Arial" w:cs="Arial"/>
          <w:sz w:val="22"/>
          <w:szCs w:val="22"/>
        </w:rPr>
        <w:t xml:space="preserve">. </w:t>
      </w:r>
    </w:p>
    <w:p w14:paraId="0852EF88" w14:textId="296CD5B2" w:rsidR="00785F2A" w:rsidRDefault="00785F2A" w:rsidP="00785F2A">
      <w:pPr>
        <w:pStyle w:val="Heading3"/>
        <w:rPr>
          <w:sz w:val="24"/>
          <w:szCs w:val="24"/>
        </w:rPr>
      </w:pPr>
      <w:r w:rsidRPr="0001124E">
        <w:rPr>
          <w:sz w:val="24"/>
          <w:szCs w:val="24"/>
        </w:rPr>
        <w:t>2.3 Submission of Questions</w:t>
      </w:r>
    </w:p>
    <w:p w14:paraId="4F4ED572" w14:textId="77777777" w:rsidR="00F86A04" w:rsidRPr="00F86A04" w:rsidRDefault="00F86A04" w:rsidP="00F86A04"/>
    <w:p w14:paraId="3D34E67E" w14:textId="018E5F09" w:rsidR="006E34B4" w:rsidRPr="0081058F" w:rsidRDefault="00785F2A" w:rsidP="00F86A04">
      <w:pPr>
        <w:spacing w:after="120" w:line="360" w:lineRule="auto"/>
        <w:rPr>
          <w:rFonts w:ascii="Arial" w:hAnsi="Arial" w:cs="Arial"/>
          <w:sz w:val="22"/>
          <w:szCs w:val="22"/>
        </w:rPr>
      </w:pPr>
      <w:r w:rsidRPr="0081058F">
        <w:rPr>
          <w:rFonts w:ascii="Arial" w:hAnsi="Arial" w:cs="Arial"/>
          <w:sz w:val="22"/>
          <w:szCs w:val="22"/>
        </w:rPr>
        <w:t>Scope of Work Questions</w:t>
      </w:r>
      <w:r w:rsidR="006E34B4" w:rsidRPr="0081058F">
        <w:rPr>
          <w:rFonts w:ascii="Arial" w:hAnsi="Arial" w:cs="Arial"/>
          <w:sz w:val="22"/>
          <w:szCs w:val="22"/>
        </w:rPr>
        <w:t xml:space="preserve"> and/or Data Requests</w:t>
      </w:r>
      <w:r w:rsidRPr="0081058F">
        <w:rPr>
          <w:rFonts w:ascii="Arial" w:hAnsi="Arial" w:cs="Arial"/>
          <w:sz w:val="22"/>
          <w:szCs w:val="22"/>
        </w:rPr>
        <w:t>:</w:t>
      </w:r>
      <w:r w:rsidR="006B5769" w:rsidRPr="0081058F">
        <w:rPr>
          <w:rFonts w:ascii="Arial" w:hAnsi="Arial" w:cs="Arial"/>
          <w:sz w:val="22"/>
          <w:szCs w:val="22"/>
        </w:rPr>
        <w:br/>
      </w:r>
      <w:r w:rsidR="006E34B4" w:rsidRPr="0081058F">
        <w:rPr>
          <w:rFonts w:ascii="Arial" w:hAnsi="Arial" w:cs="Arial"/>
          <w:sz w:val="22"/>
          <w:szCs w:val="22"/>
        </w:rPr>
        <w:t>Mari Pietz, Zoning, Planning and Land Information Department, 608-785-5920</w:t>
      </w:r>
    </w:p>
    <w:p w14:paraId="4DAC7D3D" w14:textId="3775F6E2" w:rsidR="0001124E" w:rsidRPr="0081058F" w:rsidRDefault="000050EC" w:rsidP="0081058F">
      <w:pPr>
        <w:spacing w:after="120"/>
        <w:rPr>
          <w:rFonts w:ascii="Arial" w:hAnsi="Arial" w:cs="Arial"/>
          <w:sz w:val="22"/>
          <w:szCs w:val="22"/>
        </w:rPr>
      </w:pPr>
      <w:hyperlink r:id="rId9" w:history="1">
        <w:r w:rsidR="006E34B4" w:rsidRPr="0081058F">
          <w:rPr>
            <w:rStyle w:val="Hyperlink"/>
            <w:rFonts w:ascii="Arial" w:hAnsi="Arial" w:cs="Arial"/>
            <w:sz w:val="22"/>
            <w:szCs w:val="22"/>
          </w:rPr>
          <w:t>mpietz@lacrosecounty.org</w:t>
        </w:r>
      </w:hyperlink>
      <w:r w:rsidR="006E34B4" w:rsidRPr="0081058F">
        <w:rPr>
          <w:rFonts w:ascii="Arial" w:hAnsi="Arial" w:cs="Arial"/>
          <w:sz w:val="22"/>
          <w:szCs w:val="22"/>
        </w:rPr>
        <w:t xml:space="preserve"> </w:t>
      </w:r>
      <w:r w:rsidR="001C7F90" w:rsidRPr="0081058F">
        <w:rPr>
          <w:rFonts w:ascii="Arial" w:hAnsi="Arial" w:cs="Arial"/>
          <w:sz w:val="22"/>
          <w:szCs w:val="22"/>
        </w:rPr>
        <w:br/>
      </w:r>
    </w:p>
    <w:p w14:paraId="7331A0FA" w14:textId="3E7FF37B" w:rsidR="00785F2A" w:rsidRPr="0081058F" w:rsidRDefault="00785F2A" w:rsidP="0081058F">
      <w:pPr>
        <w:spacing w:after="120"/>
        <w:ind w:left="4"/>
        <w:rPr>
          <w:rFonts w:ascii="Arial" w:hAnsi="Arial" w:cs="Arial"/>
          <w:sz w:val="22"/>
          <w:szCs w:val="22"/>
        </w:rPr>
      </w:pPr>
      <w:r w:rsidRPr="0081058F">
        <w:rPr>
          <w:rFonts w:ascii="Arial" w:hAnsi="Arial" w:cs="Arial"/>
          <w:sz w:val="22"/>
          <w:szCs w:val="22"/>
        </w:rPr>
        <w:t>Procurement Process Questions:</w:t>
      </w:r>
    </w:p>
    <w:p w14:paraId="51F99CB7" w14:textId="77777777" w:rsidR="00785F2A" w:rsidRPr="0081058F" w:rsidRDefault="00785F2A" w:rsidP="0081058F">
      <w:pPr>
        <w:spacing w:after="120"/>
        <w:rPr>
          <w:rFonts w:ascii="Arial" w:hAnsi="Arial" w:cs="Arial"/>
          <w:sz w:val="22"/>
          <w:szCs w:val="22"/>
        </w:rPr>
      </w:pPr>
      <w:r w:rsidRPr="0081058F">
        <w:rPr>
          <w:rFonts w:ascii="Arial" w:hAnsi="Arial" w:cs="Arial"/>
          <w:sz w:val="22"/>
          <w:szCs w:val="22"/>
        </w:rPr>
        <w:t>Bryan Jostad, Finance Department, 608-785-5879</w:t>
      </w:r>
    </w:p>
    <w:p w14:paraId="6FFE0918" w14:textId="17AAD0F4" w:rsidR="00785F2A" w:rsidRDefault="000050EC" w:rsidP="00785F2A">
      <w:pPr>
        <w:ind w:left="4"/>
        <w:rPr>
          <w:rFonts w:ascii="Arial" w:hAnsi="Arial" w:cs="Arial"/>
          <w:sz w:val="22"/>
          <w:szCs w:val="22"/>
        </w:rPr>
      </w:pPr>
      <w:hyperlink r:id="rId10" w:history="1">
        <w:r w:rsidR="00F86A04" w:rsidRPr="00E12949">
          <w:rPr>
            <w:rStyle w:val="Hyperlink"/>
            <w:rFonts w:ascii="Arial" w:hAnsi="Arial" w:cs="Arial"/>
            <w:sz w:val="22"/>
            <w:szCs w:val="22"/>
          </w:rPr>
          <w:t>Jostad.bryan@lacrossecounty.org</w:t>
        </w:r>
      </w:hyperlink>
      <w:r w:rsidR="00785F2A" w:rsidRPr="0081058F">
        <w:rPr>
          <w:rFonts w:ascii="Arial" w:hAnsi="Arial" w:cs="Arial"/>
          <w:sz w:val="22"/>
          <w:szCs w:val="22"/>
        </w:rPr>
        <w:t xml:space="preserve"> </w:t>
      </w:r>
    </w:p>
    <w:p w14:paraId="49A7DE82" w14:textId="5C1B89E1" w:rsidR="00F86A04" w:rsidRDefault="00F86A04" w:rsidP="00785F2A">
      <w:pPr>
        <w:ind w:left="4"/>
        <w:rPr>
          <w:rFonts w:ascii="Arial" w:hAnsi="Arial" w:cs="Arial"/>
          <w:sz w:val="22"/>
          <w:szCs w:val="22"/>
        </w:rPr>
      </w:pPr>
    </w:p>
    <w:p w14:paraId="7FAFDE24" w14:textId="77777777" w:rsidR="00785F2A" w:rsidRPr="00785F2A" w:rsidRDefault="00785F2A" w:rsidP="00785F2A">
      <w:pPr>
        <w:rPr>
          <w:b/>
        </w:rPr>
      </w:pPr>
    </w:p>
    <w:p w14:paraId="18EA182C" w14:textId="57FE7D89" w:rsidR="00785F2A" w:rsidRDefault="00785F2A" w:rsidP="00785F2A">
      <w:pPr>
        <w:rPr>
          <w:rFonts w:ascii="Arial" w:hAnsi="Arial" w:cs="Arial"/>
          <w:b/>
        </w:rPr>
      </w:pPr>
      <w:r w:rsidRPr="0001124E">
        <w:rPr>
          <w:rFonts w:ascii="Arial" w:hAnsi="Arial" w:cs="Arial"/>
          <w:b/>
        </w:rPr>
        <w:t xml:space="preserve">2.4 Submission of Proposals </w:t>
      </w:r>
    </w:p>
    <w:p w14:paraId="5922DC5E" w14:textId="77777777" w:rsidR="00F86A04" w:rsidRPr="0001124E" w:rsidRDefault="00F86A04" w:rsidP="00785F2A">
      <w:pPr>
        <w:rPr>
          <w:rFonts w:ascii="Arial" w:hAnsi="Arial" w:cs="Arial"/>
          <w:b/>
        </w:rPr>
      </w:pPr>
    </w:p>
    <w:p w14:paraId="67AE04A8" w14:textId="77777777" w:rsidR="00785F2A" w:rsidRPr="0081058F" w:rsidRDefault="00785F2A" w:rsidP="00F86A04">
      <w:pPr>
        <w:spacing w:line="360" w:lineRule="auto"/>
        <w:rPr>
          <w:rFonts w:ascii="Arial" w:hAnsi="Arial" w:cs="Arial"/>
          <w:sz w:val="22"/>
          <w:szCs w:val="22"/>
        </w:rPr>
      </w:pPr>
      <w:r w:rsidRPr="0081058F">
        <w:rPr>
          <w:rFonts w:ascii="Arial" w:hAnsi="Arial" w:cs="Arial"/>
          <w:sz w:val="22"/>
          <w:szCs w:val="22"/>
        </w:rPr>
        <w:t xml:space="preserve">All proposals shall be submitted in complete original form using the </w:t>
      </w:r>
      <w:proofErr w:type="spellStart"/>
      <w:r w:rsidRPr="0081058F">
        <w:rPr>
          <w:rFonts w:ascii="Arial" w:hAnsi="Arial" w:cs="Arial"/>
          <w:sz w:val="22"/>
          <w:szCs w:val="22"/>
        </w:rPr>
        <w:t>Oniva</w:t>
      </w:r>
      <w:proofErr w:type="spellEnd"/>
      <w:r w:rsidRPr="0081058F">
        <w:rPr>
          <w:rFonts w:ascii="Arial" w:hAnsi="Arial" w:cs="Arial"/>
          <w:sz w:val="22"/>
          <w:szCs w:val="22"/>
        </w:rPr>
        <w:t xml:space="preserve"> </w:t>
      </w:r>
      <w:proofErr w:type="spellStart"/>
      <w:r w:rsidRPr="0081058F">
        <w:rPr>
          <w:rFonts w:ascii="Arial" w:hAnsi="Arial" w:cs="Arial"/>
          <w:sz w:val="22"/>
          <w:szCs w:val="22"/>
        </w:rPr>
        <w:t>DemandStar</w:t>
      </w:r>
      <w:proofErr w:type="spellEnd"/>
      <w:r w:rsidRPr="0081058F">
        <w:rPr>
          <w:rFonts w:ascii="Arial" w:hAnsi="Arial" w:cs="Arial"/>
          <w:sz w:val="22"/>
          <w:szCs w:val="22"/>
        </w:rPr>
        <w:t xml:space="preserve"> Network as </w:t>
      </w:r>
      <w:r w:rsidR="009F1512" w:rsidRPr="0081058F">
        <w:rPr>
          <w:rFonts w:ascii="Arial" w:hAnsi="Arial" w:cs="Arial"/>
          <w:sz w:val="22"/>
          <w:szCs w:val="22"/>
        </w:rPr>
        <w:t>the procurement</w:t>
      </w:r>
      <w:r w:rsidRPr="0081058F">
        <w:rPr>
          <w:rFonts w:ascii="Arial" w:hAnsi="Arial" w:cs="Arial"/>
          <w:sz w:val="22"/>
          <w:szCs w:val="22"/>
        </w:rPr>
        <w:t xml:space="preserve"> information notification and document distribution system. </w:t>
      </w:r>
      <w:proofErr w:type="spellStart"/>
      <w:r w:rsidRPr="0081058F">
        <w:rPr>
          <w:rFonts w:ascii="Arial" w:hAnsi="Arial" w:cs="Arial"/>
          <w:sz w:val="22"/>
          <w:szCs w:val="22"/>
        </w:rPr>
        <w:t>DemandStar</w:t>
      </w:r>
      <w:proofErr w:type="spellEnd"/>
      <w:r w:rsidRPr="0081058F">
        <w:rPr>
          <w:rFonts w:ascii="Arial" w:hAnsi="Arial" w:cs="Arial"/>
          <w:sz w:val="22"/>
          <w:szCs w:val="22"/>
        </w:rPr>
        <w:t xml:space="preserve"> will also serve as the proposal collection destination.</w:t>
      </w:r>
    </w:p>
    <w:p w14:paraId="19F59579" w14:textId="3C07C13F" w:rsidR="00785F2A" w:rsidRPr="0081058F" w:rsidRDefault="00785F2A" w:rsidP="00F86A04">
      <w:pPr>
        <w:spacing w:line="360" w:lineRule="auto"/>
        <w:rPr>
          <w:rFonts w:ascii="Arial" w:hAnsi="Arial" w:cs="Arial"/>
          <w:sz w:val="22"/>
          <w:szCs w:val="22"/>
        </w:rPr>
      </w:pPr>
      <w:r w:rsidRPr="0081058F">
        <w:rPr>
          <w:rFonts w:ascii="Arial" w:hAnsi="Arial" w:cs="Arial"/>
          <w:sz w:val="22"/>
          <w:szCs w:val="22"/>
        </w:rPr>
        <w:t>La Crosse County will no longer accept proposals that are mailed, (UPS, Fed EX, U.S.P.S.)</w:t>
      </w:r>
      <w:r w:rsidR="008A5452">
        <w:rPr>
          <w:rFonts w:ascii="Arial" w:hAnsi="Arial" w:cs="Arial"/>
          <w:sz w:val="22"/>
          <w:szCs w:val="22"/>
        </w:rPr>
        <w:t xml:space="preserve"> </w:t>
      </w:r>
      <w:r w:rsidRPr="0081058F">
        <w:rPr>
          <w:rFonts w:ascii="Arial" w:hAnsi="Arial" w:cs="Arial"/>
          <w:sz w:val="22"/>
          <w:szCs w:val="22"/>
        </w:rPr>
        <w:t xml:space="preserve">faxed or dropped off in person.  </w:t>
      </w:r>
    </w:p>
    <w:p w14:paraId="7D7400C5" w14:textId="77777777" w:rsidR="00785F2A" w:rsidRPr="0081058F" w:rsidRDefault="00785F2A" w:rsidP="00F86A04">
      <w:pPr>
        <w:spacing w:line="360" w:lineRule="auto"/>
        <w:rPr>
          <w:rFonts w:ascii="Arial" w:hAnsi="Arial" w:cs="Arial"/>
          <w:sz w:val="22"/>
          <w:szCs w:val="22"/>
        </w:rPr>
      </w:pPr>
    </w:p>
    <w:p w14:paraId="664E8026" w14:textId="77777777" w:rsidR="00785F2A" w:rsidRPr="0081058F" w:rsidRDefault="00785F2A" w:rsidP="00F86A04">
      <w:pPr>
        <w:spacing w:line="360" w:lineRule="auto"/>
        <w:rPr>
          <w:rFonts w:ascii="Arial" w:hAnsi="Arial" w:cs="Arial"/>
          <w:sz w:val="22"/>
          <w:szCs w:val="22"/>
        </w:rPr>
      </w:pPr>
      <w:r w:rsidRPr="0081058F">
        <w:rPr>
          <w:rFonts w:ascii="Arial" w:hAnsi="Arial" w:cs="Arial"/>
          <w:sz w:val="22"/>
          <w:szCs w:val="22"/>
        </w:rPr>
        <w:t>Vendors m</w:t>
      </w:r>
      <w:r w:rsidR="00461D59" w:rsidRPr="0081058F">
        <w:rPr>
          <w:rFonts w:ascii="Arial" w:hAnsi="Arial" w:cs="Arial"/>
          <w:sz w:val="22"/>
          <w:szCs w:val="22"/>
        </w:rPr>
        <w:t>ay</w:t>
      </w:r>
      <w:r w:rsidRPr="0081058F">
        <w:rPr>
          <w:rFonts w:ascii="Arial" w:hAnsi="Arial" w:cs="Arial"/>
          <w:sz w:val="22"/>
          <w:szCs w:val="22"/>
        </w:rPr>
        <w:t xml:space="preserve"> register on-line at www.oniva/WAPP.com (</w:t>
      </w:r>
      <w:r w:rsidR="00461D59" w:rsidRPr="0081058F">
        <w:rPr>
          <w:rFonts w:ascii="Arial" w:hAnsi="Arial" w:cs="Arial"/>
          <w:sz w:val="22"/>
          <w:szCs w:val="22"/>
        </w:rPr>
        <w:t xml:space="preserve">or </w:t>
      </w:r>
      <w:r w:rsidRPr="0081058F">
        <w:rPr>
          <w:rFonts w:ascii="Arial" w:hAnsi="Arial" w:cs="Arial"/>
          <w:sz w:val="22"/>
          <w:szCs w:val="22"/>
        </w:rPr>
        <w:t xml:space="preserve">the general </w:t>
      </w:r>
      <w:proofErr w:type="spellStart"/>
      <w:r w:rsidRPr="0081058F">
        <w:rPr>
          <w:rFonts w:ascii="Arial" w:hAnsi="Arial" w:cs="Arial"/>
          <w:sz w:val="22"/>
          <w:szCs w:val="22"/>
        </w:rPr>
        <w:t>DemandStar</w:t>
      </w:r>
      <w:proofErr w:type="spellEnd"/>
      <w:r w:rsidRPr="0081058F">
        <w:rPr>
          <w:rFonts w:ascii="Arial" w:hAnsi="Arial" w:cs="Arial"/>
          <w:sz w:val="22"/>
          <w:szCs w:val="22"/>
        </w:rPr>
        <w:t xml:space="preserve"> website) to ensure free automatic notification of and access to RFP’s, RFQ’s, and bids. If your business currently subscribes to </w:t>
      </w:r>
      <w:proofErr w:type="spellStart"/>
      <w:r w:rsidRPr="0081058F">
        <w:rPr>
          <w:rFonts w:ascii="Arial" w:hAnsi="Arial" w:cs="Arial"/>
          <w:sz w:val="22"/>
          <w:szCs w:val="22"/>
        </w:rPr>
        <w:t>DemandStar</w:t>
      </w:r>
      <w:proofErr w:type="spellEnd"/>
      <w:r w:rsidRPr="0081058F">
        <w:rPr>
          <w:rFonts w:ascii="Arial" w:hAnsi="Arial" w:cs="Arial"/>
          <w:sz w:val="22"/>
          <w:szCs w:val="22"/>
        </w:rPr>
        <w:t xml:space="preserve"> Services, and its service territory includes the entire State of Wisconsin or a larger area, the service connecting your business to</w:t>
      </w:r>
      <w:r w:rsidR="00393585" w:rsidRPr="0081058F">
        <w:rPr>
          <w:rFonts w:ascii="Arial" w:hAnsi="Arial" w:cs="Arial"/>
          <w:sz w:val="22"/>
          <w:szCs w:val="22"/>
        </w:rPr>
        <w:t xml:space="preserve"> this RFP may</w:t>
      </w:r>
      <w:r w:rsidRPr="0081058F">
        <w:rPr>
          <w:rFonts w:ascii="Arial" w:hAnsi="Arial" w:cs="Arial"/>
          <w:sz w:val="22"/>
          <w:szCs w:val="22"/>
        </w:rPr>
        <w:t xml:space="preserve"> already </w:t>
      </w:r>
      <w:r w:rsidR="003B59F7" w:rsidRPr="0081058F">
        <w:rPr>
          <w:rFonts w:ascii="Arial" w:hAnsi="Arial" w:cs="Arial"/>
          <w:sz w:val="22"/>
          <w:szCs w:val="22"/>
        </w:rPr>
        <w:t xml:space="preserve">be </w:t>
      </w:r>
      <w:r w:rsidRPr="0081058F">
        <w:rPr>
          <w:rFonts w:ascii="Arial" w:hAnsi="Arial" w:cs="Arial"/>
          <w:sz w:val="22"/>
          <w:szCs w:val="22"/>
        </w:rPr>
        <w:t>included</w:t>
      </w:r>
      <w:r w:rsidR="005A4442" w:rsidRPr="0081058F">
        <w:rPr>
          <w:rFonts w:ascii="Arial" w:hAnsi="Arial" w:cs="Arial"/>
          <w:sz w:val="22"/>
          <w:szCs w:val="22"/>
        </w:rPr>
        <w:t xml:space="preserve"> with</w:t>
      </w:r>
      <w:r w:rsidRPr="0081058F">
        <w:rPr>
          <w:rFonts w:ascii="Arial" w:hAnsi="Arial" w:cs="Arial"/>
          <w:sz w:val="22"/>
          <w:szCs w:val="22"/>
        </w:rPr>
        <w:t>in your subscription.</w:t>
      </w:r>
    </w:p>
    <w:p w14:paraId="6C9711EF" w14:textId="77777777" w:rsidR="00785F2A" w:rsidRPr="00785F2A" w:rsidRDefault="00785F2A" w:rsidP="00785F2A"/>
    <w:p w14:paraId="7A97FFBF" w14:textId="6DECD198" w:rsidR="00785F2A" w:rsidRPr="0001124E" w:rsidRDefault="00785F2A" w:rsidP="00785F2A">
      <w:pPr>
        <w:rPr>
          <w:rFonts w:ascii="Arial" w:hAnsi="Arial" w:cs="Arial"/>
          <w:b/>
        </w:rPr>
      </w:pPr>
      <w:r w:rsidRPr="0001124E">
        <w:rPr>
          <w:rFonts w:ascii="Arial" w:hAnsi="Arial" w:cs="Arial"/>
          <w:b/>
        </w:rPr>
        <w:t>Proposals submitted will be marked as “</w:t>
      </w:r>
      <w:r w:rsidR="007A193A" w:rsidRPr="0001124E">
        <w:rPr>
          <w:rFonts w:ascii="Arial" w:hAnsi="Arial" w:cs="Arial"/>
          <w:b/>
        </w:rPr>
        <w:t xml:space="preserve">County </w:t>
      </w:r>
      <w:r w:rsidR="006E34B4" w:rsidRPr="0001124E">
        <w:rPr>
          <w:rFonts w:ascii="Arial" w:hAnsi="Arial" w:cs="Arial"/>
          <w:b/>
        </w:rPr>
        <w:t>NG911 Data Services</w:t>
      </w:r>
      <w:r w:rsidR="00913FFE" w:rsidRPr="0001124E">
        <w:rPr>
          <w:rFonts w:ascii="Arial" w:hAnsi="Arial" w:cs="Arial"/>
          <w:b/>
        </w:rPr>
        <w:t>” and</w:t>
      </w:r>
      <w:r w:rsidRPr="0001124E">
        <w:rPr>
          <w:rFonts w:ascii="Arial" w:hAnsi="Arial" w:cs="Arial"/>
          <w:b/>
        </w:rPr>
        <w:t xml:space="preserve"> must be submitted to </w:t>
      </w:r>
      <w:proofErr w:type="spellStart"/>
      <w:r w:rsidRPr="0001124E">
        <w:rPr>
          <w:rFonts w:ascii="Arial" w:hAnsi="Arial" w:cs="Arial"/>
          <w:b/>
        </w:rPr>
        <w:t>DemandStar</w:t>
      </w:r>
      <w:proofErr w:type="spellEnd"/>
      <w:r w:rsidRPr="0001124E">
        <w:rPr>
          <w:rFonts w:ascii="Arial" w:hAnsi="Arial" w:cs="Arial"/>
          <w:b/>
        </w:rPr>
        <w:t xml:space="preserve"> no later than </w:t>
      </w:r>
      <w:r w:rsidR="00B66583">
        <w:rPr>
          <w:rFonts w:ascii="Arial" w:hAnsi="Arial" w:cs="Arial"/>
          <w:b/>
        </w:rPr>
        <w:t>10 am, CST, May 5, 202</w:t>
      </w:r>
      <w:r w:rsidR="00B66583" w:rsidRPr="00B66583">
        <w:rPr>
          <w:rFonts w:ascii="Arial" w:hAnsi="Arial" w:cs="Arial"/>
          <w:b/>
        </w:rPr>
        <w:t>1</w:t>
      </w:r>
      <w:r w:rsidR="00CD6FE6" w:rsidRPr="00B66583">
        <w:rPr>
          <w:rFonts w:ascii="Arial" w:hAnsi="Arial" w:cs="Arial"/>
          <w:b/>
        </w:rPr>
        <w:t>.</w:t>
      </w:r>
    </w:p>
    <w:p w14:paraId="343B4164" w14:textId="77777777" w:rsidR="00785F2A" w:rsidRPr="00785F2A" w:rsidRDefault="00785F2A" w:rsidP="00785F2A">
      <w:pPr>
        <w:rPr>
          <w:b/>
        </w:rPr>
      </w:pPr>
    </w:p>
    <w:p w14:paraId="60486EAB" w14:textId="77777777" w:rsidR="00785F2A" w:rsidRPr="00F86A04" w:rsidRDefault="00785F2A" w:rsidP="00785F2A">
      <w:pPr>
        <w:rPr>
          <w:rFonts w:ascii="Arial" w:hAnsi="Arial" w:cs="Arial"/>
          <w:sz w:val="22"/>
          <w:szCs w:val="22"/>
        </w:rPr>
      </w:pPr>
      <w:r w:rsidRPr="00F86A04">
        <w:rPr>
          <w:rFonts w:ascii="Arial" w:hAnsi="Arial" w:cs="Arial"/>
          <w:b/>
          <w:sz w:val="22"/>
          <w:szCs w:val="22"/>
        </w:rPr>
        <w:t>Proposals received after the above date and time will not be reviewed.</w:t>
      </w:r>
    </w:p>
    <w:p w14:paraId="0327B059" w14:textId="77777777" w:rsidR="00F86A04" w:rsidRDefault="00F86A04" w:rsidP="00785F2A">
      <w:pPr>
        <w:pStyle w:val="Heading3"/>
        <w:rPr>
          <w:sz w:val="24"/>
          <w:szCs w:val="24"/>
        </w:rPr>
      </w:pPr>
    </w:p>
    <w:p w14:paraId="55CA920D" w14:textId="67C81DAF" w:rsidR="00785F2A" w:rsidRDefault="00785F2A" w:rsidP="00785F2A">
      <w:pPr>
        <w:pStyle w:val="Heading3"/>
        <w:rPr>
          <w:sz w:val="24"/>
          <w:szCs w:val="24"/>
        </w:rPr>
      </w:pPr>
      <w:r w:rsidRPr="0001124E">
        <w:rPr>
          <w:sz w:val="24"/>
          <w:szCs w:val="24"/>
        </w:rPr>
        <w:t xml:space="preserve">2.5 Opening of Proposals </w:t>
      </w:r>
    </w:p>
    <w:p w14:paraId="31C0C198" w14:textId="77777777" w:rsidR="00F86A04" w:rsidRPr="00F86A04" w:rsidRDefault="00F86A04" w:rsidP="00F86A04"/>
    <w:p w14:paraId="5751E732" w14:textId="45301F9C" w:rsidR="00785F2A" w:rsidRPr="0081058F" w:rsidRDefault="00785F2A" w:rsidP="00AE3874">
      <w:pPr>
        <w:rPr>
          <w:rFonts w:ascii="Arial" w:hAnsi="Arial" w:cs="Arial"/>
          <w:sz w:val="22"/>
          <w:szCs w:val="22"/>
        </w:rPr>
      </w:pPr>
      <w:r w:rsidRPr="0081058F">
        <w:rPr>
          <w:rFonts w:ascii="Arial" w:hAnsi="Arial" w:cs="Arial"/>
          <w:sz w:val="22"/>
          <w:szCs w:val="22"/>
        </w:rPr>
        <w:t xml:space="preserve">The proposals will be publicly opened at </w:t>
      </w:r>
      <w:r w:rsidR="00B66583">
        <w:rPr>
          <w:rFonts w:ascii="Arial" w:hAnsi="Arial" w:cs="Arial"/>
          <w:sz w:val="22"/>
          <w:szCs w:val="22"/>
        </w:rPr>
        <w:t>10:05 am</w:t>
      </w:r>
      <w:r w:rsidRPr="00B66583">
        <w:rPr>
          <w:rFonts w:ascii="Arial" w:hAnsi="Arial" w:cs="Arial"/>
          <w:sz w:val="22"/>
          <w:szCs w:val="22"/>
        </w:rPr>
        <w:t>,</w:t>
      </w:r>
      <w:r w:rsidR="00B66583">
        <w:rPr>
          <w:rFonts w:ascii="Arial" w:hAnsi="Arial" w:cs="Arial"/>
          <w:sz w:val="22"/>
          <w:szCs w:val="22"/>
        </w:rPr>
        <w:t xml:space="preserve"> May 5, </w:t>
      </w:r>
      <w:r w:rsidR="00CD6FE6" w:rsidRPr="00B66583">
        <w:rPr>
          <w:rFonts w:ascii="Arial" w:hAnsi="Arial" w:cs="Arial"/>
          <w:sz w:val="22"/>
          <w:szCs w:val="22"/>
        </w:rPr>
        <w:t>2021</w:t>
      </w:r>
      <w:r w:rsidR="00CD6FE6" w:rsidRPr="0081058F">
        <w:rPr>
          <w:rFonts w:ascii="Arial" w:hAnsi="Arial" w:cs="Arial"/>
          <w:sz w:val="22"/>
          <w:szCs w:val="22"/>
        </w:rPr>
        <w:t xml:space="preserve"> </w:t>
      </w:r>
      <w:r w:rsidR="00CD6FE6" w:rsidRPr="0081058F">
        <w:rPr>
          <w:rFonts w:ascii="Arial" w:hAnsi="Arial" w:cs="Arial"/>
          <w:bCs/>
          <w:sz w:val="22"/>
          <w:szCs w:val="22"/>
        </w:rPr>
        <w:t>in</w:t>
      </w:r>
      <w:r w:rsidRPr="0081058F">
        <w:rPr>
          <w:rFonts w:ascii="Arial" w:hAnsi="Arial" w:cs="Arial"/>
          <w:sz w:val="22"/>
          <w:szCs w:val="22"/>
        </w:rPr>
        <w:t xml:space="preserve"> the following location:</w:t>
      </w:r>
    </w:p>
    <w:p w14:paraId="7C1F4745" w14:textId="77777777" w:rsidR="007A193A" w:rsidRPr="0081058F" w:rsidRDefault="007A193A" w:rsidP="00AE3874">
      <w:pPr>
        <w:rPr>
          <w:sz w:val="22"/>
          <w:szCs w:val="22"/>
        </w:rPr>
      </w:pPr>
    </w:p>
    <w:p w14:paraId="56FE27AA" w14:textId="77777777" w:rsidR="007A193A" w:rsidRPr="0081058F" w:rsidRDefault="007A193A" w:rsidP="007A193A">
      <w:pPr>
        <w:rPr>
          <w:rFonts w:ascii="Arial" w:hAnsi="Arial" w:cs="Arial"/>
          <w:b/>
          <w:sz w:val="22"/>
          <w:szCs w:val="22"/>
        </w:rPr>
      </w:pPr>
      <w:r w:rsidRPr="0081058F">
        <w:rPr>
          <w:rFonts w:ascii="Arial" w:hAnsi="Arial" w:cs="Arial"/>
          <w:b/>
          <w:sz w:val="22"/>
          <w:szCs w:val="22"/>
        </w:rPr>
        <w:t xml:space="preserve">Conference Room </w:t>
      </w:r>
      <w:r w:rsidR="00CD6FE6" w:rsidRPr="0081058F">
        <w:rPr>
          <w:rFonts w:ascii="Arial" w:hAnsi="Arial" w:cs="Arial"/>
          <w:b/>
          <w:sz w:val="22"/>
          <w:szCs w:val="22"/>
        </w:rPr>
        <w:t>2521</w:t>
      </w:r>
      <w:r w:rsidRPr="0081058F">
        <w:rPr>
          <w:rFonts w:ascii="Arial" w:hAnsi="Arial" w:cs="Arial"/>
          <w:b/>
          <w:sz w:val="22"/>
          <w:szCs w:val="22"/>
        </w:rPr>
        <w:br/>
        <w:t>County Administrative Center</w:t>
      </w:r>
      <w:r w:rsidRPr="0081058F">
        <w:rPr>
          <w:rFonts w:ascii="Arial" w:hAnsi="Arial" w:cs="Arial"/>
          <w:b/>
          <w:sz w:val="22"/>
          <w:szCs w:val="22"/>
        </w:rPr>
        <w:br/>
        <w:t>212 North 6</w:t>
      </w:r>
      <w:r w:rsidRPr="0081058F">
        <w:rPr>
          <w:rFonts w:ascii="Arial" w:hAnsi="Arial" w:cs="Arial"/>
          <w:b/>
          <w:sz w:val="22"/>
          <w:szCs w:val="22"/>
          <w:vertAlign w:val="superscript"/>
        </w:rPr>
        <w:t>th</w:t>
      </w:r>
      <w:r w:rsidRPr="0081058F">
        <w:rPr>
          <w:rFonts w:ascii="Arial" w:hAnsi="Arial" w:cs="Arial"/>
          <w:b/>
          <w:sz w:val="22"/>
          <w:szCs w:val="22"/>
        </w:rPr>
        <w:t xml:space="preserve"> Street</w:t>
      </w:r>
      <w:r w:rsidRPr="0081058F">
        <w:rPr>
          <w:rFonts w:ascii="Arial" w:hAnsi="Arial" w:cs="Arial"/>
          <w:b/>
          <w:sz w:val="22"/>
          <w:szCs w:val="22"/>
        </w:rPr>
        <w:br/>
        <w:t>La Crosse, WI</w:t>
      </w:r>
    </w:p>
    <w:p w14:paraId="6F447980" w14:textId="77777777" w:rsidR="00785F2A" w:rsidRPr="00785F2A" w:rsidRDefault="00785F2A" w:rsidP="00785F2A">
      <w:pPr>
        <w:pStyle w:val="CMBold14"/>
        <w:spacing w:before="0" w:after="0"/>
        <w:rPr>
          <w:bCs/>
          <w:noProof w:val="0"/>
        </w:rPr>
      </w:pPr>
      <w:r w:rsidRPr="00785F2A">
        <w:rPr>
          <w:noProof w:val="0"/>
          <w:color w:val="000000"/>
        </w:rPr>
        <w:t xml:space="preserve">           </w:t>
      </w:r>
    </w:p>
    <w:p w14:paraId="30F60E0D" w14:textId="592960C5" w:rsidR="00785F2A" w:rsidRDefault="00785F2A" w:rsidP="00F86A04">
      <w:pPr>
        <w:spacing w:after="120" w:line="360" w:lineRule="auto"/>
        <w:rPr>
          <w:rFonts w:ascii="Arial" w:hAnsi="Arial" w:cs="Arial"/>
          <w:sz w:val="22"/>
          <w:szCs w:val="22"/>
        </w:rPr>
      </w:pPr>
      <w:r w:rsidRPr="0081058F">
        <w:rPr>
          <w:rFonts w:ascii="Arial" w:hAnsi="Arial" w:cs="Arial"/>
          <w:sz w:val="22"/>
          <w:szCs w:val="22"/>
        </w:rPr>
        <w:t xml:space="preserve">At that time, the names of vendors who properly submitted proposals will be announced.  Announcement of the names of the vendors who submitted proposals is not a guarantee that the proposals otherwise comply with the specifications of this RFP.  </w:t>
      </w:r>
    </w:p>
    <w:p w14:paraId="23725403" w14:textId="77777777" w:rsidR="00F86A04" w:rsidRPr="0081058F" w:rsidRDefault="00F86A04" w:rsidP="00F86A04">
      <w:pPr>
        <w:spacing w:after="120" w:line="360" w:lineRule="auto"/>
        <w:rPr>
          <w:rFonts w:ascii="Arial" w:hAnsi="Arial" w:cs="Arial"/>
          <w:sz w:val="22"/>
          <w:szCs w:val="22"/>
        </w:rPr>
      </w:pPr>
    </w:p>
    <w:p w14:paraId="2946AE8B" w14:textId="77777777" w:rsidR="00913FFE" w:rsidRPr="0081058F" w:rsidRDefault="00913FFE" w:rsidP="00F86A04">
      <w:pPr>
        <w:spacing w:after="120" w:line="360" w:lineRule="auto"/>
        <w:rPr>
          <w:rFonts w:ascii="Arial" w:hAnsi="Arial" w:cs="Arial"/>
          <w:sz w:val="22"/>
          <w:szCs w:val="22"/>
        </w:rPr>
      </w:pPr>
      <w:r w:rsidRPr="0081058F">
        <w:rPr>
          <w:rFonts w:ascii="Arial" w:hAnsi="Arial" w:cs="Arial"/>
          <w:sz w:val="22"/>
          <w:szCs w:val="22"/>
        </w:rPr>
        <w:t xml:space="preserve">Vendors may attend the Opening of Proposals virtually.  Please contact Bryan Jostad 24 hours in advance to </w:t>
      </w:r>
      <w:r w:rsidR="00461D59" w:rsidRPr="0081058F">
        <w:rPr>
          <w:rFonts w:ascii="Arial" w:hAnsi="Arial" w:cs="Arial"/>
          <w:sz w:val="22"/>
          <w:szCs w:val="22"/>
        </w:rPr>
        <w:t xml:space="preserve">for </w:t>
      </w:r>
      <w:r w:rsidRPr="0081058F">
        <w:rPr>
          <w:rFonts w:ascii="Arial" w:hAnsi="Arial" w:cs="Arial"/>
          <w:sz w:val="22"/>
          <w:szCs w:val="22"/>
        </w:rPr>
        <w:t xml:space="preserve">arrangements. </w:t>
      </w:r>
    </w:p>
    <w:p w14:paraId="17A2D74D" w14:textId="24A4FDC8" w:rsidR="00785F2A" w:rsidRDefault="00785F2A" w:rsidP="00785F2A">
      <w:pPr>
        <w:pStyle w:val="Heading3"/>
        <w:rPr>
          <w:sz w:val="24"/>
          <w:szCs w:val="24"/>
        </w:rPr>
      </w:pPr>
      <w:r w:rsidRPr="0001124E">
        <w:rPr>
          <w:sz w:val="24"/>
          <w:szCs w:val="24"/>
        </w:rPr>
        <w:t>2.6 Ownership of Proposals</w:t>
      </w:r>
    </w:p>
    <w:p w14:paraId="68A8A504" w14:textId="77777777" w:rsidR="00F86A04" w:rsidRPr="00F86A04" w:rsidRDefault="00F86A04" w:rsidP="00F86A04"/>
    <w:p w14:paraId="5D2A5F6A" w14:textId="77777777" w:rsidR="00785F2A" w:rsidRPr="0081058F" w:rsidRDefault="00785F2A" w:rsidP="00F86A04">
      <w:pPr>
        <w:spacing w:after="120" w:line="360" w:lineRule="auto"/>
        <w:rPr>
          <w:rFonts w:ascii="Arial" w:hAnsi="Arial" w:cs="Arial"/>
          <w:sz w:val="22"/>
          <w:szCs w:val="22"/>
        </w:rPr>
      </w:pPr>
      <w:r w:rsidRPr="0081058F">
        <w:rPr>
          <w:rFonts w:ascii="Arial" w:hAnsi="Arial" w:cs="Arial"/>
          <w:sz w:val="22"/>
          <w:szCs w:val="22"/>
        </w:rPr>
        <w:t xml:space="preserve">All proposals submitted on time become the property of the County upon submission, and the proposals will not be returned to the Vendors.  By submitting a proposal, the Responder agrees that the County may copy the proposal for purposes of facilitating the evaluation. </w:t>
      </w:r>
    </w:p>
    <w:p w14:paraId="3D9B596C" w14:textId="77777777" w:rsidR="00785F2A" w:rsidRPr="00785F2A" w:rsidRDefault="00785F2A" w:rsidP="00785F2A"/>
    <w:p w14:paraId="0BC25E01" w14:textId="28CF869C" w:rsidR="00785F2A" w:rsidRDefault="00785F2A" w:rsidP="0001124E">
      <w:pPr>
        <w:pStyle w:val="Heading3"/>
        <w:rPr>
          <w:sz w:val="24"/>
          <w:szCs w:val="24"/>
        </w:rPr>
      </w:pPr>
      <w:r w:rsidRPr="0001124E">
        <w:rPr>
          <w:sz w:val="24"/>
          <w:szCs w:val="24"/>
        </w:rPr>
        <w:t>2.7 Other information</w:t>
      </w:r>
    </w:p>
    <w:p w14:paraId="3C6BE7B0" w14:textId="77777777" w:rsidR="00F86A04" w:rsidRPr="00F86A04" w:rsidRDefault="00F86A04" w:rsidP="00F86A04"/>
    <w:p w14:paraId="3A9CF0B4" w14:textId="77777777" w:rsidR="00785F2A" w:rsidRPr="0001124E" w:rsidRDefault="00785F2A" w:rsidP="00F86A04">
      <w:pPr>
        <w:spacing w:after="120" w:line="360" w:lineRule="auto"/>
        <w:rPr>
          <w:rFonts w:ascii="Arial" w:hAnsi="Arial" w:cs="Arial"/>
          <w:sz w:val="20"/>
          <w:szCs w:val="20"/>
        </w:rPr>
      </w:pPr>
      <w:r w:rsidRPr="0081058F">
        <w:rPr>
          <w:rFonts w:ascii="Arial" w:hAnsi="Arial" w:cs="Arial"/>
          <w:sz w:val="22"/>
          <w:szCs w:val="22"/>
        </w:rPr>
        <w:t>Vendors may submit any other information that is not described in this proposal that would be beneficial to the County.  If in the vendor’s opinion the County has overlooked anything material or relevant, such item(s) may be brought to the County’s attention and be included in the proposal</w:t>
      </w:r>
      <w:r w:rsidRPr="0001124E">
        <w:rPr>
          <w:rFonts w:ascii="Arial" w:hAnsi="Arial" w:cs="Arial"/>
          <w:sz w:val="20"/>
          <w:szCs w:val="20"/>
        </w:rPr>
        <w:t>.</w:t>
      </w:r>
    </w:p>
    <w:p w14:paraId="31CB06E7" w14:textId="77777777" w:rsidR="00785F2A" w:rsidRPr="00785F2A" w:rsidRDefault="00785F2A" w:rsidP="00785F2A"/>
    <w:p w14:paraId="3CED45EF" w14:textId="77777777" w:rsidR="00F86A04" w:rsidRDefault="00F86A04" w:rsidP="00F72E3F">
      <w:pPr>
        <w:rPr>
          <w:rFonts w:ascii="Arial" w:hAnsi="Arial" w:cs="Arial"/>
          <w:b/>
          <w:bCs/>
        </w:rPr>
      </w:pPr>
    </w:p>
    <w:p w14:paraId="7B1BE9D6" w14:textId="12A41CB0" w:rsidR="00F72E3F" w:rsidRDefault="00F72E3F" w:rsidP="00F72E3F">
      <w:pPr>
        <w:rPr>
          <w:rFonts w:ascii="Arial" w:hAnsi="Arial" w:cs="Arial"/>
          <w:b/>
          <w:sz w:val="20"/>
          <w:szCs w:val="20"/>
        </w:rPr>
      </w:pPr>
      <w:r w:rsidRPr="00D55E53">
        <w:rPr>
          <w:rFonts w:ascii="Arial" w:hAnsi="Arial" w:cs="Arial"/>
          <w:b/>
          <w:bCs/>
        </w:rPr>
        <w:t>Section 3 Qualifications</w:t>
      </w:r>
      <w:r>
        <w:rPr>
          <w:rFonts w:ascii="Arial" w:hAnsi="Arial" w:cs="Arial"/>
          <w:b/>
        </w:rPr>
        <w:t xml:space="preserve"> </w:t>
      </w:r>
      <w:r>
        <w:rPr>
          <w:rFonts w:ascii="Arial" w:hAnsi="Arial" w:cs="Arial"/>
          <w:b/>
        </w:rPr>
        <w:br/>
      </w:r>
      <w:r>
        <w:rPr>
          <w:rFonts w:ascii="Arial" w:hAnsi="Arial" w:cs="Arial"/>
          <w:b/>
        </w:rPr>
        <w:br/>
      </w:r>
      <w:r w:rsidRPr="00D55E53">
        <w:rPr>
          <w:rFonts w:ascii="Arial" w:hAnsi="Arial" w:cs="Arial"/>
          <w:b/>
          <w:bCs/>
        </w:rPr>
        <w:t>3.</w:t>
      </w:r>
      <w:r w:rsidR="00B93143" w:rsidRPr="00D55E53">
        <w:rPr>
          <w:rFonts w:ascii="Arial" w:hAnsi="Arial" w:cs="Arial"/>
          <w:b/>
          <w:bCs/>
        </w:rPr>
        <w:t>1 Vendor</w:t>
      </w:r>
      <w:r w:rsidRPr="00D55E53">
        <w:rPr>
          <w:rFonts w:ascii="Arial" w:hAnsi="Arial" w:cs="Arial"/>
          <w:b/>
          <w:bCs/>
        </w:rPr>
        <w:t xml:space="preserve"> Information</w:t>
      </w:r>
      <w:r w:rsidRPr="00D55E53">
        <w:rPr>
          <w:rFonts w:ascii="Arial" w:hAnsi="Arial" w:cs="Arial"/>
          <w:b/>
          <w:bCs/>
        </w:rPr>
        <w:br/>
      </w:r>
    </w:p>
    <w:p w14:paraId="78E6BDAF" w14:textId="77777777" w:rsidR="00F72E3F" w:rsidRPr="0081058F" w:rsidRDefault="00F72E3F" w:rsidP="0081058F">
      <w:pPr>
        <w:pStyle w:val="ListParagraph"/>
        <w:numPr>
          <w:ilvl w:val="0"/>
          <w:numId w:val="2"/>
        </w:numPr>
        <w:spacing w:after="120"/>
        <w:ind w:left="648"/>
        <w:rPr>
          <w:rFonts w:ascii="Arial" w:hAnsi="Arial" w:cs="Arial"/>
          <w:sz w:val="22"/>
          <w:szCs w:val="22"/>
        </w:rPr>
      </w:pPr>
      <w:r w:rsidRPr="0081058F">
        <w:rPr>
          <w:rFonts w:ascii="Arial" w:hAnsi="Arial" w:cs="Arial"/>
          <w:sz w:val="22"/>
          <w:szCs w:val="22"/>
        </w:rPr>
        <w:t xml:space="preserve">Letter of introduction that includes name of contact person and contact information (email address, phone number, etc.), no more than two (2) pages. </w:t>
      </w:r>
    </w:p>
    <w:p w14:paraId="4707E805" w14:textId="673498A5" w:rsidR="00F72E3F" w:rsidRPr="0081058F" w:rsidRDefault="00F72E3F" w:rsidP="0081058F">
      <w:pPr>
        <w:pStyle w:val="ListParagraph"/>
        <w:numPr>
          <w:ilvl w:val="0"/>
          <w:numId w:val="2"/>
        </w:numPr>
        <w:spacing w:after="120"/>
        <w:ind w:left="648"/>
        <w:rPr>
          <w:rFonts w:ascii="Arial" w:hAnsi="Arial" w:cs="Arial"/>
          <w:sz w:val="22"/>
          <w:szCs w:val="22"/>
        </w:rPr>
      </w:pPr>
      <w:r w:rsidRPr="0081058F">
        <w:rPr>
          <w:rFonts w:ascii="Arial" w:hAnsi="Arial" w:cs="Arial"/>
          <w:sz w:val="22"/>
          <w:szCs w:val="22"/>
        </w:rPr>
        <w:t>Office location(s) that would service this contract</w:t>
      </w:r>
    </w:p>
    <w:p w14:paraId="155CF4FD" w14:textId="5E150383" w:rsidR="00F72E3F" w:rsidRPr="0081058F" w:rsidRDefault="00F72E3F" w:rsidP="0081058F">
      <w:pPr>
        <w:pStyle w:val="ListParagraph"/>
        <w:numPr>
          <w:ilvl w:val="0"/>
          <w:numId w:val="2"/>
        </w:numPr>
        <w:spacing w:after="120"/>
        <w:ind w:left="648"/>
        <w:rPr>
          <w:rFonts w:ascii="Arial" w:hAnsi="Arial" w:cs="Arial"/>
          <w:sz w:val="22"/>
          <w:szCs w:val="22"/>
        </w:rPr>
      </w:pPr>
      <w:r w:rsidRPr="0081058F">
        <w:rPr>
          <w:rFonts w:ascii="Arial" w:hAnsi="Arial" w:cs="Arial"/>
          <w:sz w:val="22"/>
          <w:szCs w:val="22"/>
        </w:rPr>
        <w:lastRenderedPageBreak/>
        <w:t>Ownership and affiliation</w:t>
      </w:r>
    </w:p>
    <w:p w14:paraId="2A2F5A57" w14:textId="77777777" w:rsidR="00F72E3F" w:rsidRPr="0081058F" w:rsidRDefault="00F72E3F" w:rsidP="0081058F">
      <w:pPr>
        <w:pStyle w:val="ListParagraph"/>
        <w:numPr>
          <w:ilvl w:val="0"/>
          <w:numId w:val="2"/>
        </w:numPr>
        <w:spacing w:after="120"/>
        <w:ind w:left="648"/>
        <w:rPr>
          <w:rFonts w:ascii="Arial" w:hAnsi="Arial" w:cs="Arial"/>
          <w:sz w:val="22"/>
          <w:szCs w:val="22"/>
        </w:rPr>
      </w:pPr>
      <w:r w:rsidRPr="0081058F">
        <w:rPr>
          <w:rFonts w:ascii="Arial" w:hAnsi="Arial" w:cs="Arial"/>
          <w:sz w:val="22"/>
          <w:szCs w:val="22"/>
        </w:rPr>
        <w:t>Company’s objectives in relation to this project</w:t>
      </w:r>
    </w:p>
    <w:p w14:paraId="75A97991" w14:textId="77777777" w:rsidR="00F72E3F" w:rsidRPr="0081058F" w:rsidRDefault="00F72E3F" w:rsidP="0081058F">
      <w:pPr>
        <w:pStyle w:val="ListParagraph"/>
        <w:numPr>
          <w:ilvl w:val="0"/>
          <w:numId w:val="2"/>
        </w:numPr>
        <w:spacing w:after="120"/>
        <w:ind w:left="648"/>
        <w:rPr>
          <w:rFonts w:ascii="Arial" w:hAnsi="Arial" w:cs="Arial"/>
          <w:sz w:val="22"/>
          <w:szCs w:val="22"/>
        </w:rPr>
      </w:pPr>
      <w:r w:rsidRPr="0081058F">
        <w:rPr>
          <w:rFonts w:ascii="Arial" w:hAnsi="Arial" w:cs="Arial"/>
          <w:sz w:val="22"/>
          <w:szCs w:val="22"/>
        </w:rPr>
        <w:t>Provide client agency name, contact name, title, address, and phone number of references from at least three clients that have been, or are currently being provided similar service within the last five (5) years.</w:t>
      </w:r>
    </w:p>
    <w:p w14:paraId="01A9B833" w14:textId="77777777" w:rsidR="00F72E3F" w:rsidRDefault="00F72E3F" w:rsidP="00F72E3F">
      <w:pPr>
        <w:pStyle w:val="ListParagraph"/>
        <w:ind w:left="675"/>
        <w:rPr>
          <w:rFonts w:ascii="Arial" w:hAnsi="Arial" w:cs="Arial"/>
          <w:sz w:val="20"/>
          <w:szCs w:val="20"/>
        </w:rPr>
      </w:pPr>
    </w:p>
    <w:p w14:paraId="670C2E34" w14:textId="77777777" w:rsidR="00AE3874" w:rsidRDefault="00AE3874" w:rsidP="00F72E3F">
      <w:pPr>
        <w:pStyle w:val="ListParagraph"/>
        <w:ind w:left="675"/>
        <w:rPr>
          <w:rFonts w:ascii="Arial" w:hAnsi="Arial" w:cs="Arial"/>
          <w:sz w:val="20"/>
          <w:szCs w:val="20"/>
        </w:rPr>
      </w:pPr>
    </w:p>
    <w:p w14:paraId="59556B24" w14:textId="2DF20AB0" w:rsidR="00F72E3F" w:rsidRPr="00D55E53" w:rsidRDefault="00D779DD" w:rsidP="00FB5E11">
      <w:pPr>
        <w:pStyle w:val="ListParagraph"/>
        <w:numPr>
          <w:ilvl w:val="1"/>
          <w:numId w:val="5"/>
        </w:numPr>
        <w:rPr>
          <w:rFonts w:ascii="Arial" w:hAnsi="Arial" w:cs="Arial"/>
          <w:b/>
          <w:bCs/>
        </w:rPr>
      </w:pPr>
      <w:r w:rsidRPr="00D55E53">
        <w:rPr>
          <w:rFonts w:ascii="Arial" w:hAnsi="Arial" w:cs="Arial"/>
          <w:b/>
          <w:bCs/>
        </w:rPr>
        <w:t xml:space="preserve"> </w:t>
      </w:r>
      <w:r w:rsidR="00F72E3F" w:rsidRPr="00D55E53">
        <w:rPr>
          <w:rFonts w:ascii="Arial" w:hAnsi="Arial" w:cs="Arial"/>
          <w:b/>
          <w:bCs/>
        </w:rPr>
        <w:t xml:space="preserve">Relevant Experience </w:t>
      </w:r>
    </w:p>
    <w:p w14:paraId="3CFC18BF" w14:textId="77777777" w:rsidR="00F72E3F" w:rsidRDefault="00F72E3F" w:rsidP="00F72E3F">
      <w:pPr>
        <w:rPr>
          <w:rFonts w:ascii="Arial" w:hAnsi="Arial" w:cs="Arial"/>
          <w:sz w:val="20"/>
          <w:szCs w:val="20"/>
        </w:rPr>
      </w:pPr>
    </w:p>
    <w:p w14:paraId="2E4E3AF8" w14:textId="74929B82" w:rsidR="00B93143" w:rsidRPr="0081058F" w:rsidRDefault="0001124E" w:rsidP="0081058F">
      <w:pPr>
        <w:pStyle w:val="ListParagraph"/>
        <w:numPr>
          <w:ilvl w:val="0"/>
          <w:numId w:val="3"/>
        </w:numPr>
        <w:spacing w:after="120"/>
        <w:ind w:left="648"/>
        <w:rPr>
          <w:rFonts w:ascii="Arial" w:hAnsi="Arial" w:cs="Arial"/>
          <w:sz w:val="22"/>
          <w:szCs w:val="22"/>
        </w:rPr>
      </w:pPr>
      <w:r w:rsidRPr="0081058F">
        <w:rPr>
          <w:rFonts w:ascii="Arial" w:hAnsi="Arial" w:cs="Arial"/>
          <w:sz w:val="22"/>
          <w:szCs w:val="22"/>
        </w:rPr>
        <w:t>Data Editing Services</w:t>
      </w:r>
    </w:p>
    <w:p w14:paraId="3764C509" w14:textId="424552D6" w:rsidR="0001124E" w:rsidRPr="0081058F" w:rsidRDefault="0001124E" w:rsidP="0081058F">
      <w:pPr>
        <w:pStyle w:val="ListParagraph"/>
        <w:numPr>
          <w:ilvl w:val="0"/>
          <w:numId w:val="3"/>
        </w:numPr>
        <w:spacing w:after="120"/>
        <w:ind w:left="648"/>
        <w:rPr>
          <w:rFonts w:ascii="Arial" w:hAnsi="Arial" w:cs="Arial"/>
          <w:sz w:val="22"/>
          <w:szCs w:val="22"/>
        </w:rPr>
      </w:pPr>
      <w:r w:rsidRPr="0081058F">
        <w:rPr>
          <w:rFonts w:ascii="Arial" w:hAnsi="Arial" w:cs="Arial"/>
          <w:sz w:val="22"/>
          <w:szCs w:val="22"/>
        </w:rPr>
        <w:t xml:space="preserve">NG 9-1-1 Projects </w:t>
      </w:r>
    </w:p>
    <w:p w14:paraId="3A6A88DB" w14:textId="77777777" w:rsidR="00D779DD" w:rsidRPr="0081058F" w:rsidRDefault="000258B5" w:rsidP="0081058F">
      <w:pPr>
        <w:pStyle w:val="ListParagraph"/>
        <w:numPr>
          <w:ilvl w:val="0"/>
          <w:numId w:val="3"/>
        </w:numPr>
        <w:spacing w:after="120"/>
        <w:ind w:left="648"/>
        <w:rPr>
          <w:rFonts w:ascii="Arial" w:hAnsi="Arial" w:cs="Arial"/>
          <w:sz w:val="22"/>
          <w:szCs w:val="22"/>
        </w:rPr>
      </w:pPr>
      <w:r w:rsidRPr="0081058F">
        <w:rPr>
          <w:rFonts w:ascii="Arial" w:hAnsi="Arial" w:cs="Arial"/>
          <w:sz w:val="22"/>
          <w:szCs w:val="22"/>
        </w:rPr>
        <w:t>Software Solutions related to NG911 validation</w:t>
      </w:r>
    </w:p>
    <w:p w14:paraId="2438BB7F" w14:textId="77777777" w:rsidR="00D779DD" w:rsidRDefault="00D779DD" w:rsidP="00D779DD">
      <w:pPr>
        <w:rPr>
          <w:rFonts w:ascii="Arial" w:hAnsi="Arial" w:cs="Arial"/>
          <w:b/>
          <w:sz w:val="20"/>
          <w:szCs w:val="20"/>
        </w:rPr>
      </w:pPr>
    </w:p>
    <w:p w14:paraId="772276F4" w14:textId="3D3CF99C" w:rsidR="0074103D" w:rsidRPr="00D55E53" w:rsidRDefault="00D55E53" w:rsidP="00D779DD">
      <w:pPr>
        <w:pStyle w:val="ListParagraph"/>
        <w:numPr>
          <w:ilvl w:val="1"/>
          <w:numId w:val="5"/>
        </w:numPr>
        <w:rPr>
          <w:rFonts w:ascii="Arial" w:hAnsi="Arial" w:cs="Arial"/>
          <w:b/>
          <w:bCs/>
        </w:rPr>
      </w:pPr>
      <w:r>
        <w:rPr>
          <w:rFonts w:ascii="Arial" w:hAnsi="Arial" w:cs="Arial"/>
          <w:b/>
          <w:bCs/>
        </w:rPr>
        <w:t xml:space="preserve"> </w:t>
      </w:r>
      <w:r w:rsidR="00D779DD" w:rsidRPr="00D55E53">
        <w:rPr>
          <w:rFonts w:ascii="Arial" w:hAnsi="Arial" w:cs="Arial"/>
          <w:b/>
          <w:bCs/>
        </w:rPr>
        <w:t>Proposed</w:t>
      </w:r>
      <w:r w:rsidR="00F72E3F" w:rsidRPr="00D55E53">
        <w:rPr>
          <w:rFonts w:ascii="Arial" w:hAnsi="Arial" w:cs="Arial"/>
          <w:b/>
          <w:bCs/>
        </w:rPr>
        <w:t xml:space="preserve"> </w:t>
      </w:r>
      <w:r w:rsidR="00D779DD" w:rsidRPr="00D55E53">
        <w:rPr>
          <w:rFonts w:ascii="Arial" w:hAnsi="Arial" w:cs="Arial"/>
          <w:b/>
          <w:bCs/>
        </w:rPr>
        <w:t>S</w:t>
      </w:r>
      <w:r w:rsidR="00F72E3F" w:rsidRPr="00D55E53">
        <w:rPr>
          <w:rFonts w:ascii="Arial" w:hAnsi="Arial" w:cs="Arial"/>
          <w:b/>
          <w:bCs/>
        </w:rPr>
        <w:t xml:space="preserve">taff and </w:t>
      </w:r>
      <w:r w:rsidR="00D779DD" w:rsidRPr="00D55E53">
        <w:rPr>
          <w:rFonts w:ascii="Arial" w:hAnsi="Arial" w:cs="Arial"/>
          <w:b/>
          <w:bCs/>
        </w:rPr>
        <w:t>S</w:t>
      </w:r>
      <w:r w:rsidR="00F72E3F" w:rsidRPr="00D55E53">
        <w:rPr>
          <w:rFonts w:ascii="Arial" w:hAnsi="Arial" w:cs="Arial"/>
          <w:b/>
          <w:bCs/>
        </w:rPr>
        <w:t>tructure</w:t>
      </w:r>
    </w:p>
    <w:p w14:paraId="71F6C39F" w14:textId="77777777" w:rsidR="0081058F" w:rsidRDefault="0081058F" w:rsidP="0081058F">
      <w:pPr>
        <w:spacing w:after="120"/>
        <w:ind w:left="648" w:hanging="360"/>
        <w:rPr>
          <w:rFonts w:ascii="Arial" w:hAnsi="Arial" w:cs="Arial"/>
          <w:bCs/>
          <w:sz w:val="22"/>
          <w:szCs w:val="22"/>
        </w:rPr>
      </w:pPr>
    </w:p>
    <w:p w14:paraId="5BCBA598" w14:textId="1F0C9C3B" w:rsidR="0081058F" w:rsidRPr="0081058F" w:rsidRDefault="00F72E3F" w:rsidP="0081058F">
      <w:pPr>
        <w:pStyle w:val="ListParagraph"/>
        <w:numPr>
          <w:ilvl w:val="0"/>
          <w:numId w:val="19"/>
        </w:numPr>
        <w:spacing w:after="120"/>
        <w:rPr>
          <w:rFonts w:ascii="Arial" w:hAnsi="Arial" w:cs="Arial"/>
          <w:bCs/>
          <w:sz w:val="22"/>
          <w:szCs w:val="22"/>
        </w:rPr>
      </w:pPr>
      <w:r w:rsidRPr="0081058F">
        <w:rPr>
          <w:rFonts w:ascii="Arial" w:hAnsi="Arial" w:cs="Arial"/>
          <w:bCs/>
          <w:sz w:val="22"/>
          <w:szCs w:val="22"/>
        </w:rPr>
        <w:t>Organizational Structure / Hierarchy</w:t>
      </w:r>
      <w:r w:rsidR="0081058F">
        <w:rPr>
          <w:rFonts w:ascii="Arial" w:hAnsi="Arial" w:cs="Arial"/>
          <w:bCs/>
          <w:sz w:val="22"/>
          <w:szCs w:val="22"/>
        </w:rPr>
        <w:t>.</w:t>
      </w:r>
    </w:p>
    <w:p w14:paraId="6FCDEEA9" w14:textId="77777777" w:rsidR="0081058F" w:rsidRDefault="0081058F" w:rsidP="0081058F">
      <w:pPr>
        <w:pStyle w:val="ListParagraph"/>
        <w:numPr>
          <w:ilvl w:val="0"/>
          <w:numId w:val="19"/>
        </w:numPr>
        <w:spacing w:after="120"/>
        <w:rPr>
          <w:rFonts w:ascii="Arial" w:hAnsi="Arial" w:cs="Arial"/>
          <w:bCs/>
          <w:sz w:val="22"/>
          <w:szCs w:val="22"/>
        </w:rPr>
      </w:pPr>
      <w:r w:rsidRPr="0081058F">
        <w:rPr>
          <w:rFonts w:ascii="Arial" w:hAnsi="Arial" w:cs="Arial"/>
          <w:bCs/>
          <w:sz w:val="22"/>
          <w:szCs w:val="22"/>
        </w:rPr>
        <w:t>R</w:t>
      </w:r>
      <w:r w:rsidR="00F72E3F" w:rsidRPr="0081058F">
        <w:rPr>
          <w:rFonts w:ascii="Arial" w:hAnsi="Arial" w:cs="Arial"/>
          <w:bCs/>
          <w:sz w:val="22"/>
          <w:szCs w:val="22"/>
        </w:rPr>
        <w:t>esponsibilities and qualifications of management personnel providing services</w:t>
      </w:r>
      <w:r w:rsidR="0074103D" w:rsidRPr="0081058F">
        <w:rPr>
          <w:rFonts w:ascii="Arial" w:hAnsi="Arial" w:cs="Arial"/>
          <w:bCs/>
          <w:sz w:val="22"/>
          <w:szCs w:val="22"/>
        </w:rPr>
        <w:t xml:space="preserve"> </w:t>
      </w:r>
      <w:r w:rsidR="00F72E3F" w:rsidRPr="0081058F">
        <w:rPr>
          <w:rFonts w:ascii="Arial" w:hAnsi="Arial" w:cs="Arial"/>
          <w:bCs/>
          <w:sz w:val="22"/>
          <w:szCs w:val="22"/>
        </w:rPr>
        <w:t>under</w:t>
      </w:r>
      <w:r w:rsidR="0074103D" w:rsidRPr="0081058F">
        <w:rPr>
          <w:rFonts w:ascii="Arial" w:hAnsi="Arial" w:cs="Arial"/>
          <w:bCs/>
          <w:sz w:val="22"/>
          <w:szCs w:val="22"/>
        </w:rPr>
        <w:t xml:space="preserve"> </w:t>
      </w:r>
      <w:r w:rsidR="00F72E3F" w:rsidRPr="0081058F">
        <w:rPr>
          <w:rFonts w:ascii="Arial" w:hAnsi="Arial" w:cs="Arial"/>
          <w:bCs/>
          <w:sz w:val="22"/>
          <w:szCs w:val="22"/>
        </w:rPr>
        <w:t>this</w:t>
      </w:r>
      <w:r>
        <w:rPr>
          <w:rFonts w:ascii="Arial" w:hAnsi="Arial" w:cs="Arial"/>
          <w:bCs/>
          <w:sz w:val="22"/>
          <w:szCs w:val="22"/>
        </w:rPr>
        <w:t xml:space="preserve"> </w:t>
      </w:r>
      <w:r w:rsidR="0074103D" w:rsidRPr="0081058F">
        <w:rPr>
          <w:rFonts w:ascii="Arial" w:hAnsi="Arial" w:cs="Arial"/>
          <w:bCs/>
          <w:sz w:val="22"/>
          <w:szCs w:val="22"/>
        </w:rPr>
        <w:t>proposed agreement.</w:t>
      </w:r>
    </w:p>
    <w:p w14:paraId="1FB9BC30" w14:textId="7405D6C1" w:rsidR="0074103D" w:rsidRPr="0081058F" w:rsidRDefault="00F72E3F" w:rsidP="0081058F">
      <w:pPr>
        <w:pStyle w:val="ListParagraph"/>
        <w:numPr>
          <w:ilvl w:val="0"/>
          <w:numId w:val="19"/>
        </w:numPr>
        <w:spacing w:after="120"/>
        <w:rPr>
          <w:rFonts w:ascii="Arial" w:hAnsi="Arial" w:cs="Arial"/>
          <w:bCs/>
          <w:sz w:val="22"/>
          <w:szCs w:val="22"/>
        </w:rPr>
      </w:pPr>
      <w:r w:rsidRPr="0081058F">
        <w:rPr>
          <w:rFonts w:ascii="Arial" w:hAnsi="Arial" w:cs="Arial"/>
          <w:bCs/>
          <w:sz w:val="22"/>
          <w:szCs w:val="22"/>
        </w:rPr>
        <w:t>The Responsibilities and qualifications of the sta</w:t>
      </w:r>
      <w:r w:rsidR="00E229E4" w:rsidRPr="0081058F">
        <w:rPr>
          <w:rFonts w:ascii="Arial" w:hAnsi="Arial" w:cs="Arial"/>
          <w:bCs/>
          <w:sz w:val="22"/>
          <w:szCs w:val="22"/>
        </w:rPr>
        <w:t xml:space="preserve">ff who are </w:t>
      </w:r>
      <w:r w:rsidR="0081058F">
        <w:rPr>
          <w:rFonts w:ascii="Arial" w:hAnsi="Arial" w:cs="Arial"/>
          <w:bCs/>
          <w:sz w:val="22"/>
          <w:szCs w:val="22"/>
        </w:rPr>
        <w:t xml:space="preserve">performing </w:t>
      </w:r>
      <w:r w:rsidR="0074103D" w:rsidRPr="0081058F">
        <w:rPr>
          <w:rFonts w:ascii="Arial" w:hAnsi="Arial" w:cs="Arial"/>
          <w:bCs/>
          <w:sz w:val="22"/>
          <w:szCs w:val="22"/>
        </w:rPr>
        <w:t>the services</w:t>
      </w:r>
      <w:r w:rsidR="0081058F">
        <w:rPr>
          <w:rFonts w:ascii="Arial" w:hAnsi="Arial" w:cs="Arial"/>
          <w:bCs/>
          <w:sz w:val="22"/>
          <w:szCs w:val="22"/>
        </w:rPr>
        <w:t>.</w:t>
      </w:r>
    </w:p>
    <w:p w14:paraId="05208AFE" w14:textId="337545E5" w:rsidR="00B93143" w:rsidRPr="0074103D" w:rsidRDefault="00B93143" w:rsidP="0074103D">
      <w:pPr>
        <w:rPr>
          <w:rFonts w:ascii="Arial" w:hAnsi="Arial" w:cs="Arial"/>
          <w:bCs/>
          <w:sz w:val="20"/>
          <w:szCs w:val="20"/>
        </w:rPr>
      </w:pPr>
    </w:p>
    <w:p w14:paraId="2347CEF7" w14:textId="77777777" w:rsidR="0001124E" w:rsidRPr="00F86A04" w:rsidRDefault="0001124E" w:rsidP="00F86A04">
      <w:pPr>
        <w:rPr>
          <w:rFonts w:ascii="Arial" w:hAnsi="Arial" w:cs="Arial"/>
          <w:b/>
          <w:bCs/>
        </w:rPr>
      </w:pPr>
    </w:p>
    <w:p w14:paraId="10B0DFFB" w14:textId="77777777" w:rsidR="00F86A04" w:rsidRDefault="00FE14BF" w:rsidP="00F86A04">
      <w:pPr>
        <w:rPr>
          <w:rFonts w:ascii="Arial" w:hAnsi="Arial" w:cs="Arial"/>
          <w:b/>
          <w:bCs/>
        </w:rPr>
      </w:pPr>
      <w:r w:rsidRPr="00F86A04">
        <w:rPr>
          <w:rFonts w:ascii="Arial" w:hAnsi="Arial" w:cs="Arial"/>
          <w:b/>
          <w:bCs/>
        </w:rPr>
        <w:t xml:space="preserve">Section </w:t>
      </w:r>
      <w:r w:rsidR="00B93143" w:rsidRPr="00F86A04">
        <w:rPr>
          <w:rFonts w:ascii="Arial" w:hAnsi="Arial" w:cs="Arial"/>
          <w:b/>
          <w:bCs/>
        </w:rPr>
        <w:t>4 Scope</w:t>
      </w:r>
      <w:r w:rsidR="00B02846" w:rsidRPr="00F86A04">
        <w:rPr>
          <w:rFonts w:ascii="Arial" w:hAnsi="Arial" w:cs="Arial"/>
          <w:b/>
          <w:bCs/>
        </w:rPr>
        <w:t xml:space="preserve"> of the Work</w:t>
      </w:r>
      <w:r w:rsidR="00F86A04">
        <w:rPr>
          <w:rFonts w:ascii="Arial" w:hAnsi="Arial" w:cs="Arial"/>
          <w:b/>
          <w:bCs/>
        </w:rPr>
        <w:t xml:space="preserve"> </w:t>
      </w:r>
    </w:p>
    <w:p w14:paraId="6022A3CC" w14:textId="3201F8C1" w:rsidR="00B02846" w:rsidRPr="00F86A04" w:rsidRDefault="00FE14BF" w:rsidP="00F86A04">
      <w:pPr>
        <w:rPr>
          <w:rFonts w:ascii="Arial" w:hAnsi="Arial" w:cs="Arial"/>
          <w:b/>
          <w:bCs/>
        </w:rPr>
      </w:pPr>
      <w:r w:rsidRPr="00D55E53">
        <w:rPr>
          <w:rFonts w:ascii="Arial" w:hAnsi="Arial" w:cs="Arial"/>
          <w:b/>
          <w:bCs/>
        </w:rPr>
        <w:t xml:space="preserve">             </w:t>
      </w:r>
      <w:r w:rsidR="00B02846" w:rsidRPr="00D55E53">
        <w:rPr>
          <w:rFonts w:ascii="Arial" w:hAnsi="Arial" w:cs="Arial"/>
          <w:b/>
          <w:bCs/>
        </w:rPr>
        <w:t xml:space="preserve">  </w:t>
      </w:r>
      <w:r w:rsidRPr="00D55E53">
        <w:rPr>
          <w:rFonts w:ascii="Arial" w:hAnsi="Arial" w:cs="Arial"/>
          <w:b/>
          <w:bCs/>
        </w:rPr>
        <w:t xml:space="preserve">                </w:t>
      </w:r>
      <w:r w:rsidR="00B02846" w:rsidRPr="00D55E53">
        <w:rPr>
          <w:rFonts w:ascii="Arial" w:hAnsi="Arial" w:cs="Arial"/>
          <w:b/>
          <w:bCs/>
        </w:rPr>
        <w:t xml:space="preserve">            </w:t>
      </w:r>
    </w:p>
    <w:p w14:paraId="2BF2BC6D" w14:textId="357D65DE" w:rsidR="00B02846" w:rsidRPr="00F86A04" w:rsidRDefault="00D55E53" w:rsidP="00F86A04">
      <w:pPr>
        <w:rPr>
          <w:rFonts w:ascii="Arial" w:hAnsi="Arial" w:cs="Arial"/>
          <w:b/>
          <w:bCs/>
          <w:sz w:val="22"/>
          <w:szCs w:val="22"/>
        </w:rPr>
      </w:pPr>
      <w:r w:rsidRPr="00F86A04">
        <w:rPr>
          <w:rFonts w:ascii="Arial" w:hAnsi="Arial" w:cs="Arial"/>
          <w:b/>
          <w:bCs/>
          <w:sz w:val="22"/>
          <w:szCs w:val="22"/>
        </w:rPr>
        <w:t xml:space="preserve"> </w:t>
      </w:r>
      <w:r w:rsidR="00F86A04" w:rsidRPr="00F86A04">
        <w:rPr>
          <w:rFonts w:ascii="Arial" w:hAnsi="Arial" w:cs="Arial"/>
          <w:b/>
          <w:bCs/>
          <w:sz w:val="22"/>
          <w:szCs w:val="22"/>
        </w:rPr>
        <w:t xml:space="preserve">4.1 </w:t>
      </w:r>
      <w:r w:rsidR="00B02846" w:rsidRPr="00F86A04">
        <w:rPr>
          <w:rFonts w:ascii="Arial" w:hAnsi="Arial" w:cs="Arial"/>
          <w:b/>
          <w:bCs/>
          <w:sz w:val="22"/>
          <w:szCs w:val="22"/>
        </w:rPr>
        <w:t xml:space="preserve">Quality Assurance </w:t>
      </w:r>
    </w:p>
    <w:p w14:paraId="1A3369FB" w14:textId="77777777" w:rsidR="00B02846" w:rsidRPr="00F86A04" w:rsidRDefault="00B02846" w:rsidP="00B02846">
      <w:pPr>
        <w:pStyle w:val="BodyTextIndent"/>
        <w:tabs>
          <w:tab w:val="left" w:pos="180"/>
          <w:tab w:val="left" w:pos="2160"/>
        </w:tabs>
        <w:ind w:hanging="1800"/>
        <w:rPr>
          <w:rFonts w:ascii="Arial" w:hAnsi="Arial" w:cs="Arial"/>
          <w:sz w:val="22"/>
          <w:szCs w:val="22"/>
        </w:rPr>
      </w:pPr>
      <w:r w:rsidRPr="00F86A04">
        <w:rPr>
          <w:rFonts w:ascii="Arial" w:hAnsi="Arial" w:cs="Arial"/>
          <w:sz w:val="22"/>
          <w:szCs w:val="22"/>
        </w:rPr>
        <w:t xml:space="preserve">          </w:t>
      </w:r>
      <w:r w:rsidR="003620B1" w:rsidRPr="00F86A04">
        <w:rPr>
          <w:rFonts w:ascii="Arial" w:hAnsi="Arial" w:cs="Arial"/>
          <w:sz w:val="22"/>
          <w:szCs w:val="22"/>
        </w:rPr>
        <w:t xml:space="preserve">               </w:t>
      </w:r>
      <w:r w:rsidRPr="00F86A04">
        <w:rPr>
          <w:rFonts w:ascii="Arial" w:hAnsi="Arial" w:cs="Arial"/>
          <w:sz w:val="22"/>
          <w:szCs w:val="22"/>
        </w:rPr>
        <w:t xml:space="preserve">  .  </w:t>
      </w:r>
    </w:p>
    <w:p w14:paraId="045EFF26" w14:textId="08E4A3C4" w:rsidR="00911AD8" w:rsidRPr="00F86A04" w:rsidRDefault="00911AD8" w:rsidP="00911AD8">
      <w:pPr>
        <w:pStyle w:val="BodyTextIndent"/>
        <w:numPr>
          <w:ilvl w:val="0"/>
          <w:numId w:val="11"/>
        </w:numPr>
        <w:tabs>
          <w:tab w:val="left" w:pos="180"/>
          <w:tab w:val="left" w:pos="2160"/>
        </w:tabs>
        <w:rPr>
          <w:rFonts w:ascii="Arial" w:hAnsi="Arial" w:cs="Arial"/>
          <w:sz w:val="22"/>
          <w:szCs w:val="22"/>
        </w:rPr>
      </w:pPr>
      <w:r w:rsidRPr="00F86A04">
        <w:rPr>
          <w:rFonts w:ascii="Arial" w:hAnsi="Arial" w:cs="Arial"/>
          <w:sz w:val="22"/>
          <w:szCs w:val="22"/>
        </w:rPr>
        <w:t xml:space="preserve">Vendors shall describe the data that needs to be reviewed for the proposal and a NG 911 system. </w:t>
      </w:r>
    </w:p>
    <w:p w14:paraId="25DF28B7" w14:textId="6DB724DD" w:rsidR="00B84F8F" w:rsidRPr="00F86A04" w:rsidRDefault="00B02846" w:rsidP="00B84F8F">
      <w:pPr>
        <w:pStyle w:val="BodyTextIndent"/>
        <w:numPr>
          <w:ilvl w:val="0"/>
          <w:numId w:val="11"/>
        </w:numPr>
        <w:tabs>
          <w:tab w:val="left" w:pos="180"/>
          <w:tab w:val="left" w:pos="2160"/>
        </w:tabs>
        <w:rPr>
          <w:rFonts w:ascii="Arial" w:hAnsi="Arial" w:cs="Arial"/>
          <w:sz w:val="22"/>
          <w:szCs w:val="22"/>
        </w:rPr>
      </w:pPr>
      <w:r w:rsidRPr="00F86A04">
        <w:rPr>
          <w:rFonts w:ascii="Arial" w:hAnsi="Arial" w:cs="Arial"/>
          <w:sz w:val="22"/>
          <w:szCs w:val="22"/>
        </w:rPr>
        <w:t xml:space="preserve">Vendors shall describe how </w:t>
      </w:r>
      <w:r w:rsidR="00911AD8" w:rsidRPr="00F86A04">
        <w:rPr>
          <w:rFonts w:ascii="Arial" w:hAnsi="Arial" w:cs="Arial"/>
          <w:sz w:val="22"/>
          <w:szCs w:val="22"/>
        </w:rPr>
        <w:t xml:space="preserve">they plan </w:t>
      </w:r>
      <w:r w:rsidRPr="00F86A04">
        <w:rPr>
          <w:rFonts w:ascii="Arial" w:hAnsi="Arial" w:cs="Arial"/>
          <w:sz w:val="22"/>
          <w:szCs w:val="22"/>
        </w:rPr>
        <w:t>t</w:t>
      </w:r>
      <w:r w:rsidR="00911AD8" w:rsidRPr="00F86A04">
        <w:rPr>
          <w:rFonts w:ascii="Arial" w:hAnsi="Arial" w:cs="Arial"/>
          <w:sz w:val="22"/>
          <w:szCs w:val="22"/>
        </w:rPr>
        <w:t>o</w:t>
      </w:r>
      <w:r w:rsidRPr="00F86A04">
        <w:rPr>
          <w:rFonts w:ascii="Arial" w:hAnsi="Arial" w:cs="Arial"/>
          <w:sz w:val="22"/>
          <w:szCs w:val="22"/>
        </w:rPr>
        <w:t xml:space="preserve"> determine</w:t>
      </w:r>
      <w:r w:rsidR="00911AD8" w:rsidRPr="00F86A04">
        <w:rPr>
          <w:rFonts w:ascii="Arial" w:hAnsi="Arial" w:cs="Arial"/>
          <w:sz w:val="22"/>
          <w:szCs w:val="22"/>
        </w:rPr>
        <w:t xml:space="preserve"> the</w:t>
      </w:r>
      <w:r w:rsidR="00B84F8F" w:rsidRPr="00F86A04">
        <w:rPr>
          <w:rFonts w:ascii="Arial" w:hAnsi="Arial" w:cs="Arial"/>
          <w:sz w:val="22"/>
          <w:szCs w:val="22"/>
        </w:rPr>
        <w:t xml:space="preserve"> county data is not compliant with State and WLIA standards.</w:t>
      </w:r>
    </w:p>
    <w:p w14:paraId="02DF1ED3" w14:textId="77777777" w:rsidR="00911AD8" w:rsidRPr="00F86A04" w:rsidRDefault="00B02846" w:rsidP="00911AD8">
      <w:pPr>
        <w:pStyle w:val="BodyTextIndent"/>
        <w:numPr>
          <w:ilvl w:val="0"/>
          <w:numId w:val="11"/>
        </w:numPr>
        <w:tabs>
          <w:tab w:val="left" w:pos="180"/>
          <w:tab w:val="left" w:pos="2160"/>
        </w:tabs>
        <w:rPr>
          <w:rFonts w:ascii="Arial" w:hAnsi="Arial" w:cs="Arial"/>
          <w:sz w:val="22"/>
          <w:szCs w:val="22"/>
        </w:rPr>
      </w:pPr>
      <w:r w:rsidRPr="00F86A04">
        <w:rPr>
          <w:rFonts w:ascii="Arial" w:hAnsi="Arial" w:cs="Arial"/>
          <w:sz w:val="22"/>
          <w:szCs w:val="22"/>
        </w:rPr>
        <w:t xml:space="preserve">Vendors shall describe their </w:t>
      </w:r>
      <w:r w:rsidR="00911AD8" w:rsidRPr="00F86A04">
        <w:rPr>
          <w:rFonts w:ascii="Arial" w:hAnsi="Arial" w:cs="Arial"/>
          <w:sz w:val="22"/>
          <w:szCs w:val="22"/>
        </w:rPr>
        <w:t>data</w:t>
      </w:r>
      <w:r w:rsidRPr="00F86A04">
        <w:rPr>
          <w:rFonts w:ascii="Arial" w:hAnsi="Arial" w:cs="Arial"/>
          <w:sz w:val="22"/>
          <w:szCs w:val="22"/>
        </w:rPr>
        <w:t xml:space="preserve"> inspection procedures.</w:t>
      </w:r>
    </w:p>
    <w:p w14:paraId="39FC7A83" w14:textId="41C465AF" w:rsidR="00B02846" w:rsidRPr="00F86A04" w:rsidRDefault="00B02846" w:rsidP="00911AD8">
      <w:pPr>
        <w:pStyle w:val="BodyTextIndent"/>
        <w:numPr>
          <w:ilvl w:val="0"/>
          <w:numId w:val="11"/>
        </w:numPr>
        <w:tabs>
          <w:tab w:val="left" w:pos="180"/>
          <w:tab w:val="left" w:pos="2160"/>
        </w:tabs>
        <w:rPr>
          <w:rFonts w:ascii="Arial" w:hAnsi="Arial" w:cs="Arial"/>
          <w:sz w:val="22"/>
          <w:szCs w:val="22"/>
        </w:rPr>
      </w:pPr>
      <w:r w:rsidRPr="00F86A04">
        <w:rPr>
          <w:rFonts w:ascii="Arial" w:hAnsi="Arial" w:cs="Arial"/>
          <w:sz w:val="22"/>
          <w:szCs w:val="22"/>
        </w:rPr>
        <w:t>Vendors shall describe the</w:t>
      </w:r>
      <w:r w:rsidR="00911AD8" w:rsidRPr="00F86A04">
        <w:rPr>
          <w:rFonts w:ascii="Arial" w:hAnsi="Arial" w:cs="Arial"/>
          <w:sz w:val="22"/>
          <w:szCs w:val="22"/>
        </w:rPr>
        <w:t xml:space="preserve">ir solutions to meet NG 911 data compliance standards, broken into a phased approach. </w:t>
      </w:r>
    </w:p>
    <w:p w14:paraId="5F259A2D" w14:textId="77777777" w:rsidR="00B02846" w:rsidRPr="00F86A04" w:rsidRDefault="00B02846" w:rsidP="00B02846">
      <w:pPr>
        <w:pStyle w:val="BodyTextIndent"/>
        <w:tabs>
          <w:tab w:val="left" w:pos="180"/>
          <w:tab w:val="left" w:pos="2160"/>
        </w:tabs>
        <w:ind w:hanging="1800"/>
        <w:rPr>
          <w:rFonts w:ascii="Arial" w:hAnsi="Arial" w:cs="Arial"/>
          <w:b/>
          <w:sz w:val="22"/>
          <w:szCs w:val="22"/>
        </w:rPr>
      </w:pPr>
      <w:r w:rsidRPr="00F86A04">
        <w:rPr>
          <w:rFonts w:ascii="Arial" w:hAnsi="Arial" w:cs="Arial"/>
          <w:b/>
          <w:sz w:val="22"/>
          <w:szCs w:val="22"/>
        </w:rPr>
        <w:t xml:space="preserve">    </w:t>
      </w:r>
    </w:p>
    <w:p w14:paraId="40989B45" w14:textId="7467B518" w:rsidR="00B02846" w:rsidRPr="00F86A04" w:rsidRDefault="00F86A04" w:rsidP="00F86A04">
      <w:pPr>
        <w:rPr>
          <w:rFonts w:ascii="Arial" w:hAnsi="Arial" w:cs="Arial"/>
          <w:b/>
          <w:bCs/>
        </w:rPr>
      </w:pPr>
      <w:r w:rsidRPr="00F86A04">
        <w:rPr>
          <w:rFonts w:ascii="Arial" w:hAnsi="Arial" w:cs="Arial"/>
          <w:b/>
          <w:sz w:val="22"/>
          <w:szCs w:val="22"/>
        </w:rPr>
        <w:t>4.2</w:t>
      </w:r>
      <w:r w:rsidR="00FB54C4" w:rsidRPr="00F86A04">
        <w:rPr>
          <w:rFonts w:ascii="Arial" w:hAnsi="Arial" w:cs="Arial"/>
          <w:b/>
          <w:sz w:val="22"/>
          <w:szCs w:val="22"/>
        </w:rPr>
        <w:t xml:space="preserve"> </w:t>
      </w:r>
      <w:r w:rsidR="00B02846" w:rsidRPr="00F86A04">
        <w:rPr>
          <w:rFonts w:ascii="Arial" w:hAnsi="Arial" w:cs="Arial"/>
          <w:b/>
          <w:bCs/>
          <w:sz w:val="22"/>
          <w:szCs w:val="22"/>
        </w:rPr>
        <w:t>In Service/ Training / Reports</w:t>
      </w:r>
      <w:r w:rsidR="00911AD8" w:rsidRPr="00F86A04">
        <w:rPr>
          <w:rFonts w:ascii="Arial" w:hAnsi="Arial" w:cs="Arial"/>
          <w:b/>
          <w:bCs/>
          <w:sz w:val="22"/>
          <w:szCs w:val="22"/>
        </w:rPr>
        <w:t xml:space="preserve"> </w:t>
      </w:r>
      <w:r w:rsidR="00D55E53" w:rsidRPr="00F86A04">
        <w:rPr>
          <w:rFonts w:ascii="Arial" w:hAnsi="Arial" w:cs="Arial"/>
          <w:b/>
          <w:bCs/>
          <w:sz w:val="22"/>
          <w:szCs w:val="22"/>
        </w:rPr>
        <w:t xml:space="preserve">- </w:t>
      </w:r>
      <w:r w:rsidR="00911AD8" w:rsidRPr="00F86A04">
        <w:rPr>
          <w:rFonts w:ascii="Arial" w:hAnsi="Arial" w:cs="Arial"/>
          <w:b/>
          <w:bCs/>
          <w:sz w:val="22"/>
          <w:szCs w:val="22"/>
        </w:rPr>
        <w:t>if applicable to the solution</w:t>
      </w:r>
      <w:r w:rsidR="00911AD8" w:rsidRPr="00F86A04">
        <w:rPr>
          <w:rFonts w:ascii="Arial" w:hAnsi="Arial" w:cs="Arial"/>
          <w:b/>
          <w:bCs/>
        </w:rPr>
        <w:t xml:space="preserve"> </w:t>
      </w:r>
      <w:r w:rsidR="00FB54C4" w:rsidRPr="00F86A04">
        <w:rPr>
          <w:rFonts w:ascii="Arial" w:hAnsi="Arial" w:cs="Arial"/>
          <w:b/>
          <w:bCs/>
        </w:rPr>
        <w:br/>
      </w:r>
    </w:p>
    <w:p w14:paraId="67F4435E" w14:textId="745B7866" w:rsidR="00A422C6" w:rsidRDefault="00B02846" w:rsidP="00A422C6">
      <w:pPr>
        <w:pStyle w:val="BodyTextIndent"/>
        <w:numPr>
          <w:ilvl w:val="0"/>
          <w:numId w:val="17"/>
        </w:numPr>
        <w:tabs>
          <w:tab w:val="left" w:pos="180"/>
          <w:tab w:val="left" w:pos="2160"/>
        </w:tabs>
        <w:ind w:left="648"/>
        <w:rPr>
          <w:rFonts w:ascii="Arial" w:hAnsi="Arial" w:cs="Arial"/>
          <w:sz w:val="22"/>
          <w:szCs w:val="22"/>
        </w:rPr>
      </w:pPr>
      <w:r w:rsidRPr="00A422C6">
        <w:rPr>
          <w:rFonts w:ascii="Arial" w:hAnsi="Arial" w:cs="Arial"/>
          <w:sz w:val="22"/>
          <w:szCs w:val="22"/>
        </w:rPr>
        <w:t>Describe training sessions, programs, and/or topics that are available and</w:t>
      </w:r>
      <w:r w:rsidR="00911AD8" w:rsidRPr="00A422C6">
        <w:rPr>
          <w:rFonts w:ascii="Arial" w:hAnsi="Arial" w:cs="Arial"/>
          <w:sz w:val="22"/>
          <w:szCs w:val="22"/>
        </w:rPr>
        <w:t>/or</w:t>
      </w:r>
      <w:r w:rsidR="00A422C6">
        <w:rPr>
          <w:rFonts w:ascii="Arial" w:hAnsi="Arial" w:cs="Arial"/>
          <w:sz w:val="22"/>
          <w:szCs w:val="22"/>
        </w:rPr>
        <w:t xml:space="preserve"> applicable.</w:t>
      </w:r>
    </w:p>
    <w:p w14:paraId="47C2BA1C" w14:textId="23D52677" w:rsidR="00B02846" w:rsidRPr="00A422C6" w:rsidRDefault="00B02846" w:rsidP="00A422C6">
      <w:pPr>
        <w:pStyle w:val="BodyTextIndent"/>
        <w:numPr>
          <w:ilvl w:val="0"/>
          <w:numId w:val="17"/>
        </w:numPr>
        <w:tabs>
          <w:tab w:val="left" w:pos="180"/>
          <w:tab w:val="left" w:pos="2160"/>
        </w:tabs>
        <w:ind w:left="648"/>
        <w:rPr>
          <w:rFonts w:ascii="Arial" w:hAnsi="Arial" w:cs="Arial"/>
          <w:sz w:val="22"/>
          <w:szCs w:val="22"/>
        </w:rPr>
      </w:pPr>
      <w:r w:rsidRPr="00A422C6">
        <w:rPr>
          <w:rFonts w:ascii="Arial" w:hAnsi="Arial" w:cs="Arial"/>
          <w:sz w:val="22"/>
          <w:szCs w:val="22"/>
        </w:rPr>
        <w:t>Describe any reports</w:t>
      </w:r>
      <w:r w:rsidR="00911AD8" w:rsidRPr="00A422C6">
        <w:rPr>
          <w:rFonts w:ascii="Arial" w:hAnsi="Arial" w:cs="Arial"/>
          <w:sz w:val="22"/>
          <w:szCs w:val="22"/>
        </w:rPr>
        <w:t>/solutions</w:t>
      </w:r>
      <w:r w:rsidRPr="00A422C6">
        <w:rPr>
          <w:rFonts w:ascii="Arial" w:hAnsi="Arial" w:cs="Arial"/>
          <w:sz w:val="22"/>
          <w:szCs w:val="22"/>
        </w:rPr>
        <w:t xml:space="preserve"> that are available which will assist the County with </w:t>
      </w:r>
      <w:r w:rsidR="00911AD8" w:rsidRPr="00A422C6">
        <w:rPr>
          <w:rFonts w:ascii="Arial" w:hAnsi="Arial" w:cs="Arial"/>
          <w:sz w:val="22"/>
          <w:szCs w:val="22"/>
        </w:rPr>
        <w:t>maintenance post project.</w:t>
      </w:r>
    </w:p>
    <w:p w14:paraId="146AAA28" w14:textId="17648D46" w:rsid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FB54C4">
        <w:rPr>
          <w:rFonts w:ascii="Arial" w:hAnsi="Arial" w:cs="Arial"/>
          <w:sz w:val="20"/>
          <w:szCs w:val="20"/>
        </w:rPr>
        <w:t xml:space="preserve">      </w:t>
      </w:r>
      <w:r w:rsidRPr="00B02846">
        <w:rPr>
          <w:rFonts w:ascii="Arial" w:hAnsi="Arial" w:cs="Arial"/>
          <w:sz w:val="20"/>
          <w:szCs w:val="20"/>
        </w:rPr>
        <w:t xml:space="preserve">  </w:t>
      </w:r>
      <w:r w:rsidR="00FB54C4">
        <w:rPr>
          <w:rFonts w:ascii="Arial" w:hAnsi="Arial" w:cs="Arial"/>
          <w:sz w:val="20"/>
          <w:szCs w:val="20"/>
        </w:rPr>
        <w:t xml:space="preserve"> </w:t>
      </w:r>
      <w:r w:rsidR="00A422C6">
        <w:rPr>
          <w:rFonts w:ascii="Arial" w:hAnsi="Arial" w:cs="Arial"/>
          <w:sz w:val="20"/>
          <w:szCs w:val="20"/>
        </w:rPr>
        <w:t xml:space="preserve"> </w:t>
      </w:r>
    </w:p>
    <w:p w14:paraId="53265589" w14:textId="77777777" w:rsidR="00B66583" w:rsidRDefault="00B66583" w:rsidP="00F86A04">
      <w:pPr>
        <w:pStyle w:val="BodyTextIndent"/>
        <w:tabs>
          <w:tab w:val="left" w:pos="180"/>
          <w:tab w:val="left" w:pos="2160"/>
        </w:tabs>
        <w:ind w:left="0"/>
        <w:rPr>
          <w:rFonts w:ascii="Arial" w:hAnsi="Arial" w:cs="Arial"/>
          <w:b/>
          <w:bCs/>
          <w:sz w:val="22"/>
          <w:szCs w:val="22"/>
        </w:rPr>
      </w:pPr>
    </w:p>
    <w:p w14:paraId="51484629" w14:textId="77777777" w:rsidR="00B66583" w:rsidRDefault="00B66583" w:rsidP="00F86A04">
      <w:pPr>
        <w:pStyle w:val="BodyTextIndent"/>
        <w:tabs>
          <w:tab w:val="left" w:pos="180"/>
          <w:tab w:val="left" w:pos="2160"/>
        </w:tabs>
        <w:ind w:left="0"/>
        <w:rPr>
          <w:rFonts w:ascii="Arial" w:hAnsi="Arial" w:cs="Arial"/>
          <w:b/>
          <w:bCs/>
          <w:sz w:val="22"/>
          <w:szCs w:val="22"/>
        </w:rPr>
      </w:pPr>
    </w:p>
    <w:p w14:paraId="53714ED0" w14:textId="4D2CF88E" w:rsidR="00B02846" w:rsidRPr="00B02846" w:rsidRDefault="00CA2390" w:rsidP="00F86A04">
      <w:pPr>
        <w:pStyle w:val="BodyTextIndent"/>
        <w:tabs>
          <w:tab w:val="left" w:pos="180"/>
          <w:tab w:val="left" w:pos="2160"/>
        </w:tabs>
        <w:ind w:left="0"/>
        <w:rPr>
          <w:rFonts w:ascii="Arial" w:hAnsi="Arial" w:cs="Arial"/>
          <w:b/>
          <w:sz w:val="20"/>
          <w:szCs w:val="20"/>
        </w:rPr>
      </w:pPr>
      <w:r w:rsidRPr="00F86A04">
        <w:rPr>
          <w:rFonts w:ascii="Arial" w:hAnsi="Arial" w:cs="Arial"/>
          <w:b/>
          <w:bCs/>
          <w:sz w:val="22"/>
          <w:szCs w:val="22"/>
        </w:rPr>
        <w:lastRenderedPageBreak/>
        <w:t>4.</w:t>
      </w:r>
      <w:r w:rsidR="00EE13B8" w:rsidRPr="00F86A04">
        <w:rPr>
          <w:rFonts w:ascii="Arial" w:hAnsi="Arial" w:cs="Arial"/>
          <w:b/>
          <w:bCs/>
          <w:sz w:val="22"/>
          <w:szCs w:val="22"/>
        </w:rPr>
        <w:t>3</w:t>
      </w:r>
      <w:r w:rsidR="00B02846" w:rsidRPr="00D55E53">
        <w:rPr>
          <w:rFonts w:ascii="Arial" w:hAnsi="Arial" w:cs="Arial"/>
          <w:b/>
          <w:bCs/>
        </w:rPr>
        <w:t xml:space="preserve"> Problem Resolution Process</w:t>
      </w:r>
    </w:p>
    <w:p w14:paraId="4CC9FC2C" w14:textId="77777777" w:rsidR="00911AD8" w:rsidRPr="00A422C6" w:rsidRDefault="00B02846" w:rsidP="00A422C6">
      <w:pPr>
        <w:rPr>
          <w:rFonts w:ascii="Arial" w:hAnsi="Arial" w:cs="Arial"/>
          <w:sz w:val="22"/>
          <w:szCs w:val="22"/>
        </w:rPr>
      </w:pPr>
      <w:r w:rsidRPr="00B02846">
        <w:rPr>
          <w:rFonts w:ascii="Arial" w:hAnsi="Arial" w:cs="Arial"/>
          <w:sz w:val="20"/>
          <w:szCs w:val="20"/>
        </w:rPr>
        <w:t xml:space="preserve">     </w:t>
      </w:r>
      <w:r w:rsidR="00CA2390">
        <w:rPr>
          <w:rFonts w:ascii="Arial" w:hAnsi="Arial" w:cs="Arial"/>
          <w:sz w:val="20"/>
          <w:szCs w:val="20"/>
        </w:rPr>
        <w:t xml:space="preserve">     </w:t>
      </w:r>
      <w:r w:rsidRPr="00B02846">
        <w:rPr>
          <w:rFonts w:ascii="Arial" w:hAnsi="Arial" w:cs="Arial"/>
          <w:sz w:val="20"/>
          <w:szCs w:val="20"/>
        </w:rPr>
        <w:t xml:space="preserve"> </w:t>
      </w:r>
    </w:p>
    <w:p w14:paraId="7F5AF878" w14:textId="578EFE73" w:rsidR="00A422C6" w:rsidRDefault="00B02846" w:rsidP="00A422C6">
      <w:pPr>
        <w:pStyle w:val="BodyTextIndent"/>
        <w:numPr>
          <w:ilvl w:val="0"/>
          <w:numId w:val="18"/>
        </w:numPr>
        <w:tabs>
          <w:tab w:val="left" w:pos="180"/>
          <w:tab w:val="left" w:pos="2160"/>
        </w:tabs>
        <w:rPr>
          <w:rFonts w:ascii="Arial" w:hAnsi="Arial" w:cs="Arial"/>
          <w:sz w:val="22"/>
          <w:szCs w:val="22"/>
        </w:rPr>
      </w:pPr>
      <w:r w:rsidRPr="00A422C6">
        <w:rPr>
          <w:rFonts w:ascii="Arial" w:hAnsi="Arial" w:cs="Arial"/>
          <w:sz w:val="22"/>
          <w:szCs w:val="22"/>
        </w:rPr>
        <w:t xml:space="preserve">Who is the first contact for </w:t>
      </w:r>
      <w:r w:rsidR="00EE13B8" w:rsidRPr="00A422C6">
        <w:rPr>
          <w:rFonts w:ascii="Arial" w:hAnsi="Arial" w:cs="Arial"/>
          <w:sz w:val="22"/>
          <w:szCs w:val="22"/>
        </w:rPr>
        <w:t xml:space="preserve">project </w:t>
      </w:r>
      <w:r w:rsidRPr="00A422C6">
        <w:rPr>
          <w:rFonts w:ascii="Arial" w:hAnsi="Arial" w:cs="Arial"/>
          <w:sz w:val="22"/>
          <w:szCs w:val="22"/>
        </w:rPr>
        <w:t xml:space="preserve">problems </w:t>
      </w:r>
      <w:r w:rsidR="00EE13B8" w:rsidRPr="00A422C6">
        <w:rPr>
          <w:rFonts w:ascii="Arial" w:hAnsi="Arial" w:cs="Arial"/>
          <w:sz w:val="22"/>
          <w:szCs w:val="22"/>
        </w:rPr>
        <w:t>or questions?</w:t>
      </w:r>
    </w:p>
    <w:p w14:paraId="484C94A4" w14:textId="078E763F" w:rsidR="00EE13B8" w:rsidRPr="00A422C6" w:rsidRDefault="00A422C6" w:rsidP="00A422C6">
      <w:pPr>
        <w:pStyle w:val="BodyTextIndent"/>
        <w:numPr>
          <w:ilvl w:val="0"/>
          <w:numId w:val="18"/>
        </w:numPr>
        <w:tabs>
          <w:tab w:val="left" w:pos="180"/>
          <w:tab w:val="left" w:pos="2160"/>
        </w:tabs>
        <w:rPr>
          <w:rFonts w:ascii="Arial" w:hAnsi="Arial" w:cs="Arial"/>
          <w:sz w:val="22"/>
          <w:szCs w:val="22"/>
        </w:rPr>
      </w:pPr>
      <w:r>
        <w:rPr>
          <w:rFonts w:ascii="Arial" w:hAnsi="Arial" w:cs="Arial"/>
          <w:sz w:val="22"/>
          <w:szCs w:val="22"/>
        </w:rPr>
        <w:t>D</w:t>
      </w:r>
      <w:r w:rsidR="00B02846" w:rsidRPr="00A422C6">
        <w:rPr>
          <w:rFonts w:ascii="Arial" w:hAnsi="Arial" w:cs="Arial"/>
          <w:sz w:val="22"/>
          <w:szCs w:val="22"/>
        </w:rPr>
        <w:t>escribe the problem resolution process / procedure.</w:t>
      </w:r>
    </w:p>
    <w:p w14:paraId="0803E73B" w14:textId="49927546" w:rsidR="00EE13B8" w:rsidRDefault="00EE13B8" w:rsidP="00EE13B8">
      <w:pPr>
        <w:pStyle w:val="BodyTextIndent"/>
        <w:tabs>
          <w:tab w:val="left" w:pos="180"/>
          <w:tab w:val="left" w:pos="2160"/>
        </w:tabs>
        <w:ind w:left="0"/>
        <w:rPr>
          <w:rFonts w:ascii="Arial" w:hAnsi="Arial" w:cs="Arial"/>
          <w:sz w:val="20"/>
          <w:szCs w:val="20"/>
        </w:rPr>
      </w:pPr>
    </w:p>
    <w:p w14:paraId="12A9CC96" w14:textId="31C7F7B3" w:rsidR="00EE13B8" w:rsidRPr="00F86A04" w:rsidRDefault="00D55E53" w:rsidP="00EE13B8">
      <w:pPr>
        <w:pStyle w:val="BodyTextIndent"/>
        <w:tabs>
          <w:tab w:val="left" w:pos="180"/>
          <w:tab w:val="left" w:pos="2160"/>
        </w:tabs>
        <w:ind w:left="0"/>
        <w:rPr>
          <w:rFonts w:ascii="Arial" w:hAnsi="Arial" w:cs="Arial"/>
          <w:sz w:val="22"/>
          <w:szCs w:val="22"/>
        </w:rPr>
      </w:pPr>
      <w:r w:rsidRPr="00F86A04">
        <w:rPr>
          <w:rFonts w:ascii="Arial" w:hAnsi="Arial" w:cs="Arial"/>
          <w:b/>
          <w:bCs/>
          <w:sz w:val="22"/>
          <w:szCs w:val="22"/>
        </w:rPr>
        <w:t>4.</w:t>
      </w:r>
      <w:r w:rsidR="00EE13B8" w:rsidRPr="00F86A04">
        <w:rPr>
          <w:rFonts w:ascii="Arial" w:hAnsi="Arial" w:cs="Arial"/>
          <w:b/>
          <w:bCs/>
          <w:sz w:val="22"/>
          <w:szCs w:val="22"/>
        </w:rPr>
        <w:t>4 Value Added Services</w:t>
      </w:r>
    </w:p>
    <w:p w14:paraId="799E39C5" w14:textId="05DD693F" w:rsidR="001A11AF" w:rsidRPr="00A422C6" w:rsidRDefault="00EE13B8" w:rsidP="00A422C6">
      <w:pPr>
        <w:rPr>
          <w:rFonts w:ascii="Arial" w:hAnsi="Arial" w:cs="Arial"/>
          <w:sz w:val="22"/>
          <w:szCs w:val="22"/>
        </w:rPr>
      </w:pPr>
      <w:r w:rsidRPr="00A422C6">
        <w:rPr>
          <w:rFonts w:ascii="Arial" w:hAnsi="Arial" w:cs="Arial"/>
          <w:sz w:val="22"/>
          <w:szCs w:val="22"/>
        </w:rPr>
        <w:t xml:space="preserve">   A. </w:t>
      </w:r>
      <w:r w:rsidR="001A11AF" w:rsidRPr="00A422C6">
        <w:rPr>
          <w:rFonts w:ascii="Arial" w:hAnsi="Arial" w:cs="Arial"/>
          <w:sz w:val="22"/>
          <w:szCs w:val="22"/>
        </w:rPr>
        <w:t xml:space="preserve">Vendors may propose any </w:t>
      </w:r>
      <w:r w:rsidR="00521F42" w:rsidRPr="00A422C6">
        <w:rPr>
          <w:rFonts w:ascii="Arial" w:hAnsi="Arial" w:cs="Arial"/>
          <w:sz w:val="22"/>
          <w:szCs w:val="22"/>
        </w:rPr>
        <w:t>value-added</w:t>
      </w:r>
      <w:r w:rsidR="001A11AF" w:rsidRPr="00A422C6">
        <w:rPr>
          <w:rFonts w:ascii="Arial" w:hAnsi="Arial" w:cs="Arial"/>
          <w:sz w:val="22"/>
          <w:szCs w:val="22"/>
        </w:rPr>
        <w:t xml:space="preserve"> services </w:t>
      </w:r>
      <w:r w:rsidRPr="00A422C6">
        <w:rPr>
          <w:rFonts w:ascii="Arial" w:hAnsi="Arial" w:cs="Arial"/>
          <w:sz w:val="22"/>
          <w:szCs w:val="22"/>
        </w:rPr>
        <w:t xml:space="preserve">not described in the </w:t>
      </w:r>
      <w:r w:rsidR="007C25EB" w:rsidRPr="00A422C6">
        <w:rPr>
          <w:rFonts w:ascii="Arial" w:hAnsi="Arial" w:cs="Arial"/>
          <w:sz w:val="22"/>
          <w:szCs w:val="22"/>
        </w:rPr>
        <w:t>proposal</w:t>
      </w:r>
      <w:r w:rsidR="001A11AF" w:rsidRPr="00A422C6">
        <w:rPr>
          <w:rFonts w:ascii="Arial" w:hAnsi="Arial" w:cs="Arial"/>
          <w:sz w:val="22"/>
          <w:szCs w:val="22"/>
        </w:rPr>
        <w:t>.</w:t>
      </w:r>
    </w:p>
    <w:p w14:paraId="1A44EACE" w14:textId="74E13433" w:rsidR="00257035" w:rsidRDefault="001A11AF" w:rsidP="007C25EB">
      <w:pPr>
        <w:pStyle w:val="BodyTextIndent"/>
        <w:tabs>
          <w:tab w:val="left" w:pos="180"/>
          <w:tab w:val="left" w:pos="2160"/>
        </w:tabs>
        <w:ind w:hanging="1800"/>
        <w:rPr>
          <w:rFonts w:ascii="Arial" w:hAnsi="Arial" w:cs="Arial"/>
          <w:b/>
        </w:rPr>
      </w:pPr>
      <w:r>
        <w:t xml:space="preserve">     </w:t>
      </w:r>
      <w:bookmarkStart w:id="4" w:name="_Toc9394370"/>
      <w:bookmarkStart w:id="5" w:name="_Toc9832954"/>
      <w:bookmarkStart w:id="6" w:name="_Toc9932644"/>
    </w:p>
    <w:p w14:paraId="60F0AD90" w14:textId="77777777" w:rsidR="00D9050E" w:rsidRPr="005E3E18" w:rsidRDefault="00D50740" w:rsidP="00E76C35">
      <w:pPr>
        <w:rPr>
          <w:rFonts w:ascii="Arial" w:hAnsi="Arial" w:cs="Arial"/>
          <w:b/>
        </w:rPr>
      </w:pPr>
      <w:r w:rsidRPr="005E3E18">
        <w:rPr>
          <w:rFonts w:ascii="Arial" w:hAnsi="Arial" w:cs="Arial"/>
          <w:b/>
        </w:rPr>
        <w:t xml:space="preserve">Section </w:t>
      </w:r>
      <w:r w:rsidR="00AA429C" w:rsidRPr="005E3E18">
        <w:rPr>
          <w:rFonts w:ascii="Arial" w:hAnsi="Arial" w:cs="Arial"/>
          <w:b/>
        </w:rPr>
        <w:t>5</w:t>
      </w:r>
      <w:r w:rsidR="00E76C35" w:rsidRPr="005E3E18">
        <w:rPr>
          <w:rFonts w:ascii="Arial" w:hAnsi="Arial" w:cs="Arial"/>
          <w:b/>
        </w:rPr>
        <w:t xml:space="preserve"> </w:t>
      </w:r>
      <w:r w:rsidR="005104D4" w:rsidRPr="005E3E18">
        <w:rPr>
          <w:rFonts w:ascii="Arial" w:hAnsi="Arial" w:cs="Arial"/>
          <w:b/>
        </w:rPr>
        <w:t>Cost</w:t>
      </w:r>
    </w:p>
    <w:p w14:paraId="0C3F4728" w14:textId="77777777" w:rsidR="00A96CDB" w:rsidRPr="005E3E18" w:rsidRDefault="00A96CDB" w:rsidP="00E76C35">
      <w:pPr>
        <w:rPr>
          <w:rFonts w:ascii="Arial" w:hAnsi="Arial" w:cs="Arial"/>
          <w:b/>
        </w:rPr>
      </w:pPr>
    </w:p>
    <w:p w14:paraId="729974D6" w14:textId="2CF22D10" w:rsidR="00BF66E5" w:rsidRPr="00A422C6" w:rsidRDefault="00A96CDB" w:rsidP="00F86A04">
      <w:pPr>
        <w:spacing w:line="360" w:lineRule="auto"/>
        <w:rPr>
          <w:rFonts w:ascii="Arial" w:hAnsi="Arial" w:cs="Arial"/>
          <w:sz w:val="22"/>
          <w:szCs w:val="22"/>
        </w:rPr>
      </w:pPr>
      <w:r w:rsidRPr="00A422C6">
        <w:rPr>
          <w:rFonts w:ascii="Arial" w:hAnsi="Arial" w:cs="Arial"/>
          <w:sz w:val="22"/>
          <w:szCs w:val="22"/>
        </w:rPr>
        <w:t>Vendors</w:t>
      </w:r>
      <w:r w:rsidR="00EE13B8" w:rsidRPr="00A422C6">
        <w:rPr>
          <w:rFonts w:ascii="Arial" w:hAnsi="Arial" w:cs="Arial"/>
          <w:sz w:val="22"/>
          <w:szCs w:val="22"/>
        </w:rPr>
        <w:t xml:space="preserve"> shall</w:t>
      </w:r>
      <w:r w:rsidRPr="00A422C6">
        <w:rPr>
          <w:rFonts w:ascii="Arial" w:hAnsi="Arial" w:cs="Arial"/>
          <w:sz w:val="22"/>
          <w:szCs w:val="22"/>
        </w:rPr>
        <w:t xml:space="preserve"> propose a cost structure by </w:t>
      </w:r>
      <w:r w:rsidR="007C25EB" w:rsidRPr="00A422C6">
        <w:rPr>
          <w:rFonts w:ascii="Arial" w:hAnsi="Arial" w:cs="Arial"/>
          <w:sz w:val="22"/>
          <w:szCs w:val="22"/>
        </w:rPr>
        <w:t xml:space="preserve">the </w:t>
      </w:r>
      <w:r w:rsidR="00EE13B8" w:rsidRPr="00A422C6">
        <w:rPr>
          <w:rFonts w:ascii="Arial" w:hAnsi="Arial" w:cs="Arial"/>
          <w:sz w:val="22"/>
          <w:szCs w:val="22"/>
        </w:rPr>
        <w:t>phases</w:t>
      </w:r>
      <w:r w:rsidR="007C25EB" w:rsidRPr="00A422C6">
        <w:rPr>
          <w:rFonts w:ascii="Arial" w:hAnsi="Arial" w:cs="Arial"/>
          <w:sz w:val="22"/>
          <w:szCs w:val="22"/>
        </w:rPr>
        <w:t xml:space="preserve"> outlined in 1.1 B</w:t>
      </w:r>
      <w:r w:rsidR="00EE13B8" w:rsidRPr="00A422C6">
        <w:rPr>
          <w:rFonts w:ascii="Arial" w:hAnsi="Arial" w:cs="Arial"/>
          <w:sz w:val="22"/>
          <w:szCs w:val="22"/>
        </w:rPr>
        <w:t xml:space="preserve">.  </w:t>
      </w:r>
      <w:r w:rsidR="007C25EB" w:rsidRPr="00A422C6">
        <w:rPr>
          <w:rFonts w:ascii="Arial" w:hAnsi="Arial" w:cs="Arial"/>
          <w:sz w:val="22"/>
          <w:szCs w:val="22"/>
        </w:rPr>
        <w:t>If a phase listed is proposed by the vendor into sub-</w:t>
      </w:r>
      <w:r w:rsidR="008A5452" w:rsidRPr="00A422C6">
        <w:rPr>
          <w:rFonts w:ascii="Arial" w:hAnsi="Arial" w:cs="Arial"/>
          <w:sz w:val="22"/>
          <w:szCs w:val="22"/>
        </w:rPr>
        <w:t>phases,</w:t>
      </w:r>
      <w:r w:rsidR="007C25EB" w:rsidRPr="00A422C6">
        <w:rPr>
          <w:rFonts w:ascii="Arial" w:hAnsi="Arial" w:cs="Arial"/>
          <w:sz w:val="22"/>
          <w:szCs w:val="22"/>
        </w:rPr>
        <w:t xml:space="preserve"> then outline costs similarly. </w:t>
      </w:r>
      <w:r w:rsidR="00BF66E5" w:rsidRPr="00A422C6">
        <w:rPr>
          <w:rFonts w:ascii="Arial" w:hAnsi="Arial" w:cs="Arial"/>
          <w:sz w:val="22"/>
          <w:szCs w:val="22"/>
        </w:rPr>
        <w:t xml:space="preserve">It is understood that vendors may have </w:t>
      </w:r>
      <w:r w:rsidR="00EE13B8" w:rsidRPr="00A422C6">
        <w:rPr>
          <w:rFonts w:ascii="Arial" w:hAnsi="Arial" w:cs="Arial"/>
          <w:sz w:val="22"/>
          <w:szCs w:val="22"/>
        </w:rPr>
        <w:t xml:space="preserve">a combination of methods related to completion of the project.  </w:t>
      </w:r>
      <w:r w:rsidR="007C25EB" w:rsidRPr="00A422C6">
        <w:rPr>
          <w:rFonts w:ascii="Arial" w:hAnsi="Arial" w:cs="Arial"/>
          <w:sz w:val="22"/>
          <w:szCs w:val="22"/>
        </w:rPr>
        <w:t>For example, i</w:t>
      </w:r>
      <w:r w:rsidR="00EE13B8" w:rsidRPr="00A422C6">
        <w:rPr>
          <w:rFonts w:ascii="Arial" w:hAnsi="Arial" w:cs="Arial"/>
          <w:sz w:val="22"/>
          <w:szCs w:val="22"/>
        </w:rPr>
        <w:t xml:space="preserve">f using staff to complete the edits and a software solution the </w:t>
      </w:r>
      <w:r w:rsidR="007C25EB" w:rsidRPr="00A422C6">
        <w:rPr>
          <w:rFonts w:ascii="Arial" w:hAnsi="Arial" w:cs="Arial"/>
          <w:sz w:val="22"/>
          <w:szCs w:val="22"/>
        </w:rPr>
        <w:t>v</w:t>
      </w:r>
      <w:r w:rsidR="00BF66E5" w:rsidRPr="00A422C6">
        <w:rPr>
          <w:rFonts w:ascii="Arial" w:hAnsi="Arial" w:cs="Arial"/>
          <w:sz w:val="22"/>
          <w:szCs w:val="22"/>
        </w:rPr>
        <w:t xml:space="preserve">endors shall explain any such </w:t>
      </w:r>
      <w:r w:rsidR="007C25EB" w:rsidRPr="00A422C6">
        <w:rPr>
          <w:rFonts w:ascii="Arial" w:hAnsi="Arial" w:cs="Arial"/>
          <w:sz w:val="22"/>
          <w:szCs w:val="22"/>
        </w:rPr>
        <w:t>process</w:t>
      </w:r>
      <w:r w:rsidR="00BF66E5" w:rsidRPr="00A422C6">
        <w:rPr>
          <w:rFonts w:ascii="Arial" w:hAnsi="Arial" w:cs="Arial"/>
          <w:sz w:val="22"/>
          <w:szCs w:val="22"/>
        </w:rPr>
        <w:t xml:space="preserve"> </w:t>
      </w:r>
      <w:r w:rsidR="007C25EB" w:rsidRPr="00A422C6">
        <w:rPr>
          <w:rFonts w:ascii="Arial" w:hAnsi="Arial" w:cs="Arial"/>
          <w:sz w:val="22"/>
          <w:szCs w:val="22"/>
        </w:rPr>
        <w:t xml:space="preserve">used </w:t>
      </w:r>
      <w:r w:rsidR="00BF66E5" w:rsidRPr="00A422C6">
        <w:rPr>
          <w:rFonts w:ascii="Arial" w:hAnsi="Arial" w:cs="Arial"/>
          <w:sz w:val="22"/>
          <w:szCs w:val="22"/>
        </w:rPr>
        <w:t>in detail</w:t>
      </w:r>
      <w:r w:rsidR="00EE13B8" w:rsidRPr="00A422C6">
        <w:rPr>
          <w:rFonts w:ascii="Arial" w:hAnsi="Arial" w:cs="Arial"/>
          <w:sz w:val="22"/>
          <w:szCs w:val="22"/>
        </w:rPr>
        <w:t xml:space="preserve"> in the phases</w:t>
      </w:r>
      <w:r w:rsidR="007C25EB" w:rsidRPr="00A422C6">
        <w:rPr>
          <w:rFonts w:ascii="Arial" w:hAnsi="Arial" w:cs="Arial"/>
          <w:sz w:val="22"/>
          <w:szCs w:val="22"/>
        </w:rPr>
        <w:t xml:space="preserve"> and how that relates to the costs</w:t>
      </w:r>
      <w:r w:rsidR="00BF66E5" w:rsidRPr="00A422C6">
        <w:rPr>
          <w:rFonts w:ascii="Arial" w:hAnsi="Arial" w:cs="Arial"/>
          <w:sz w:val="22"/>
          <w:szCs w:val="22"/>
        </w:rPr>
        <w:t>.</w:t>
      </w:r>
    </w:p>
    <w:p w14:paraId="3600F669" w14:textId="77777777" w:rsidR="00BF66E5" w:rsidRPr="00A422C6" w:rsidRDefault="00BF66E5" w:rsidP="00E76C35">
      <w:pPr>
        <w:rPr>
          <w:rFonts w:ascii="Arial" w:hAnsi="Arial" w:cs="Arial"/>
          <w:sz w:val="22"/>
          <w:szCs w:val="22"/>
        </w:rPr>
      </w:pPr>
    </w:p>
    <w:p w14:paraId="0E55106B" w14:textId="77777777" w:rsidR="00B66583" w:rsidRDefault="00BF66E5" w:rsidP="000813C4">
      <w:pPr>
        <w:spacing w:line="360" w:lineRule="auto"/>
        <w:rPr>
          <w:rFonts w:ascii="Arial" w:hAnsi="Arial" w:cs="Arial"/>
          <w:sz w:val="22"/>
          <w:szCs w:val="22"/>
        </w:rPr>
      </w:pPr>
      <w:r w:rsidRPr="00A422C6">
        <w:rPr>
          <w:rFonts w:ascii="Arial" w:hAnsi="Arial" w:cs="Arial"/>
          <w:sz w:val="22"/>
          <w:szCs w:val="22"/>
        </w:rPr>
        <w:t>Vendors shall describe the cost proposal in detail and in a manner that is easy to understand.</w:t>
      </w:r>
    </w:p>
    <w:p w14:paraId="70CC649F" w14:textId="70639915" w:rsidR="007237E3" w:rsidRDefault="00A96CDB" w:rsidP="000813C4">
      <w:pPr>
        <w:spacing w:line="360" w:lineRule="auto"/>
        <w:rPr>
          <w:rFonts w:ascii="Arial" w:hAnsi="Arial" w:cs="Arial"/>
          <w:b/>
        </w:rPr>
      </w:pPr>
      <w:r w:rsidRPr="00A422C6">
        <w:rPr>
          <w:rFonts w:ascii="Arial" w:hAnsi="Arial" w:cs="Arial"/>
          <w:sz w:val="22"/>
          <w:szCs w:val="22"/>
        </w:rPr>
        <w:br/>
      </w:r>
      <w:r w:rsidR="00BB5E5F">
        <w:rPr>
          <w:rFonts w:ascii="Arial" w:hAnsi="Arial" w:cs="Arial"/>
          <w:b/>
        </w:rPr>
        <w:t>Section 6 How to respond to this RFP</w:t>
      </w:r>
      <w:r w:rsidR="00BB5E5F">
        <w:rPr>
          <w:rFonts w:ascii="Arial" w:hAnsi="Arial" w:cs="Arial"/>
          <w:b/>
        </w:rPr>
        <w:br/>
      </w:r>
      <w:r w:rsidR="00BB5E5F" w:rsidRPr="0029265B">
        <w:rPr>
          <w:rFonts w:ascii="Arial" w:hAnsi="Arial" w:cs="Arial"/>
          <w:b/>
          <w:sz w:val="22"/>
          <w:szCs w:val="22"/>
        </w:rPr>
        <w:t xml:space="preserve">6.1 </w:t>
      </w:r>
      <w:r w:rsidR="00CD7549" w:rsidRPr="0029265B">
        <w:rPr>
          <w:rFonts w:ascii="Arial" w:hAnsi="Arial" w:cs="Arial"/>
          <w:bCs/>
          <w:sz w:val="22"/>
          <w:szCs w:val="22"/>
        </w:rPr>
        <w:t xml:space="preserve">Respond to statements in Sections 3 Qualifications and Section 4 Scope of </w:t>
      </w:r>
      <w:r w:rsidR="00CD7549" w:rsidRPr="0029265B">
        <w:rPr>
          <w:rFonts w:ascii="Arial" w:hAnsi="Arial" w:cs="Arial"/>
          <w:bCs/>
          <w:sz w:val="22"/>
          <w:szCs w:val="22"/>
        </w:rPr>
        <w:br/>
        <w:t xml:space="preserve">      Work</w:t>
      </w:r>
      <w:r w:rsidR="00CD7549" w:rsidRPr="00A96CDB">
        <w:rPr>
          <w:bCs/>
        </w:rPr>
        <w:br/>
      </w:r>
      <w:r w:rsidR="00CD7549" w:rsidRPr="0029265B">
        <w:rPr>
          <w:rFonts w:ascii="Arial" w:hAnsi="Arial" w:cs="Arial"/>
          <w:b/>
          <w:sz w:val="22"/>
          <w:szCs w:val="22"/>
        </w:rPr>
        <w:t xml:space="preserve">6.2 </w:t>
      </w:r>
      <w:r w:rsidR="00CD7549" w:rsidRPr="0029265B">
        <w:rPr>
          <w:rFonts w:ascii="Arial" w:hAnsi="Arial" w:cs="Arial"/>
          <w:bCs/>
          <w:sz w:val="22"/>
          <w:szCs w:val="22"/>
        </w:rPr>
        <w:t>Provide a detailed explanation of proposed Costs in Section 5</w:t>
      </w:r>
      <w:r w:rsidR="00BB5E5F" w:rsidRPr="00A96CDB">
        <w:rPr>
          <w:b/>
        </w:rPr>
        <w:br/>
      </w:r>
      <w:r w:rsidR="00E76C35">
        <w:rPr>
          <w:rFonts w:ascii="Arial" w:hAnsi="Arial" w:cs="Arial"/>
          <w:b/>
        </w:rPr>
        <w:t xml:space="preserve"> </w:t>
      </w:r>
      <w:bookmarkEnd w:id="4"/>
      <w:bookmarkEnd w:id="5"/>
      <w:bookmarkEnd w:id="6"/>
    </w:p>
    <w:p w14:paraId="6C3D1FDF" w14:textId="77777777" w:rsidR="00A539F2" w:rsidRDefault="00A539F2" w:rsidP="00A539F2">
      <w:pPr>
        <w:rPr>
          <w:sz w:val="20"/>
          <w:szCs w:val="20"/>
        </w:rPr>
      </w:pPr>
      <w:r>
        <w:rPr>
          <w:rFonts w:ascii="Arial" w:hAnsi="Arial" w:cs="Arial"/>
          <w:b/>
        </w:rPr>
        <w:t xml:space="preserve">Section </w:t>
      </w:r>
      <w:r w:rsidR="00082434">
        <w:rPr>
          <w:rFonts w:ascii="Arial" w:hAnsi="Arial" w:cs="Arial"/>
          <w:b/>
        </w:rPr>
        <w:t>7</w:t>
      </w:r>
      <w:r w:rsidR="009C7738">
        <w:rPr>
          <w:rFonts w:ascii="Arial" w:hAnsi="Arial" w:cs="Arial"/>
          <w:b/>
        </w:rPr>
        <w:t xml:space="preserve"> Evaluation</w:t>
      </w:r>
      <w:r w:rsidR="000E6074" w:rsidRPr="00342766">
        <w:rPr>
          <w:rFonts w:ascii="Arial" w:hAnsi="Arial" w:cs="Arial"/>
          <w:b/>
        </w:rPr>
        <w:t xml:space="preserve"> of Proposals</w:t>
      </w:r>
    </w:p>
    <w:p w14:paraId="7FFC8E71" w14:textId="77777777" w:rsidR="00CA49D3" w:rsidRPr="0029265B" w:rsidRDefault="00082434" w:rsidP="00CA49D3">
      <w:pPr>
        <w:pStyle w:val="Heading3"/>
        <w:rPr>
          <w:sz w:val="22"/>
          <w:szCs w:val="22"/>
        </w:rPr>
      </w:pPr>
      <w:r w:rsidRPr="0029265B">
        <w:rPr>
          <w:sz w:val="22"/>
          <w:szCs w:val="22"/>
        </w:rPr>
        <w:t>7</w:t>
      </w:r>
      <w:r w:rsidR="009C7738" w:rsidRPr="0029265B">
        <w:rPr>
          <w:sz w:val="22"/>
          <w:szCs w:val="22"/>
        </w:rPr>
        <w:t>.1 Evaluation</w:t>
      </w:r>
      <w:r w:rsidR="00CA49D3" w:rsidRPr="0029265B">
        <w:rPr>
          <w:sz w:val="22"/>
          <w:szCs w:val="22"/>
        </w:rPr>
        <w:t xml:space="preserve"> Criteria</w:t>
      </w:r>
    </w:p>
    <w:p w14:paraId="16F17C90" w14:textId="77777777" w:rsidR="00CA49D3" w:rsidRPr="0029265B" w:rsidRDefault="00CA49D3" w:rsidP="00A86A09">
      <w:pPr>
        <w:rPr>
          <w:rFonts w:ascii="Arial" w:hAnsi="Arial" w:cs="Arial"/>
          <w:sz w:val="22"/>
          <w:szCs w:val="22"/>
        </w:rPr>
      </w:pPr>
      <w:r w:rsidRPr="0029265B">
        <w:rPr>
          <w:rFonts w:ascii="Arial" w:hAnsi="Arial" w:cs="Arial"/>
          <w:sz w:val="22"/>
          <w:szCs w:val="22"/>
        </w:rPr>
        <w:t>La Crosse County will evaluate the proposals using the criteria described below.</w:t>
      </w:r>
    </w:p>
    <w:p w14:paraId="49446F5D" w14:textId="77777777" w:rsidR="00CA49D3" w:rsidRPr="00701E06" w:rsidRDefault="00CA49D3" w:rsidP="00A86A09"/>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440"/>
      </w:tblGrid>
      <w:tr w:rsidR="00CA49D3" w:rsidRPr="00701E06" w14:paraId="6B29F929" w14:textId="77777777" w:rsidTr="00A86A09">
        <w:trPr>
          <w:trHeight w:val="360"/>
        </w:trPr>
        <w:tc>
          <w:tcPr>
            <w:tcW w:w="4950" w:type="dxa"/>
            <w:shd w:val="clear" w:color="auto" w:fill="FFFFFF" w:themeFill="background1"/>
          </w:tcPr>
          <w:p w14:paraId="61710E76" w14:textId="77777777" w:rsidR="00CA49D3" w:rsidRPr="0066573E" w:rsidRDefault="00CA49D3" w:rsidP="00A86A09">
            <w:pPr>
              <w:rPr>
                <w:rFonts w:ascii="Arial" w:hAnsi="Arial" w:cs="Arial"/>
                <w:b/>
                <w:bCs/>
              </w:rPr>
            </w:pPr>
            <w:r w:rsidRPr="0066573E">
              <w:rPr>
                <w:rFonts w:ascii="Arial" w:hAnsi="Arial" w:cs="Arial"/>
                <w:b/>
                <w:bCs/>
              </w:rPr>
              <w:t>Category</w:t>
            </w:r>
          </w:p>
        </w:tc>
        <w:tc>
          <w:tcPr>
            <w:tcW w:w="1440" w:type="dxa"/>
            <w:shd w:val="clear" w:color="auto" w:fill="FFFFFF" w:themeFill="background1"/>
          </w:tcPr>
          <w:p w14:paraId="4944B03D" w14:textId="77777777" w:rsidR="00CA49D3" w:rsidRPr="0066573E" w:rsidRDefault="00CA49D3" w:rsidP="00A86A09">
            <w:pPr>
              <w:rPr>
                <w:rFonts w:ascii="Arial" w:hAnsi="Arial" w:cs="Arial"/>
                <w:b/>
                <w:bCs/>
              </w:rPr>
            </w:pPr>
            <w:r w:rsidRPr="0066573E">
              <w:rPr>
                <w:rFonts w:ascii="Arial" w:hAnsi="Arial" w:cs="Arial"/>
                <w:b/>
                <w:bCs/>
              </w:rPr>
              <w:t>Points</w:t>
            </w:r>
          </w:p>
        </w:tc>
      </w:tr>
      <w:tr w:rsidR="00CA49D3" w:rsidRPr="00701E06" w14:paraId="455C6FAF" w14:textId="77777777" w:rsidTr="0066573E">
        <w:trPr>
          <w:trHeight w:val="360"/>
        </w:trPr>
        <w:tc>
          <w:tcPr>
            <w:tcW w:w="4950" w:type="dxa"/>
            <w:shd w:val="clear" w:color="auto" w:fill="FFFFFF" w:themeFill="background1"/>
            <w:vAlign w:val="center"/>
          </w:tcPr>
          <w:p w14:paraId="44489467" w14:textId="77777777" w:rsidR="00CA49D3" w:rsidRPr="0066573E" w:rsidRDefault="00003C77" w:rsidP="00A86A09">
            <w:pPr>
              <w:rPr>
                <w:rFonts w:ascii="Arial" w:hAnsi="Arial" w:cs="Arial"/>
              </w:rPr>
            </w:pPr>
            <w:r w:rsidRPr="0066573E">
              <w:rPr>
                <w:rFonts w:ascii="Arial" w:hAnsi="Arial" w:cs="Arial"/>
              </w:rPr>
              <w:t>Qualifications</w:t>
            </w:r>
          </w:p>
        </w:tc>
        <w:tc>
          <w:tcPr>
            <w:tcW w:w="1440" w:type="dxa"/>
            <w:shd w:val="clear" w:color="auto" w:fill="FFFFFF" w:themeFill="background1"/>
          </w:tcPr>
          <w:p w14:paraId="2F720CA9" w14:textId="77777777" w:rsidR="00CA49D3" w:rsidRPr="0066573E" w:rsidRDefault="005E3E18" w:rsidP="00A86A09">
            <w:pPr>
              <w:rPr>
                <w:rFonts w:ascii="Arial" w:hAnsi="Arial" w:cs="Arial"/>
              </w:rPr>
            </w:pPr>
            <w:r w:rsidRPr="0066573E">
              <w:rPr>
                <w:rFonts w:ascii="Arial" w:hAnsi="Arial" w:cs="Arial"/>
              </w:rPr>
              <w:t>100</w:t>
            </w:r>
          </w:p>
        </w:tc>
      </w:tr>
      <w:tr w:rsidR="00CA49D3" w:rsidRPr="00701E06" w14:paraId="03FFF4A2" w14:textId="77777777" w:rsidTr="0066573E">
        <w:trPr>
          <w:trHeight w:val="485"/>
        </w:trPr>
        <w:tc>
          <w:tcPr>
            <w:tcW w:w="4950" w:type="dxa"/>
            <w:shd w:val="clear" w:color="auto" w:fill="FFFFFF" w:themeFill="background1"/>
            <w:vAlign w:val="center"/>
          </w:tcPr>
          <w:p w14:paraId="06356093" w14:textId="77777777" w:rsidR="00CA49D3" w:rsidRPr="0066573E" w:rsidRDefault="00003C77" w:rsidP="00A86A09">
            <w:pPr>
              <w:rPr>
                <w:rFonts w:ascii="Arial" w:hAnsi="Arial" w:cs="Arial"/>
              </w:rPr>
            </w:pPr>
            <w:r w:rsidRPr="0066573E">
              <w:rPr>
                <w:rFonts w:ascii="Arial" w:hAnsi="Arial" w:cs="Arial"/>
              </w:rPr>
              <w:t>Scope of Work</w:t>
            </w:r>
          </w:p>
        </w:tc>
        <w:tc>
          <w:tcPr>
            <w:tcW w:w="1440" w:type="dxa"/>
            <w:shd w:val="clear" w:color="auto" w:fill="FFFFFF" w:themeFill="background1"/>
          </w:tcPr>
          <w:p w14:paraId="48C68C44" w14:textId="77777777" w:rsidR="00CA49D3" w:rsidRPr="0066573E" w:rsidRDefault="005E3E18" w:rsidP="00A86A09">
            <w:pPr>
              <w:rPr>
                <w:rFonts w:ascii="Arial" w:hAnsi="Arial" w:cs="Arial"/>
              </w:rPr>
            </w:pPr>
            <w:r w:rsidRPr="0066573E">
              <w:rPr>
                <w:rFonts w:ascii="Arial" w:hAnsi="Arial" w:cs="Arial"/>
              </w:rPr>
              <w:t>100</w:t>
            </w:r>
          </w:p>
        </w:tc>
      </w:tr>
      <w:tr w:rsidR="00861945" w:rsidRPr="00701E06" w14:paraId="4AE53A6F" w14:textId="77777777" w:rsidTr="0066573E">
        <w:trPr>
          <w:trHeight w:val="360"/>
        </w:trPr>
        <w:tc>
          <w:tcPr>
            <w:tcW w:w="4950" w:type="dxa"/>
            <w:shd w:val="clear" w:color="auto" w:fill="FFFFFF" w:themeFill="background1"/>
            <w:vAlign w:val="center"/>
          </w:tcPr>
          <w:p w14:paraId="0D589BDC" w14:textId="77777777" w:rsidR="00861945" w:rsidRPr="0066573E" w:rsidRDefault="00003C77" w:rsidP="00A86A09">
            <w:pPr>
              <w:rPr>
                <w:rFonts w:ascii="Arial" w:hAnsi="Arial" w:cs="Arial"/>
              </w:rPr>
            </w:pPr>
            <w:r w:rsidRPr="0066573E">
              <w:rPr>
                <w:rFonts w:ascii="Arial" w:hAnsi="Arial" w:cs="Arial"/>
              </w:rPr>
              <w:t>Cost</w:t>
            </w:r>
          </w:p>
        </w:tc>
        <w:tc>
          <w:tcPr>
            <w:tcW w:w="1440" w:type="dxa"/>
            <w:shd w:val="clear" w:color="auto" w:fill="FFFFFF" w:themeFill="background1"/>
          </w:tcPr>
          <w:p w14:paraId="1B5FF275" w14:textId="77777777" w:rsidR="00861945" w:rsidRPr="0066573E" w:rsidRDefault="005E3E18" w:rsidP="00A86A09">
            <w:pPr>
              <w:rPr>
                <w:rFonts w:ascii="Arial" w:hAnsi="Arial" w:cs="Arial"/>
              </w:rPr>
            </w:pPr>
            <w:r w:rsidRPr="0066573E">
              <w:rPr>
                <w:rFonts w:ascii="Arial" w:hAnsi="Arial" w:cs="Arial"/>
              </w:rPr>
              <w:t>100</w:t>
            </w:r>
          </w:p>
        </w:tc>
      </w:tr>
      <w:tr w:rsidR="00BE0B17" w:rsidRPr="00701E06" w14:paraId="689598DB" w14:textId="77777777" w:rsidTr="0066573E">
        <w:trPr>
          <w:trHeight w:val="360"/>
        </w:trPr>
        <w:tc>
          <w:tcPr>
            <w:tcW w:w="4950" w:type="dxa"/>
            <w:shd w:val="clear" w:color="auto" w:fill="FFFFFF" w:themeFill="background1"/>
            <w:vAlign w:val="center"/>
          </w:tcPr>
          <w:p w14:paraId="56FF9C8C" w14:textId="77777777" w:rsidR="00BE0B17" w:rsidRPr="0066573E" w:rsidRDefault="00003C77" w:rsidP="00A86A09">
            <w:pPr>
              <w:rPr>
                <w:rFonts w:ascii="Arial" w:hAnsi="Arial" w:cs="Arial"/>
                <w:b/>
                <w:bCs/>
              </w:rPr>
            </w:pPr>
            <w:r w:rsidRPr="0066573E">
              <w:rPr>
                <w:rFonts w:ascii="Arial" w:hAnsi="Arial" w:cs="Arial"/>
                <w:b/>
                <w:bCs/>
              </w:rPr>
              <w:t xml:space="preserve">Initial </w:t>
            </w:r>
            <w:r w:rsidR="00172E0E" w:rsidRPr="0066573E">
              <w:rPr>
                <w:rFonts w:ascii="Arial" w:hAnsi="Arial" w:cs="Arial"/>
                <w:b/>
                <w:bCs/>
              </w:rPr>
              <w:t>Total</w:t>
            </w:r>
          </w:p>
        </w:tc>
        <w:tc>
          <w:tcPr>
            <w:tcW w:w="1440" w:type="dxa"/>
            <w:shd w:val="clear" w:color="auto" w:fill="FFFFFF" w:themeFill="background1"/>
          </w:tcPr>
          <w:p w14:paraId="27259A1A" w14:textId="77777777" w:rsidR="00BE0B17" w:rsidRPr="0066573E" w:rsidRDefault="005E3E18" w:rsidP="00A86A09">
            <w:pPr>
              <w:rPr>
                <w:rFonts w:ascii="Arial" w:hAnsi="Arial" w:cs="Arial"/>
              </w:rPr>
            </w:pPr>
            <w:r w:rsidRPr="0066573E">
              <w:rPr>
                <w:rFonts w:ascii="Arial" w:hAnsi="Arial" w:cs="Arial"/>
              </w:rPr>
              <w:t>300</w:t>
            </w:r>
          </w:p>
        </w:tc>
      </w:tr>
      <w:tr w:rsidR="00003C77" w:rsidRPr="00701E06" w14:paraId="2B9797ED" w14:textId="77777777" w:rsidTr="0066573E">
        <w:trPr>
          <w:trHeight w:val="360"/>
        </w:trPr>
        <w:tc>
          <w:tcPr>
            <w:tcW w:w="4950" w:type="dxa"/>
            <w:shd w:val="clear" w:color="auto" w:fill="FFFFFF" w:themeFill="background1"/>
            <w:vAlign w:val="center"/>
          </w:tcPr>
          <w:p w14:paraId="4E15F95A" w14:textId="77777777" w:rsidR="00003C77" w:rsidRPr="0066573E" w:rsidRDefault="00003C77" w:rsidP="00A86A09">
            <w:pPr>
              <w:rPr>
                <w:rFonts w:ascii="Arial" w:hAnsi="Arial" w:cs="Arial"/>
              </w:rPr>
            </w:pPr>
            <w:r w:rsidRPr="0066573E">
              <w:rPr>
                <w:rFonts w:ascii="Arial" w:hAnsi="Arial" w:cs="Arial"/>
              </w:rPr>
              <w:t>Vendor Interviews</w:t>
            </w:r>
          </w:p>
        </w:tc>
        <w:tc>
          <w:tcPr>
            <w:tcW w:w="1440" w:type="dxa"/>
            <w:shd w:val="clear" w:color="auto" w:fill="FFFFFF" w:themeFill="background1"/>
          </w:tcPr>
          <w:p w14:paraId="3C0BCBD6" w14:textId="77777777" w:rsidR="00003C77" w:rsidRPr="0066573E" w:rsidRDefault="005E3E18" w:rsidP="00A86A09">
            <w:pPr>
              <w:rPr>
                <w:rFonts w:ascii="Arial" w:hAnsi="Arial" w:cs="Arial"/>
              </w:rPr>
            </w:pPr>
            <w:r w:rsidRPr="0066573E">
              <w:rPr>
                <w:rFonts w:ascii="Arial" w:hAnsi="Arial" w:cs="Arial"/>
              </w:rPr>
              <w:t>300</w:t>
            </w:r>
          </w:p>
        </w:tc>
      </w:tr>
      <w:tr w:rsidR="003A5872" w:rsidRPr="00A86A09" w14:paraId="0CFCF606" w14:textId="77777777" w:rsidTr="0066573E">
        <w:trPr>
          <w:trHeight w:val="360"/>
        </w:trPr>
        <w:tc>
          <w:tcPr>
            <w:tcW w:w="4950" w:type="dxa"/>
            <w:shd w:val="clear" w:color="auto" w:fill="FFFFFF" w:themeFill="background1"/>
            <w:vAlign w:val="center"/>
          </w:tcPr>
          <w:p w14:paraId="71AC2800" w14:textId="77777777" w:rsidR="003A5872" w:rsidRPr="0066573E" w:rsidRDefault="00DF691A" w:rsidP="00A86A09">
            <w:pPr>
              <w:rPr>
                <w:rFonts w:ascii="Arial" w:hAnsi="Arial" w:cs="Arial"/>
                <w:b/>
                <w:bCs/>
              </w:rPr>
            </w:pPr>
            <w:r w:rsidRPr="0066573E">
              <w:rPr>
                <w:rFonts w:ascii="Arial" w:hAnsi="Arial" w:cs="Arial"/>
                <w:b/>
                <w:bCs/>
              </w:rPr>
              <w:t>Grand Total</w:t>
            </w:r>
            <w:r w:rsidR="00172E0E" w:rsidRPr="0066573E">
              <w:rPr>
                <w:rFonts w:ascii="Arial" w:hAnsi="Arial" w:cs="Arial"/>
                <w:b/>
                <w:bCs/>
              </w:rPr>
              <w:t xml:space="preserve">  </w:t>
            </w:r>
          </w:p>
        </w:tc>
        <w:tc>
          <w:tcPr>
            <w:tcW w:w="1440" w:type="dxa"/>
            <w:shd w:val="clear" w:color="auto" w:fill="FFFFFF" w:themeFill="background1"/>
          </w:tcPr>
          <w:p w14:paraId="74877E16" w14:textId="77777777" w:rsidR="003A5872" w:rsidRPr="0066573E" w:rsidRDefault="005E3E18" w:rsidP="00A86A09">
            <w:pPr>
              <w:rPr>
                <w:rFonts w:ascii="Arial" w:hAnsi="Arial" w:cs="Arial"/>
              </w:rPr>
            </w:pPr>
            <w:r w:rsidRPr="0066573E">
              <w:rPr>
                <w:rFonts w:ascii="Arial" w:hAnsi="Arial" w:cs="Arial"/>
              </w:rPr>
              <w:t>600</w:t>
            </w:r>
          </w:p>
        </w:tc>
      </w:tr>
    </w:tbl>
    <w:p w14:paraId="5F770A89" w14:textId="77777777" w:rsidR="00292358" w:rsidRPr="006A2EA3" w:rsidRDefault="00292358" w:rsidP="00CA49D3">
      <w:pPr>
        <w:pStyle w:val="CMBold14"/>
        <w:suppressAutoHyphens/>
        <w:spacing w:before="0" w:after="0"/>
        <w:rPr>
          <w:rFonts w:ascii="Arial" w:hAnsi="Arial" w:cs="Arial"/>
          <w:b/>
          <w:noProof w:val="0"/>
          <w:sz w:val="20"/>
          <w:szCs w:val="20"/>
        </w:rPr>
      </w:pPr>
    </w:p>
    <w:p w14:paraId="74DC191C" w14:textId="77777777" w:rsidR="006C43E0" w:rsidRPr="006A2EA3" w:rsidRDefault="006C43E0" w:rsidP="004C61C8">
      <w:pPr>
        <w:pStyle w:val="CMBold14"/>
        <w:tabs>
          <w:tab w:val="left" w:pos="3870"/>
        </w:tabs>
        <w:suppressAutoHyphens/>
        <w:spacing w:before="0" w:after="0"/>
        <w:rPr>
          <w:rFonts w:ascii="Arial" w:hAnsi="Arial" w:cs="Arial"/>
          <w:b/>
          <w:noProof w:val="0"/>
          <w:sz w:val="20"/>
          <w:szCs w:val="20"/>
        </w:rPr>
      </w:pPr>
    </w:p>
    <w:p w14:paraId="1375A872" w14:textId="77777777" w:rsidR="00E66388" w:rsidRDefault="00AA346C" w:rsidP="00F74342">
      <w:pPr>
        <w:pStyle w:val="NoSpacing"/>
        <w:rPr>
          <w:rFonts w:ascii="Arial" w:hAnsi="Arial" w:cs="Arial"/>
          <w:b/>
          <w:bCs/>
          <w:sz w:val="22"/>
          <w:szCs w:val="22"/>
        </w:rPr>
      </w:pPr>
      <w:r w:rsidRPr="0029265B">
        <w:rPr>
          <w:rFonts w:ascii="Arial" w:hAnsi="Arial" w:cs="Arial"/>
          <w:b/>
          <w:bCs/>
          <w:sz w:val="22"/>
          <w:szCs w:val="22"/>
        </w:rPr>
        <w:t>7.2 Initial</w:t>
      </w:r>
      <w:r w:rsidR="00003C77" w:rsidRPr="0029265B">
        <w:rPr>
          <w:rFonts w:ascii="Arial" w:hAnsi="Arial" w:cs="Arial"/>
          <w:b/>
          <w:bCs/>
          <w:sz w:val="22"/>
          <w:szCs w:val="22"/>
        </w:rPr>
        <w:t xml:space="preserve"> Evaluation</w:t>
      </w:r>
    </w:p>
    <w:p w14:paraId="3ABC443A" w14:textId="66FAF505" w:rsidR="00003C77" w:rsidRPr="0029265B" w:rsidRDefault="00EE12DB" w:rsidP="00E66388">
      <w:pPr>
        <w:pStyle w:val="NoSpacing"/>
        <w:spacing w:line="360" w:lineRule="auto"/>
        <w:rPr>
          <w:rFonts w:ascii="Arial" w:hAnsi="Arial" w:cs="Arial"/>
          <w:b/>
          <w:bCs/>
          <w:sz w:val="22"/>
          <w:szCs w:val="22"/>
        </w:rPr>
      </w:pPr>
      <w:r w:rsidRPr="0029265B">
        <w:rPr>
          <w:rFonts w:ascii="Arial" w:hAnsi="Arial" w:cs="Arial"/>
          <w:b/>
          <w:bCs/>
          <w:sz w:val="22"/>
          <w:szCs w:val="22"/>
        </w:rPr>
        <w:br/>
      </w:r>
      <w:r w:rsidR="00003C77" w:rsidRPr="0029265B">
        <w:rPr>
          <w:rFonts w:ascii="Arial" w:hAnsi="Arial" w:cs="Arial"/>
          <w:sz w:val="22"/>
          <w:szCs w:val="22"/>
        </w:rPr>
        <w:t>Each proposal shall receive a</w:t>
      </w:r>
      <w:r w:rsidR="00A16ADC" w:rsidRPr="0029265B">
        <w:rPr>
          <w:rFonts w:ascii="Arial" w:hAnsi="Arial" w:cs="Arial"/>
          <w:sz w:val="22"/>
          <w:szCs w:val="22"/>
        </w:rPr>
        <w:t xml:space="preserve"> review</w:t>
      </w:r>
      <w:r w:rsidR="00003C77" w:rsidRPr="0029265B">
        <w:rPr>
          <w:rFonts w:ascii="Arial" w:hAnsi="Arial" w:cs="Arial"/>
          <w:sz w:val="22"/>
          <w:szCs w:val="22"/>
        </w:rPr>
        <w:t xml:space="preserve"> by an evaluation team.  The highest evaluated</w:t>
      </w:r>
      <w:r w:rsidR="00003C77" w:rsidRPr="0088698B">
        <w:t xml:space="preserve"> </w:t>
      </w:r>
      <w:r w:rsidR="00003C77" w:rsidRPr="0029265B">
        <w:rPr>
          <w:rFonts w:ascii="Arial" w:hAnsi="Arial" w:cs="Arial"/>
          <w:sz w:val="22"/>
          <w:szCs w:val="22"/>
        </w:rPr>
        <w:t xml:space="preserve">vendors; up to 3; shall be requested to meet with the evaluation team for an interview.  </w:t>
      </w:r>
      <w:r w:rsidR="00003C77" w:rsidRPr="0029265B">
        <w:rPr>
          <w:rFonts w:ascii="Arial" w:hAnsi="Arial" w:cs="Arial"/>
          <w:b/>
          <w:bCs/>
          <w:sz w:val="22"/>
          <w:szCs w:val="22"/>
        </w:rPr>
        <w:t xml:space="preserve">Vendors will be notified of their interview status no later than </w:t>
      </w:r>
      <w:r w:rsidR="00B66583">
        <w:rPr>
          <w:rFonts w:ascii="Arial" w:hAnsi="Arial" w:cs="Arial"/>
          <w:b/>
          <w:bCs/>
          <w:sz w:val="22"/>
          <w:szCs w:val="22"/>
        </w:rPr>
        <w:t xml:space="preserve">4 pm, May 12, </w:t>
      </w:r>
      <w:r w:rsidR="00DF691A" w:rsidRPr="00B66583">
        <w:rPr>
          <w:rFonts w:ascii="Arial" w:hAnsi="Arial" w:cs="Arial"/>
          <w:b/>
          <w:bCs/>
          <w:sz w:val="22"/>
          <w:szCs w:val="22"/>
        </w:rPr>
        <w:t>2021</w:t>
      </w:r>
      <w:r w:rsidR="00DF691A" w:rsidRPr="0029265B">
        <w:rPr>
          <w:rFonts w:ascii="Arial" w:hAnsi="Arial" w:cs="Arial"/>
          <w:b/>
          <w:bCs/>
          <w:sz w:val="22"/>
          <w:szCs w:val="22"/>
        </w:rPr>
        <w:t>.</w:t>
      </w:r>
      <w:r w:rsidR="00AA346C" w:rsidRPr="0029265B">
        <w:rPr>
          <w:rFonts w:ascii="Arial" w:hAnsi="Arial" w:cs="Arial"/>
          <w:b/>
          <w:bCs/>
          <w:sz w:val="22"/>
          <w:szCs w:val="22"/>
        </w:rPr>
        <w:t xml:space="preserve"> Vendors advancing to the interview stage will receive an interview agenda. </w:t>
      </w:r>
    </w:p>
    <w:p w14:paraId="6392450D" w14:textId="77777777" w:rsidR="00003C77" w:rsidRPr="0029265B" w:rsidRDefault="00003C77" w:rsidP="00003C77">
      <w:pPr>
        <w:pStyle w:val="CMBold14"/>
        <w:suppressAutoHyphens/>
        <w:spacing w:before="0" w:after="0"/>
        <w:rPr>
          <w:rFonts w:ascii="Arial" w:hAnsi="Arial" w:cs="Arial"/>
          <w:b/>
          <w:noProof w:val="0"/>
          <w:sz w:val="22"/>
          <w:szCs w:val="22"/>
        </w:rPr>
      </w:pPr>
    </w:p>
    <w:p w14:paraId="7D6FF7B5" w14:textId="4377D83D" w:rsidR="00003C77" w:rsidRDefault="00521F42" w:rsidP="0088698B">
      <w:pPr>
        <w:rPr>
          <w:rStyle w:val="Emphasis"/>
          <w:rFonts w:ascii="Arial" w:hAnsi="Arial" w:cs="Arial"/>
          <w:b/>
          <w:bCs/>
          <w:i w:val="0"/>
          <w:iCs w:val="0"/>
          <w:sz w:val="22"/>
          <w:szCs w:val="22"/>
        </w:rPr>
      </w:pPr>
      <w:r w:rsidRPr="0029265B">
        <w:rPr>
          <w:rStyle w:val="Emphasis"/>
          <w:rFonts w:ascii="Arial" w:hAnsi="Arial" w:cs="Arial"/>
          <w:b/>
          <w:bCs/>
          <w:i w:val="0"/>
          <w:iCs w:val="0"/>
          <w:sz w:val="22"/>
          <w:szCs w:val="22"/>
        </w:rPr>
        <w:t>7.3 Vendor</w:t>
      </w:r>
      <w:r w:rsidR="00003C77" w:rsidRPr="0029265B">
        <w:rPr>
          <w:rStyle w:val="Emphasis"/>
          <w:rFonts w:ascii="Arial" w:hAnsi="Arial" w:cs="Arial"/>
          <w:b/>
          <w:bCs/>
          <w:i w:val="0"/>
          <w:iCs w:val="0"/>
          <w:sz w:val="22"/>
          <w:szCs w:val="22"/>
        </w:rPr>
        <w:t xml:space="preserve"> Interviews</w:t>
      </w:r>
    </w:p>
    <w:p w14:paraId="67AF861B" w14:textId="77777777" w:rsidR="00E66388" w:rsidRPr="0029265B" w:rsidRDefault="00E66388" w:rsidP="0088698B">
      <w:pPr>
        <w:rPr>
          <w:rStyle w:val="Emphasis"/>
          <w:rFonts w:ascii="Arial" w:hAnsi="Arial" w:cs="Arial"/>
          <w:b/>
          <w:bCs/>
          <w:i w:val="0"/>
          <w:iCs w:val="0"/>
          <w:sz w:val="22"/>
          <w:szCs w:val="22"/>
        </w:rPr>
      </w:pPr>
    </w:p>
    <w:p w14:paraId="4B7EE1D9" w14:textId="286C1047" w:rsidR="00003C77" w:rsidRPr="0029265B" w:rsidRDefault="00003C77" w:rsidP="00E66388">
      <w:pPr>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r w:rsidRPr="0029265B">
        <w:rPr>
          <w:rFonts w:ascii="Arial" w:hAnsi="Arial" w:cs="Arial"/>
          <w:b/>
          <w:sz w:val="22"/>
          <w:szCs w:val="22"/>
        </w:rPr>
        <w:t xml:space="preserve">Vendor interviews are scheduled for </w:t>
      </w:r>
      <w:r w:rsidR="00B66583">
        <w:rPr>
          <w:rFonts w:ascii="Arial" w:hAnsi="Arial" w:cs="Arial"/>
          <w:b/>
          <w:sz w:val="22"/>
          <w:szCs w:val="22"/>
        </w:rPr>
        <w:t>May 18, 2021</w:t>
      </w:r>
      <w:r w:rsidR="00DF691A" w:rsidRPr="0029265B">
        <w:rPr>
          <w:rFonts w:ascii="Arial" w:hAnsi="Arial" w:cs="Arial"/>
          <w:b/>
          <w:sz w:val="22"/>
          <w:szCs w:val="22"/>
        </w:rPr>
        <w:t xml:space="preserve"> Vendors</w:t>
      </w:r>
      <w:r w:rsidRPr="0029265B">
        <w:rPr>
          <w:rFonts w:ascii="Arial" w:hAnsi="Arial" w:cs="Arial"/>
          <w:b/>
          <w:sz w:val="22"/>
          <w:szCs w:val="22"/>
        </w:rPr>
        <w:t xml:space="preserve"> must be available to interview on th</w:t>
      </w:r>
      <w:r w:rsidR="00DF691A" w:rsidRPr="0029265B">
        <w:rPr>
          <w:rFonts w:ascii="Arial" w:hAnsi="Arial" w:cs="Arial"/>
          <w:b/>
          <w:sz w:val="22"/>
          <w:szCs w:val="22"/>
        </w:rPr>
        <w:t>at day</w:t>
      </w:r>
      <w:r w:rsidRPr="0029265B">
        <w:rPr>
          <w:rFonts w:ascii="Arial" w:hAnsi="Arial" w:cs="Arial"/>
          <w:b/>
          <w:sz w:val="22"/>
          <w:szCs w:val="22"/>
        </w:rPr>
        <w:t xml:space="preserve">.  Interviews will be </w:t>
      </w:r>
      <w:r w:rsidR="00B66583">
        <w:rPr>
          <w:rFonts w:ascii="Arial" w:hAnsi="Arial" w:cs="Arial"/>
          <w:b/>
          <w:sz w:val="22"/>
          <w:szCs w:val="22"/>
        </w:rPr>
        <w:t>60</w:t>
      </w:r>
      <w:r w:rsidR="00AA346C" w:rsidRPr="0029265B">
        <w:rPr>
          <w:rFonts w:ascii="Arial" w:hAnsi="Arial" w:cs="Arial"/>
          <w:b/>
          <w:sz w:val="22"/>
          <w:szCs w:val="22"/>
        </w:rPr>
        <w:t xml:space="preserve"> </w:t>
      </w:r>
      <w:r w:rsidRPr="0029265B">
        <w:rPr>
          <w:rFonts w:ascii="Arial" w:hAnsi="Arial" w:cs="Arial"/>
          <w:b/>
          <w:sz w:val="22"/>
          <w:szCs w:val="22"/>
        </w:rPr>
        <w:t xml:space="preserve">minutes in </w:t>
      </w:r>
      <w:r w:rsidR="00DF691A" w:rsidRPr="0029265B">
        <w:rPr>
          <w:rFonts w:ascii="Arial" w:hAnsi="Arial" w:cs="Arial"/>
          <w:b/>
          <w:sz w:val="22"/>
          <w:szCs w:val="22"/>
        </w:rPr>
        <w:t xml:space="preserve">length.  </w:t>
      </w:r>
      <w:r w:rsidR="00DF691A" w:rsidRPr="0029265B">
        <w:rPr>
          <w:rFonts w:ascii="Arial" w:hAnsi="Arial" w:cs="Arial"/>
          <w:bCs/>
          <w:sz w:val="22"/>
          <w:szCs w:val="22"/>
        </w:rPr>
        <w:t xml:space="preserve">Interviews </w:t>
      </w:r>
      <w:r w:rsidR="000050EC">
        <w:rPr>
          <w:rFonts w:ascii="Arial" w:hAnsi="Arial" w:cs="Arial"/>
          <w:bCs/>
          <w:sz w:val="22"/>
          <w:szCs w:val="22"/>
        </w:rPr>
        <w:t>will</w:t>
      </w:r>
      <w:r w:rsidR="00DF691A" w:rsidRPr="0029265B">
        <w:rPr>
          <w:rFonts w:ascii="Arial" w:hAnsi="Arial" w:cs="Arial"/>
          <w:bCs/>
          <w:sz w:val="22"/>
          <w:szCs w:val="22"/>
        </w:rPr>
        <w:t xml:space="preserve"> be</w:t>
      </w:r>
      <w:r w:rsidR="00E66388">
        <w:rPr>
          <w:rFonts w:ascii="Arial" w:hAnsi="Arial" w:cs="Arial"/>
          <w:bCs/>
          <w:sz w:val="22"/>
          <w:szCs w:val="22"/>
        </w:rPr>
        <w:t xml:space="preserve"> </w:t>
      </w:r>
      <w:r w:rsidR="00DF691A" w:rsidRPr="0029265B">
        <w:rPr>
          <w:rFonts w:ascii="Arial" w:hAnsi="Arial" w:cs="Arial"/>
          <w:bCs/>
          <w:sz w:val="22"/>
          <w:szCs w:val="22"/>
        </w:rPr>
        <w:t>in-</w:t>
      </w:r>
      <w:r w:rsidR="00082434" w:rsidRPr="0029265B">
        <w:rPr>
          <w:rFonts w:ascii="Arial" w:hAnsi="Arial" w:cs="Arial"/>
          <w:bCs/>
          <w:sz w:val="22"/>
          <w:szCs w:val="22"/>
        </w:rPr>
        <w:t>virtual</w:t>
      </w:r>
      <w:r w:rsidR="00D90048" w:rsidRPr="0029265B">
        <w:rPr>
          <w:rFonts w:ascii="Arial" w:hAnsi="Arial" w:cs="Arial"/>
          <w:b/>
          <w:sz w:val="22"/>
          <w:szCs w:val="22"/>
        </w:rPr>
        <w:t xml:space="preserve">. </w:t>
      </w:r>
      <w:r w:rsidR="000050EC">
        <w:rPr>
          <w:rFonts w:ascii="Arial" w:hAnsi="Arial" w:cs="Arial"/>
          <w:b/>
          <w:sz w:val="22"/>
          <w:szCs w:val="22"/>
        </w:rPr>
        <w:t xml:space="preserve"> </w:t>
      </w:r>
      <w:r w:rsidR="000050EC" w:rsidRPr="000050EC">
        <w:rPr>
          <w:rFonts w:ascii="Arial" w:hAnsi="Arial" w:cs="Arial"/>
          <w:bCs/>
          <w:sz w:val="22"/>
          <w:szCs w:val="22"/>
        </w:rPr>
        <w:t>La Crosse County will provide virtual connection information.</w:t>
      </w:r>
      <w:r w:rsidR="000050EC">
        <w:rPr>
          <w:rFonts w:ascii="Arial" w:hAnsi="Arial" w:cs="Arial"/>
          <w:b/>
          <w:sz w:val="22"/>
          <w:szCs w:val="22"/>
        </w:rPr>
        <w:t xml:space="preserve"> </w:t>
      </w:r>
      <w:r w:rsidRPr="0029265B">
        <w:rPr>
          <w:rFonts w:ascii="Arial" w:hAnsi="Arial" w:cs="Arial"/>
          <w:b/>
          <w:sz w:val="22"/>
          <w:szCs w:val="22"/>
        </w:rPr>
        <w:t xml:space="preserve">  </w:t>
      </w:r>
      <w:r w:rsidRPr="0029265B">
        <w:rPr>
          <w:rFonts w:ascii="Arial" w:hAnsi="Arial" w:cs="Arial"/>
          <w:sz w:val="22"/>
          <w:szCs w:val="22"/>
        </w:rPr>
        <w:t>Vendors participating in this process shall explain and support their written proposal through a presentation</w:t>
      </w:r>
      <w:r w:rsidR="00F378DF" w:rsidRPr="0029265B">
        <w:rPr>
          <w:rFonts w:ascii="Arial" w:hAnsi="Arial" w:cs="Arial"/>
          <w:sz w:val="22"/>
          <w:szCs w:val="22"/>
        </w:rPr>
        <w:t>,</w:t>
      </w:r>
      <w:r w:rsidRPr="0029265B">
        <w:rPr>
          <w:rFonts w:ascii="Arial" w:hAnsi="Arial" w:cs="Arial"/>
          <w:sz w:val="22"/>
          <w:szCs w:val="22"/>
        </w:rPr>
        <w:t xml:space="preserve"> </w:t>
      </w:r>
      <w:r w:rsidR="007237E3" w:rsidRPr="0029265B">
        <w:rPr>
          <w:rFonts w:ascii="Arial" w:hAnsi="Arial" w:cs="Arial"/>
          <w:sz w:val="22"/>
          <w:szCs w:val="22"/>
        </w:rPr>
        <w:t>and question</w:t>
      </w:r>
      <w:r w:rsidRPr="0029265B">
        <w:rPr>
          <w:rFonts w:ascii="Arial" w:hAnsi="Arial" w:cs="Arial"/>
          <w:sz w:val="22"/>
          <w:szCs w:val="22"/>
        </w:rPr>
        <w:t xml:space="preserve">/answer forum.  </w:t>
      </w:r>
      <w:r w:rsidRPr="0029265B">
        <w:rPr>
          <w:rFonts w:ascii="Arial" w:hAnsi="Arial" w:cs="Arial"/>
          <w:b/>
          <w:sz w:val="22"/>
          <w:szCs w:val="22"/>
        </w:rPr>
        <w:t xml:space="preserve">  </w:t>
      </w:r>
    </w:p>
    <w:p w14:paraId="5DAB2EDA" w14:textId="77777777" w:rsidR="00003C77" w:rsidRPr="0029265B" w:rsidRDefault="00003C77" w:rsidP="00003C77">
      <w:pPr>
        <w:rPr>
          <w:rFonts w:ascii="Arial" w:hAnsi="Arial" w:cs="Arial"/>
          <w:sz w:val="22"/>
          <w:szCs w:val="22"/>
          <w14:shadow w14:blurRad="50800" w14:dist="38100" w14:dir="2700000" w14:sx="100000" w14:sy="100000" w14:kx="0" w14:ky="0" w14:algn="tl">
            <w14:srgbClr w14:val="000000">
              <w14:alpha w14:val="60000"/>
            </w14:srgbClr>
          </w14:shadow>
        </w:rPr>
      </w:pPr>
    </w:p>
    <w:p w14:paraId="0B31460D" w14:textId="77777777" w:rsidR="00003C77" w:rsidRDefault="00003C77" w:rsidP="00003C77">
      <w:pPr>
        <w:pStyle w:val="CMBold14"/>
        <w:suppressAutoHyphens/>
        <w:spacing w:before="0" w:after="0"/>
        <w:rPr>
          <w:rFonts w:ascii="Arial" w:hAnsi="Arial" w:cs="Arial"/>
          <w:noProof w:val="0"/>
          <w:sz w:val="20"/>
          <w:szCs w:val="20"/>
        </w:rPr>
      </w:pPr>
    </w:p>
    <w:p w14:paraId="7C5926ED" w14:textId="77777777" w:rsidR="00160784" w:rsidRPr="00342766" w:rsidRDefault="00160784" w:rsidP="00160784">
      <w:pPr>
        <w:rPr>
          <w:rFonts w:ascii="Arial" w:hAnsi="Arial" w:cs="Arial"/>
          <w:b/>
        </w:rPr>
      </w:pPr>
      <w:r>
        <w:rPr>
          <w:rFonts w:ascii="Arial" w:hAnsi="Arial" w:cs="Arial"/>
          <w:b/>
        </w:rPr>
        <w:t xml:space="preserve">Section </w:t>
      </w:r>
      <w:r w:rsidR="00082434">
        <w:rPr>
          <w:rFonts w:ascii="Arial" w:hAnsi="Arial" w:cs="Arial"/>
          <w:b/>
        </w:rPr>
        <w:t>8</w:t>
      </w:r>
      <w:r w:rsidRPr="00342766">
        <w:rPr>
          <w:rFonts w:ascii="Arial" w:hAnsi="Arial" w:cs="Arial"/>
          <w:b/>
        </w:rPr>
        <w:t xml:space="preserve"> - Terms and Conditions</w:t>
      </w:r>
    </w:p>
    <w:p w14:paraId="033759DF" w14:textId="77777777" w:rsidR="00160784" w:rsidRPr="00342766" w:rsidRDefault="00160784" w:rsidP="00160784">
      <w:pPr>
        <w:rPr>
          <w:rFonts w:ascii="Arial" w:hAnsi="Arial" w:cs="Arial"/>
          <w:sz w:val="20"/>
          <w:szCs w:val="20"/>
        </w:rPr>
      </w:pPr>
    </w:p>
    <w:p w14:paraId="7B4E0B41" w14:textId="77777777" w:rsidR="00804C04" w:rsidRPr="00111ECA" w:rsidRDefault="00160784" w:rsidP="00160784">
      <w:pPr>
        <w:pStyle w:val="ListParagraph"/>
        <w:numPr>
          <w:ilvl w:val="0"/>
          <w:numId w:val="20"/>
        </w:numPr>
        <w:rPr>
          <w:rFonts w:ascii="Arial" w:hAnsi="Arial" w:cs="Arial"/>
          <w:sz w:val="22"/>
          <w:szCs w:val="22"/>
        </w:rPr>
      </w:pPr>
      <w:r w:rsidRPr="00111ECA">
        <w:rPr>
          <w:rFonts w:ascii="Arial" w:hAnsi="Arial" w:cs="Arial"/>
          <w:sz w:val="22"/>
          <w:szCs w:val="22"/>
        </w:rPr>
        <w:t xml:space="preserve">The County reserves the right to accept or reject any or all proposals or portions thereof without stated cause.  </w:t>
      </w:r>
    </w:p>
    <w:p w14:paraId="77C559F1" w14:textId="77777777" w:rsidR="00804C04" w:rsidRPr="00111ECA" w:rsidRDefault="00804C04" w:rsidP="00804C04">
      <w:pPr>
        <w:pStyle w:val="ListParagraph"/>
        <w:rPr>
          <w:rFonts w:ascii="Arial" w:hAnsi="Arial" w:cs="Arial"/>
          <w:sz w:val="22"/>
          <w:szCs w:val="22"/>
        </w:rPr>
      </w:pPr>
    </w:p>
    <w:p w14:paraId="5D20BAA9" w14:textId="7C12C966" w:rsidR="00160784" w:rsidRPr="00111ECA" w:rsidRDefault="00160784" w:rsidP="00160784">
      <w:pPr>
        <w:pStyle w:val="ListParagraph"/>
        <w:numPr>
          <w:ilvl w:val="0"/>
          <w:numId w:val="20"/>
        </w:numPr>
        <w:rPr>
          <w:rFonts w:ascii="Arial" w:hAnsi="Arial" w:cs="Arial"/>
          <w:sz w:val="22"/>
          <w:szCs w:val="22"/>
        </w:rPr>
      </w:pPr>
      <w:r w:rsidRPr="00111ECA">
        <w:rPr>
          <w:rFonts w:ascii="Arial" w:hAnsi="Arial" w:cs="Arial"/>
          <w:sz w:val="22"/>
          <w:szCs w:val="22"/>
        </w:rPr>
        <w:t xml:space="preserve">The County reserves the right to re-issue any requests for proposals. </w:t>
      </w:r>
    </w:p>
    <w:p w14:paraId="444E59E3" w14:textId="77777777" w:rsidR="00804C04" w:rsidRPr="00111ECA" w:rsidRDefault="00804C04" w:rsidP="00160784">
      <w:pPr>
        <w:rPr>
          <w:rFonts w:ascii="Arial" w:hAnsi="Arial" w:cs="Arial"/>
          <w:sz w:val="22"/>
          <w:szCs w:val="22"/>
        </w:rPr>
      </w:pPr>
    </w:p>
    <w:p w14:paraId="32697E2A" w14:textId="36E19BDE" w:rsidR="00160784" w:rsidRPr="00111ECA" w:rsidRDefault="00160784" w:rsidP="00804C04">
      <w:pPr>
        <w:pStyle w:val="ListParagraph"/>
        <w:numPr>
          <w:ilvl w:val="0"/>
          <w:numId w:val="20"/>
        </w:numPr>
        <w:rPr>
          <w:rFonts w:ascii="Arial" w:hAnsi="Arial" w:cs="Arial"/>
          <w:sz w:val="22"/>
          <w:szCs w:val="22"/>
        </w:rPr>
      </w:pPr>
      <w:r w:rsidRPr="00111ECA">
        <w:rPr>
          <w:rFonts w:ascii="Arial" w:hAnsi="Arial" w:cs="Arial"/>
          <w:sz w:val="22"/>
          <w:szCs w:val="22"/>
        </w:rPr>
        <w:t>Upon the selection of a finalist vendor, the County by its proper officials, employees, or agents shall attempt to negotiate and reach a final agreement with this vendor.  If the County, for any reason, is unable to reach a final agreement with this vendor; the County reserves the right to reject such vendor and negotiate a final agreement with the vendor who has the next most viable proposal.  The County may also elect to reject all proposals and re-issue a request for proposal.</w:t>
      </w:r>
    </w:p>
    <w:p w14:paraId="1419EFD2" w14:textId="77777777" w:rsidR="00160784" w:rsidRPr="00111ECA" w:rsidRDefault="00160784" w:rsidP="00160784">
      <w:pPr>
        <w:rPr>
          <w:rFonts w:ascii="Arial" w:hAnsi="Arial" w:cs="Arial"/>
          <w:sz w:val="22"/>
          <w:szCs w:val="22"/>
        </w:rPr>
      </w:pPr>
    </w:p>
    <w:p w14:paraId="4212079B" w14:textId="043DB44F" w:rsidR="00160784" w:rsidRPr="00111ECA" w:rsidRDefault="00160784" w:rsidP="00804C04">
      <w:pPr>
        <w:pStyle w:val="ListParagraph"/>
        <w:numPr>
          <w:ilvl w:val="0"/>
          <w:numId w:val="20"/>
        </w:numPr>
        <w:rPr>
          <w:rFonts w:ascii="Arial" w:hAnsi="Arial" w:cs="Arial"/>
          <w:sz w:val="22"/>
          <w:szCs w:val="22"/>
        </w:rPr>
      </w:pPr>
      <w:r w:rsidRPr="00111ECA">
        <w:rPr>
          <w:rFonts w:ascii="Arial" w:hAnsi="Arial" w:cs="Arial"/>
          <w:sz w:val="22"/>
          <w:szCs w:val="22"/>
        </w:rPr>
        <w:t>Clarification of proposals: The County reserves the right to obtain clarification of any point in a vendor’s proposal or obtain additional information.</w:t>
      </w:r>
    </w:p>
    <w:p w14:paraId="48BAA79D" w14:textId="77777777" w:rsidR="00160784" w:rsidRPr="00111ECA" w:rsidRDefault="00160784" w:rsidP="00160784">
      <w:pPr>
        <w:rPr>
          <w:rFonts w:ascii="Arial" w:hAnsi="Arial" w:cs="Arial"/>
          <w:sz w:val="22"/>
          <w:szCs w:val="22"/>
        </w:rPr>
      </w:pPr>
    </w:p>
    <w:p w14:paraId="3BBD17DD" w14:textId="08AC47B6" w:rsidR="00160784" w:rsidRPr="00111ECA" w:rsidRDefault="00160784" w:rsidP="00804C04">
      <w:pPr>
        <w:pStyle w:val="ListParagraph"/>
        <w:numPr>
          <w:ilvl w:val="0"/>
          <w:numId w:val="20"/>
        </w:numPr>
        <w:rPr>
          <w:rFonts w:ascii="Arial" w:hAnsi="Arial" w:cs="Arial"/>
          <w:sz w:val="22"/>
          <w:szCs w:val="22"/>
        </w:rPr>
      </w:pPr>
      <w:r w:rsidRPr="00111ECA">
        <w:rPr>
          <w:rFonts w:ascii="Arial" w:hAnsi="Arial" w:cs="Arial"/>
          <w:sz w:val="22"/>
          <w:szCs w:val="22"/>
        </w:rPr>
        <w:t xml:space="preserve">The County is not bound to accept the proposal with the lowest </w:t>
      </w:r>
      <w:proofErr w:type="gramStart"/>
      <w:r w:rsidRPr="00111ECA">
        <w:rPr>
          <w:rFonts w:ascii="Arial" w:hAnsi="Arial" w:cs="Arial"/>
          <w:sz w:val="22"/>
          <w:szCs w:val="22"/>
        </w:rPr>
        <w:t>cost, but</w:t>
      </w:r>
      <w:proofErr w:type="gramEnd"/>
      <w:r w:rsidRPr="00111ECA">
        <w:rPr>
          <w:rFonts w:ascii="Arial" w:hAnsi="Arial" w:cs="Arial"/>
          <w:sz w:val="22"/>
          <w:szCs w:val="22"/>
        </w:rPr>
        <w:t xml:space="preserve"> may accept the proposal that demonstrates the best ability to meet the needs of the County.</w:t>
      </w:r>
    </w:p>
    <w:p w14:paraId="60494D5A" w14:textId="77777777" w:rsidR="00160784" w:rsidRPr="00111ECA" w:rsidRDefault="00160784" w:rsidP="00160784">
      <w:pPr>
        <w:rPr>
          <w:rFonts w:ascii="Arial" w:hAnsi="Arial" w:cs="Arial"/>
          <w:sz w:val="22"/>
          <w:szCs w:val="22"/>
        </w:rPr>
      </w:pPr>
    </w:p>
    <w:p w14:paraId="77296E40" w14:textId="17433C34" w:rsidR="00160784" w:rsidRPr="00111ECA" w:rsidRDefault="00160784" w:rsidP="00804C04">
      <w:pPr>
        <w:pStyle w:val="ListParagraph"/>
        <w:numPr>
          <w:ilvl w:val="0"/>
          <w:numId w:val="20"/>
        </w:numPr>
        <w:rPr>
          <w:rFonts w:ascii="Arial" w:hAnsi="Arial" w:cs="Arial"/>
          <w:sz w:val="22"/>
          <w:szCs w:val="22"/>
        </w:rPr>
      </w:pPr>
      <w:r w:rsidRPr="00111ECA">
        <w:rPr>
          <w:rFonts w:ascii="Arial" w:hAnsi="Arial" w:cs="Arial"/>
          <w:sz w:val="22"/>
          <w:szCs w:val="22"/>
        </w:rPr>
        <w:t>The County reserves the right to waive any formalities, defects, or irregularities in any proposal, response, and/or submittal where the acceptance, rejection, or waiving of such is in the best interests of the County.</w:t>
      </w:r>
    </w:p>
    <w:p w14:paraId="0B77976C" w14:textId="77777777" w:rsidR="00160784" w:rsidRPr="00111ECA" w:rsidRDefault="00160784" w:rsidP="00160784">
      <w:pPr>
        <w:rPr>
          <w:rFonts w:ascii="Arial" w:hAnsi="Arial" w:cs="Arial"/>
          <w:sz w:val="22"/>
          <w:szCs w:val="22"/>
        </w:rPr>
      </w:pPr>
    </w:p>
    <w:p w14:paraId="05F8BB9E" w14:textId="0F98A946" w:rsidR="00160784" w:rsidRPr="00111ECA" w:rsidRDefault="00160784" w:rsidP="00804C04">
      <w:pPr>
        <w:pStyle w:val="ListParagraph"/>
        <w:numPr>
          <w:ilvl w:val="0"/>
          <w:numId w:val="20"/>
        </w:numPr>
        <w:rPr>
          <w:rFonts w:ascii="Arial" w:hAnsi="Arial" w:cs="Arial"/>
          <w:sz w:val="22"/>
          <w:szCs w:val="22"/>
        </w:rPr>
      </w:pPr>
      <w:r w:rsidRPr="00111ECA">
        <w:rPr>
          <w:rFonts w:ascii="Arial" w:hAnsi="Arial" w:cs="Arial"/>
          <w:sz w:val="22"/>
          <w:szCs w:val="22"/>
        </w:rPr>
        <w:t>The County reserves the right to disqualify any proposal, before or after opening, upon evidence of collusion, intent to defraud, or any other illegal practice on the part of the vendor.</w:t>
      </w:r>
    </w:p>
    <w:p w14:paraId="32424469" w14:textId="77777777" w:rsidR="00160784" w:rsidRPr="00111ECA" w:rsidRDefault="00160784" w:rsidP="00160784">
      <w:pPr>
        <w:rPr>
          <w:rFonts w:ascii="Arial" w:hAnsi="Arial" w:cs="Arial"/>
          <w:sz w:val="22"/>
          <w:szCs w:val="22"/>
        </w:rPr>
      </w:pPr>
    </w:p>
    <w:p w14:paraId="42994C15" w14:textId="77777777" w:rsidR="00804C04" w:rsidRPr="00111ECA" w:rsidRDefault="00160784" w:rsidP="00804C04">
      <w:pPr>
        <w:pStyle w:val="ListParagraph"/>
        <w:numPr>
          <w:ilvl w:val="0"/>
          <w:numId w:val="20"/>
        </w:numPr>
        <w:rPr>
          <w:rFonts w:ascii="Arial" w:hAnsi="Arial" w:cs="Arial"/>
          <w:sz w:val="22"/>
          <w:szCs w:val="22"/>
        </w:rPr>
      </w:pPr>
      <w:r w:rsidRPr="00111ECA">
        <w:rPr>
          <w:rFonts w:ascii="Arial" w:hAnsi="Arial" w:cs="Arial"/>
          <w:sz w:val="22"/>
          <w:szCs w:val="22"/>
        </w:rPr>
        <w:lastRenderedPageBreak/>
        <w:t>The Vendor agrees to the fullest extent permitted by law, to indemnify, defend and hold harmless, the Purchaser, and its agents, officers and employees, from and against all loss or expense including costs and attorney fees by reason of liability for damages including suits at law or in equity, caused by any wrongful, intentional, or negligent act or omission of the Vendor, or its (their) agents and / or sub-contractors which may arise out of or connected with activities covered by this contract.</w:t>
      </w:r>
    </w:p>
    <w:p w14:paraId="0E089986" w14:textId="77777777" w:rsidR="00804C04" w:rsidRPr="00111ECA" w:rsidRDefault="00804C04" w:rsidP="00804C04">
      <w:pPr>
        <w:pStyle w:val="ListParagraph"/>
        <w:rPr>
          <w:rFonts w:ascii="Arial" w:hAnsi="Arial" w:cs="Arial"/>
          <w:sz w:val="22"/>
          <w:szCs w:val="22"/>
        </w:rPr>
      </w:pPr>
    </w:p>
    <w:p w14:paraId="2DC47019" w14:textId="77777777" w:rsidR="00804C04" w:rsidRPr="00111ECA" w:rsidRDefault="00160784" w:rsidP="00804C04">
      <w:pPr>
        <w:pStyle w:val="ListParagraph"/>
        <w:numPr>
          <w:ilvl w:val="0"/>
          <w:numId w:val="20"/>
        </w:numPr>
        <w:rPr>
          <w:rFonts w:ascii="Arial" w:hAnsi="Arial" w:cs="Arial"/>
          <w:sz w:val="22"/>
          <w:szCs w:val="22"/>
        </w:rPr>
      </w:pPr>
      <w:r w:rsidRPr="00111ECA">
        <w:rPr>
          <w:rFonts w:ascii="Arial" w:hAnsi="Arial" w:cs="Arial"/>
          <w:sz w:val="22"/>
          <w:szCs w:val="22"/>
        </w:rPr>
        <w:t>The selected vendor shall not subcontract or assign any interest in the contract and shall not transfer any interest in the same without prior written consent of the County.</w:t>
      </w:r>
    </w:p>
    <w:p w14:paraId="640D3AFC" w14:textId="77777777" w:rsidR="00804C04" w:rsidRPr="00111ECA" w:rsidRDefault="00804C04" w:rsidP="00804C04">
      <w:pPr>
        <w:pStyle w:val="ListParagraph"/>
        <w:rPr>
          <w:rFonts w:ascii="Arial" w:hAnsi="Arial" w:cs="Arial"/>
          <w:sz w:val="22"/>
          <w:szCs w:val="22"/>
        </w:rPr>
      </w:pPr>
    </w:p>
    <w:p w14:paraId="653D9B50" w14:textId="77777777" w:rsidR="00804C04" w:rsidRPr="00111ECA" w:rsidRDefault="00804C04" w:rsidP="00804C04">
      <w:pPr>
        <w:pStyle w:val="ListParagraph"/>
        <w:numPr>
          <w:ilvl w:val="0"/>
          <w:numId w:val="20"/>
        </w:numPr>
        <w:rPr>
          <w:rFonts w:ascii="Arial" w:hAnsi="Arial" w:cs="Arial"/>
          <w:sz w:val="22"/>
          <w:szCs w:val="22"/>
        </w:rPr>
      </w:pPr>
      <w:r w:rsidRPr="00111ECA">
        <w:rPr>
          <w:rFonts w:ascii="Arial" w:hAnsi="Arial" w:cs="Arial"/>
          <w:sz w:val="22"/>
          <w:szCs w:val="22"/>
        </w:rPr>
        <w:t>N</w:t>
      </w:r>
      <w:r w:rsidR="00160784" w:rsidRPr="00111ECA">
        <w:rPr>
          <w:rFonts w:ascii="Arial" w:hAnsi="Arial" w:cs="Arial"/>
          <w:sz w:val="22"/>
          <w:szCs w:val="22"/>
        </w:rPr>
        <w:t xml:space="preserve">o reports, information, or data given to or prepared by the firm under contract shall </w:t>
      </w:r>
      <w:r w:rsidR="00160784" w:rsidRPr="00111ECA">
        <w:rPr>
          <w:rFonts w:ascii="Arial" w:hAnsi="Arial" w:cs="Arial"/>
          <w:sz w:val="22"/>
          <w:szCs w:val="22"/>
        </w:rPr>
        <w:br/>
        <w:t>be made available to any individual or organization by the firm without the prior written approval of the County.</w:t>
      </w:r>
    </w:p>
    <w:p w14:paraId="077C418E" w14:textId="77777777" w:rsidR="00804C04" w:rsidRPr="00111ECA" w:rsidRDefault="00804C04" w:rsidP="00804C04">
      <w:pPr>
        <w:pStyle w:val="ListParagraph"/>
        <w:rPr>
          <w:rFonts w:ascii="Arial" w:hAnsi="Arial" w:cs="Arial"/>
          <w:b/>
          <w:sz w:val="22"/>
          <w:szCs w:val="22"/>
        </w:rPr>
      </w:pPr>
    </w:p>
    <w:p w14:paraId="7FF43F2D" w14:textId="77777777" w:rsidR="00804C04" w:rsidRPr="00111ECA" w:rsidRDefault="00082434" w:rsidP="0056210E">
      <w:pPr>
        <w:pStyle w:val="ListParagraph"/>
        <w:numPr>
          <w:ilvl w:val="0"/>
          <w:numId w:val="20"/>
        </w:numPr>
        <w:rPr>
          <w:rFonts w:ascii="Arial" w:hAnsi="Arial" w:cs="Arial"/>
          <w:sz w:val="22"/>
          <w:szCs w:val="22"/>
        </w:rPr>
      </w:pPr>
      <w:r w:rsidRPr="00111ECA">
        <w:rPr>
          <w:rFonts w:ascii="Arial" w:hAnsi="Arial" w:cs="Arial"/>
          <w:b/>
          <w:sz w:val="22"/>
          <w:szCs w:val="22"/>
        </w:rPr>
        <w:t>8</w:t>
      </w:r>
      <w:r w:rsidR="00160784" w:rsidRPr="00111ECA">
        <w:rPr>
          <w:rFonts w:ascii="Arial" w:hAnsi="Arial" w:cs="Arial"/>
          <w:b/>
          <w:sz w:val="22"/>
          <w:szCs w:val="22"/>
        </w:rPr>
        <w:t>.11</w:t>
      </w:r>
      <w:r w:rsidR="00160784" w:rsidRPr="00111ECA">
        <w:rPr>
          <w:rFonts w:ascii="Arial" w:hAnsi="Arial" w:cs="Arial"/>
          <w:sz w:val="22"/>
          <w:szCs w:val="22"/>
        </w:rPr>
        <w:t xml:space="preserve"> Should the selected vendor merge or be purchased by another individual or firm contract continuation would be at the County's option.</w:t>
      </w:r>
    </w:p>
    <w:p w14:paraId="5828A957" w14:textId="77777777" w:rsidR="00804C04" w:rsidRPr="00111ECA" w:rsidRDefault="00804C04" w:rsidP="00804C04">
      <w:pPr>
        <w:pStyle w:val="ListParagraph"/>
        <w:rPr>
          <w:rFonts w:ascii="Arial" w:hAnsi="Arial" w:cs="Arial"/>
          <w:b/>
          <w:sz w:val="22"/>
          <w:szCs w:val="22"/>
        </w:rPr>
      </w:pPr>
    </w:p>
    <w:p w14:paraId="6531BD3A" w14:textId="7412F120" w:rsidR="00160784" w:rsidRPr="00111ECA" w:rsidRDefault="00BC343A" w:rsidP="0056210E">
      <w:pPr>
        <w:pStyle w:val="ListParagraph"/>
        <w:numPr>
          <w:ilvl w:val="0"/>
          <w:numId w:val="20"/>
        </w:numPr>
        <w:rPr>
          <w:rFonts w:ascii="Arial" w:hAnsi="Arial" w:cs="Arial"/>
          <w:sz w:val="22"/>
          <w:szCs w:val="22"/>
        </w:rPr>
      </w:pPr>
      <w:r w:rsidRPr="00111ECA">
        <w:rPr>
          <w:rFonts w:ascii="Arial" w:hAnsi="Arial" w:cs="Arial"/>
          <w:b/>
          <w:sz w:val="22"/>
          <w:szCs w:val="22"/>
        </w:rPr>
        <w:t xml:space="preserve">8.12 </w:t>
      </w:r>
      <w:r w:rsidRPr="00111ECA">
        <w:rPr>
          <w:rFonts w:ascii="Arial" w:hAnsi="Arial" w:cs="Arial"/>
          <w:bCs/>
          <w:sz w:val="22"/>
          <w:szCs w:val="22"/>
        </w:rPr>
        <w:t>The</w:t>
      </w:r>
      <w:r w:rsidR="00257035" w:rsidRPr="00111ECA">
        <w:rPr>
          <w:rFonts w:ascii="Arial" w:hAnsi="Arial" w:cs="Arial"/>
          <w:bCs/>
          <w:sz w:val="22"/>
          <w:szCs w:val="22"/>
        </w:rPr>
        <w:t xml:space="preserve"> contract with the </w:t>
      </w:r>
      <w:r w:rsidRPr="00111ECA">
        <w:rPr>
          <w:rFonts w:ascii="Arial" w:hAnsi="Arial" w:cs="Arial"/>
          <w:bCs/>
          <w:sz w:val="22"/>
          <w:szCs w:val="22"/>
        </w:rPr>
        <w:t xml:space="preserve">selected </w:t>
      </w:r>
      <w:r w:rsidR="00257035" w:rsidRPr="00111ECA">
        <w:rPr>
          <w:rFonts w:ascii="Arial" w:hAnsi="Arial" w:cs="Arial"/>
          <w:bCs/>
          <w:sz w:val="22"/>
          <w:szCs w:val="22"/>
        </w:rPr>
        <w:t xml:space="preserve">vendor shall contain a </w:t>
      </w:r>
      <w:r w:rsidR="00FF4EA9" w:rsidRPr="00111ECA">
        <w:rPr>
          <w:rFonts w:ascii="Arial" w:hAnsi="Arial" w:cs="Arial"/>
          <w:bCs/>
          <w:sz w:val="22"/>
          <w:szCs w:val="22"/>
        </w:rPr>
        <w:t>90-day</w:t>
      </w:r>
      <w:r w:rsidR="00285A88" w:rsidRPr="00111ECA">
        <w:rPr>
          <w:rFonts w:ascii="Arial" w:hAnsi="Arial" w:cs="Arial"/>
          <w:bCs/>
          <w:sz w:val="22"/>
          <w:szCs w:val="22"/>
        </w:rPr>
        <w:t xml:space="preserve"> written notice, </w:t>
      </w:r>
      <w:r w:rsidR="00257035" w:rsidRPr="00111ECA">
        <w:rPr>
          <w:rFonts w:ascii="Arial" w:hAnsi="Arial" w:cs="Arial"/>
          <w:bCs/>
          <w:sz w:val="22"/>
          <w:szCs w:val="22"/>
        </w:rPr>
        <w:t>without cause</w:t>
      </w:r>
      <w:r w:rsidR="00285A88" w:rsidRPr="00111ECA">
        <w:rPr>
          <w:rFonts w:ascii="Arial" w:hAnsi="Arial" w:cs="Arial"/>
          <w:bCs/>
          <w:sz w:val="22"/>
          <w:szCs w:val="22"/>
        </w:rPr>
        <w:t xml:space="preserve">, </w:t>
      </w:r>
      <w:r w:rsidR="00257035" w:rsidRPr="00111ECA">
        <w:rPr>
          <w:rFonts w:ascii="Arial" w:hAnsi="Arial" w:cs="Arial"/>
          <w:bCs/>
          <w:sz w:val="22"/>
          <w:szCs w:val="22"/>
        </w:rPr>
        <w:t>termination clause</w:t>
      </w:r>
      <w:r w:rsidRPr="00111ECA">
        <w:rPr>
          <w:rFonts w:ascii="Arial" w:hAnsi="Arial" w:cs="Arial"/>
          <w:bCs/>
          <w:sz w:val="22"/>
          <w:szCs w:val="22"/>
        </w:rPr>
        <w:t xml:space="preserve"> that can be exercised by </w:t>
      </w:r>
      <w:r w:rsidR="00285A88" w:rsidRPr="00111ECA">
        <w:rPr>
          <w:rFonts w:ascii="Arial" w:hAnsi="Arial" w:cs="Arial"/>
          <w:bCs/>
          <w:sz w:val="22"/>
          <w:szCs w:val="22"/>
        </w:rPr>
        <w:t>the</w:t>
      </w:r>
      <w:r w:rsidRPr="00111ECA">
        <w:rPr>
          <w:rFonts w:ascii="Arial" w:hAnsi="Arial" w:cs="Arial"/>
          <w:bCs/>
          <w:sz w:val="22"/>
          <w:szCs w:val="22"/>
        </w:rPr>
        <w:t xml:space="preserve"> County or the selected vendor.  </w:t>
      </w:r>
    </w:p>
    <w:p w14:paraId="4035557A" w14:textId="77777777" w:rsidR="00BC343A" w:rsidRDefault="00BC343A" w:rsidP="0056210E">
      <w:pPr>
        <w:rPr>
          <w:rFonts w:ascii="Arial" w:hAnsi="Arial" w:cs="Arial"/>
          <w:b/>
          <w:sz w:val="20"/>
          <w:szCs w:val="20"/>
        </w:rPr>
      </w:pPr>
    </w:p>
    <w:p w14:paraId="591D0961" w14:textId="77777777" w:rsidR="00BC343A" w:rsidRDefault="00BC343A" w:rsidP="0056210E">
      <w:pPr>
        <w:rPr>
          <w:rFonts w:ascii="Arial" w:hAnsi="Arial" w:cs="Arial"/>
          <w:b/>
          <w:sz w:val="20"/>
          <w:szCs w:val="20"/>
        </w:rPr>
      </w:pPr>
    </w:p>
    <w:p w14:paraId="49FDA2D5" w14:textId="77777777" w:rsidR="00BC343A" w:rsidRDefault="00BC343A" w:rsidP="0056210E">
      <w:pPr>
        <w:rPr>
          <w:rFonts w:ascii="Arial" w:hAnsi="Arial" w:cs="Arial"/>
          <w:b/>
          <w:sz w:val="20"/>
          <w:szCs w:val="20"/>
        </w:rPr>
      </w:pPr>
    </w:p>
    <w:p w14:paraId="225CA1FE" w14:textId="77777777" w:rsidR="00BC343A" w:rsidRPr="00111ECA" w:rsidRDefault="00BC343A" w:rsidP="0056210E">
      <w:pPr>
        <w:rPr>
          <w:rFonts w:ascii="Arial" w:hAnsi="Arial" w:cs="Arial"/>
          <w:b/>
          <w:sz w:val="22"/>
          <w:szCs w:val="22"/>
        </w:rPr>
      </w:pPr>
      <w:r w:rsidRPr="00111ECA">
        <w:rPr>
          <w:rFonts w:ascii="Arial" w:hAnsi="Arial" w:cs="Arial"/>
          <w:b/>
          <w:sz w:val="22"/>
          <w:szCs w:val="22"/>
        </w:rPr>
        <w:t>End of RFP</w:t>
      </w:r>
    </w:p>
    <w:sectPr w:rsidR="00BC343A" w:rsidRPr="00111ECA" w:rsidSect="002F2894">
      <w:headerReference w:type="even" r:id="rId11"/>
      <w:headerReference w:type="default" r:id="rId12"/>
      <w:footerReference w:type="even" r:id="rId13"/>
      <w:footerReference w:type="default" r:id="rId14"/>
      <w:headerReference w:type="first" r:id="rId15"/>
      <w:footerReference w:type="first" r:id="rId16"/>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2B99C" w14:textId="77777777" w:rsidR="007658B0" w:rsidRDefault="007658B0">
      <w:r>
        <w:separator/>
      </w:r>
    </w:p>
  </w:endnote>
  <w:endnote w:type="continuationSeparator" w:id="0">
    <w:p w14:paraId="0877F1B8" w14:textId="77777777" w:rsidR="007658B0" w:rsidRDefault="0076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7CE3" w14:textId="77777777" w:rsidR="00785F2A" w:rsidRDefault="00785F2A" w:rsidP="00B07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08D64B" w14:textId="77777777" w:rsidR="00785F2A" w:rsidRDefault="00785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912"/>
      <w:gridCol w:w="1728"/>
    </w:tblGrid>
    <w:sdt>
      <w:sdtPr>
        <w:rPr>
          <w:rFonts w:asciiTheme="majorHAnsi" w:eastAsiaTheme="majorEastAsia" w:hAnsiTheme="majorHAnsi" w:cstheme="majorBidi"/>
          <w:sz w:val="20"/>
          <w:szCs w:val="20"/>
        </w:rPr>
        <w:id w:val="2725416"/>
        <w:docPartObj>
          <w:docPartGallery w:val="Page Numbers (Bottom of Page)"/>
          <w:docPartUnique/>
        </w:docPartObj>
      </w:sdtPr>
      <w:sdtEndPr>
        <w:rPr>
          <w:rFonts w:ascii="Times New Roman" w:eastAsia="Times New Roman" w:hAnsi="Times New Roman" w:cs="Times New Roman"/>
          <w:sz w:val="24"/>
          <w:szCs w:val="24"/>
        </w:rPr>
      </w:sdtEndPr>
      <w:sdtContent>
        <w:tr w:rsidR="00785F2A" w14:paraId="1D26C4C0" w14:textId="77777777">
          <w:trPr>
            <w:trHeight w:val="727"/>
          </w:trPr>
          <w:tc>
            <w:tcPr>
              <w:tcW w:w="4000" w:type="pct"/>
              <w:tcBorders>
                <w:right w:val="triple" w:sz="4" w:space="0" w:color="4F81BD" w:themeColor="accent1"/>
              </w:tcBorders>
            </w:tcPr>
            <w:p w14:paraId="0E91A963" w14:textId="77777777" w:rsidR="00785F2A" w:rsidRDefault="00785F2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051BF8DC" w14:textId="77777777" w:rsidR="00785F2A" w:rsidRDefault="00785F2A">
              <w:pPr>
                <w:tabs>
                  <w:tab w:val="left" w:pos="1490"/>
                </w:tabs>
                <w:rPr>
                  <w:rFonts w:asciiTheme="majorHAnsi" w:hAnsiTheme="majorHAnsi"/>
                  <w:sz w:val="28"/>
                  <w:szCs w:val="28"/>
                </w:rPr>
              </w:pPr>
              <w:r>
                <w:fldChar w:fldCharType="begin"/>
              </w:r>
              <w:r>
                <w:instrText xml:space="preserve"> PAGE    \* MERGEFORMAT </w:instrText>
              </w:r>
              <w:r>
                <w:fldChar w:fldCharType="separate"/>
              </w:r>
              <w:r>
                <w:rPr>
                  <w:noProof/>
                </w:rPr>
                <w:t>18</w:t>
              </w:r>
              <w:r>
                <w:rPr>
                  <w:noProof/>
                </w:rPr>
                <w:fldChar w:fldCharType="end"/>
              </w:r>
            </w:p>
          </w:tc>
        </w:tr>
      </w:sdtContent>
    </w:sdt>
  </w:tbl>
  <w:p w14:paraId="7356AF65" w14:textId="77777777" w:rsidR="00785F2A" w:rsidRDefault="00785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E0A5" w14:textId="77777777" w:rsidR="00F43CE0" w:rsidRDefault="00F43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4B527" w14:textId="77777777" w:rsidR="007658B0" w:rsidRDefault="007658B0">
      <w:r>
        <w:separator/>
      </w:r>
    </w:p>
  </w:footnote>
  <w:footnote w:type="continuationSeparator" w:id="0">
    <w:p w14:paraId="58657043" w14:textId="77777777" w:rsidR="007658B0" w:rsidRDefault="00765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7F2E" w14:textId="77777777" w:rsidR="00F43CE0" w:rsidRDefault="00F43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851B0" w14:textId="77777777" w:rsidR="00F43CE0" w:rsidRDefault="00F43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6051" w14:textId="77777777" w:rsidR="00F43CE0" w:rsidRDefault="00F43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C21"/>
    <w:multiLevelType w:val="hybridMultilevel"/>
    <w:tmpl w:val="3522C48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502D0"/>
    <w:multiLevelType w:val="multilevel"/>
    <w:tmpl w:val="09BE05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AA63DC"/>
    <w:multiLevelType w:val="hybridMultilevel"/>
    <w:tmpl w:val="80E08CC6"/>
    <w:lvl w:ilvl="0" w:tplc="F9FCD0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F0050"/>
    <w:multiLevelType w:val="hybridMultilevel"/>
    <w:tmpl w:val="69A0B962"/>
    <w:lvl w:ilvl="0" w:tplc="B72A391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3C44264"/>
    <w:multiLevelType w:val="hybridMultilevel"/>
    <w:tmpl w:val="BC5241DC"/>
    <w:lvl w:ilvl="0" w:tplc="8C7C148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4DC47CD"/>
    <w:multiLevelType w:val="multilevel"/>
    <w:tmpl w:val="6FAA56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ED71C0"/>
    <w:multiLevelType w:val="multilevel"/>
    <w:tmpl w:val="3F2E22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DB4125"/>
    <w:multiLevelType w:val="multilevel"/>
    <w:tmpl w:val="F28EC4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BC1C29"/>
    <w:multiLevelType w:val="hybridMultilevel"/>
    <w:tmpl w:val="679A1A48"/>
    <w:lvl w:ilvl="0" w:tplc="2848C5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77831D7"/>
    <w:multiLevelType w:val="hybridMultilevel"/>
    <w:tmpl w:val="C5946C1E"/>
    <w:lvl w:ilvl="0" w:tplc="2A26673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0E22E6"/>
    <w:multiLevelType w:val="hybridMultilevel"/>
    <w:tmpl w:val="448E8608"/>
    <w:lvl w:ilvl="0" w:tplc="9640A70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40943C7A"/>
    <w:multiLevelType w:val="multilevel"/>
    <w:tmpl w:val="A3A6B8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80395A"/>
    <w:multiLevelType w:val="hybridMultilevel"/>
    <w:tmpl w:val="DA4A038A"/>
    <w:lvl w:ilvl="0" w:tplc="F03E1FA2">
      <w:start w:val="1"/>
      <w:numFmt w:val="upperLetter"/>
      <w:lvlText w:val="%1."/>
      <w:lvlJc w:val="left"/>
      <w:pPr>
        <w:ind w:left="653" w:hanging="360"/>
      </w:pPr>
      <w:rPr>
        <w:rFonts w:hint="default"/>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13" w15:restartNumberingAfterBreak="0">
    <w:nsid w:val="4C300B01"/>
    <w:multiLevelType w:val="hybridMultilevel"/>
    <w:tmpl w:val="1AB84526"/>
    <w:lvl w:ilvl="0" w:tplc="EF7ADD4A">
      <w:start w:val="1"/>
      <w:numFmt w:val="upperLetter"/>
      <w:lvlText w:val="%1."/>
      <w:lvlJc w:val="left"/>
      <w:pPr>
        <w:ind w:left="678" w:hanging="39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52E02E76"/>
    <w:multiLevelType w:val="hybridMultilevel"/>
    <w:tmpl w:val="47BA0F56"/>
    <w:lvl w:ilvl="0" w:tplc="31749016">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57134771"/>
    <w:multiLevelType w:val="hybridMultilevel"/>
    <w:tmpl w:val="BD9A3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239CA"/>
    <w:multiLevelType w:val="hybridMultilevel"/>
    <w:tmpl w:val="0EE4C67E"/>
    <w:lvl w:ilvl="0" w:tplc="4066F052">
      <w:start w:val="3"/>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66BF7B17"/>
    <w:multiLevelType w:val="hybridMultilevel"/>
    <w:tmpl w:val="F9BC2832"/>
    <w:lvl w:ilvl="0" w:tplc="FB0487D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00960E0"/>
    <w:multiLevelType w:val="hybridMultilevel"/>
    <w:tmpl w:val="2F7C37C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16"/>
  </w:num>
  <w:num w:numId="5">
    <w:abstractNumId w:val="11"/>
  </w:num>
  <w:num w:numId="6">
    <w:abstractNumId w:val="18"/>
  </w:num>
  <w:num w:numId="7">
    <w:abstractNumId w:val="9"/>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3"/>
  </w:num>
  <w:num w:numId="13">
    <w:abstractNumId w:val="1"/>
  </w:num>
  <w:num w:numId="14">
    <w:abstractNumId w:val="7"/>
  </w:num>
  <w:num w:numId="15">
    <w:abstractNumId w:val="15"/>
  </w:num>
  <w:num w:numId="16">
    <w:abstractNumId w:val="10"/>
  </w:num>
  <w:num w:numId="17">
    <w:abstractNumId w:val="17"/>
  </w:num>
  <w:num w:numId="18">
    <w:abstractNumId w:val="4"/>
  </w:num>
  <w:num w:numId="19">
    <w:abstractNumId w:val="13"/>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42"/>
    <w:rsid w:val="00001EC4"/>
    <w:rsid w:val="00003C77"/>
    <w:rsid w:val="000050EC"/>
    <w:rsid w:val="00010262"/>
    <w:rsid w:val="00010E9C"/>
    <w:rsid w:val="0001124E"/>
    <w:rsid w:val="00015DBD"/>
    <w:rsid w:val="00023024"/>
    <w:rsid w:val="000238AD"/>
    <w:rsid w:val="000258B5"/>
    <w:rsid w:val="00027E45"/>
    <w:rsid w:val="00030A8F"/>
    <w:rsid w:val="0003188B"/>
    <w:rsid w:val="000323BD"/>
    <w:rsid w:val="00036ABE"/>
    <w:rsid w:val="00037F3E"/>
    <w:rsid w:val="00040818"/>
    <w:rsid w:val="00043046"/>
    <w:rsid w:val="00053BEC"/>
    <w:rsid w:val="00055C2B"/>
    <w:rsid w:val="0005673F"/>
    <w:rsid w:val="00056DA0"/>
    <w:rsid w:val="00056DDD"/>
    <w:rsid w:val="00062485"/>
    <w:rsid w:val="00063132"/>
    <w:rsid w:val="00063FD9"/>
    <w:rsid w:val="00065371"/>
    <w:rsid w:val="000726B0"/>
    <w:rsid w:val="00073D83"/>
    <w:rsid w:val="000743AC"/>
    <w:rsid w:val="00077F10"/>
    <w:rsid w:val="000808D7"/>
    <w:rsid w:val="000813C4"/>
    <w:rsid w:val="00082434"/>
    <w:rsid w:val="00082AB3"/>
    <w:rsid w:val="000831B3"/>
    <w:rsid w:val="00097095"/>
    <w:rsid w:val="000970FF"/>
    <w:rsid w:val="000A351D"/>
    <w:rsid w:val="000A3775"/>
    <w:rsid w:val="000B24B3"/>
    <w:rsid w:val="000B506E"/>
    <w:rsid w:val="000B72B5"/>
    <w:rsid w:val="000C18F6"/>
    <w:rsid w:val="000C3901"/>
    <w:rsid w:val="000C58A4"/>
    <w:rsid w:val="000C591A"/>
    <w:rsid w:val="000C64C9"/>
    <w:rsid w:val="000C697D"/>
    <w:rsid w:val="000C7F2B"/>
    <w:rsid w:val="000D1173"/>
    <w:rsid w:val="000D1693"/>
    <w:rsid w:val="000D23D7"/>
    <w:rsid w:val="000D2C88"/>
    <w:rsid w:val="000D3DA2"/>
    <w:rsid w:val="000D431B"/>
    <w:rsid w:val="000E05FB"/>
    <w:rsid w:val="000E08C4"/>
    <w:rsid w:val="000E4224"/>
    <w:rsid w:val="000E4AC9"/>
    <w:rsid w:val="000E5301"/>
    <w:rsid w:val="000E6074"/>
    <w:rsid w:val="000E730A"/>
    <w:rsid w:val="000E7B54"/>
    <w:rsid w:val="000F182D"/>
    <w:rsid w:val="000F2F7D"/>
    <w:rsid w:val="000F3A7F"/>
    <w:rsid w:val="000F4259"/>
    <w:rsid w:val="0010034C"/>
    <w:rsid w:val="00111ECA"/>
    <w:rsid w:val="00112914"/>
    <w:rsid w:val="001231A0"/>
    <w:rsid w:val="00124B92"/>
    <w:rsid w:val="00124BC0"/>
    <w:rsid w:val="00124CD1"/>
    <w:rsid w:val="00125C45"/>
    <w:rsid w:val="00127555"/>
    <w:rsid w:val="001305B7"/>
    <w:rsid w:val="001316BF"/>
    <w:rsid w:val="00133CBB"/>
    <w:rsid w:val="0013463C"/>
    <w:rsid w:val="00144A85"/>
    <w:rsid w:val="0014611F"/>
    <w:rsid w:val="00154959"/>
    <w:rsid w:val="00154D10"/>
    <w:rsid w:val="00155460"/>
    <w:rsid w:val="00155E17"/>
    <w:rsid w:val="00157494"/>
    <w:rsid w:val="00160784"/>
    <w:rsid w:val="00162D90"/>
    <w:rsid w:val="00163775"/>
    <w:rsid w:val="00167CE7"/>
    <w:rsid w:val="00172E0E"/>
    <w:rsid w:val="00176399"/>
    <w:rsid w:val="0018098D"/>
    <w:rsid w:val="00181D7F"/>
    <w:rsid w:val="001858CA"/>
    <w:rsid w:val="00190800"/>
    <w:rsid w:val="00191CD6"/>
    <w:rsid w:val="001964A8"/>
    <w:rsid w:val="001977A0"/>
    <w:rsid w:val="001A11AF"/>
    <w:rsid w:val="001A3965"/>
    <w:rsid w:val="001A68E9"/>
    <w:rsid w:val="001B3BC2"/>
    <w:rsid w:val="001C0380"/>
    <w:rsid w:val="001C0808"/>
    <w:rsid w:val="001C0B49"/>
    <w:rsid w:val="001C60CA"/>
    <w:rsid w:val="001C7937"/>
    <w:rsid w:val="001C7F90"/>
    <w:rsid w:val="001D008B"/>
    <w:rsid w:val="001D47C7"/>
    <w:rsid w:val="001D4C01"/>
    <w:rsid w:val="001E2269"/>
    <w:rsid w:val="001E3353"/>
    <w:rsid w:val="001E3957"/>
    <w:rsid w:val="001E767D"/>
    <w:rsid w:val="001F4FDA"/>
    <w:rsid w:val="001F5A79"/>
    <w:rsid w:val="002008BC"/>
    <w:rsid w:val="00203FDD"/>
    <w:rsid w:val="00205300"/>
    <w:rsid w:val="002116F3"/>
    <w:rsid w:val="00214BFC"/>
    <w:rsid w:val="00216C3A"/>
    <w:rsid w:val="00217310"/>
    <w:rsid w:val="0022201B"/>
    <w:rsid w:val="00222E5E"/>
    <w:rsid w:val="00226D0D"/>
    <w:rsid w:val="002316CC"/>
    <w:rsid w:val="002407AE"/>
    <w:rsid w:val="0025053F"/>
    <w:rsid w:val="00250C25"/>
    <w:rsid w:val="0025560D"/>
    <w:rsid w:val="00255FA3"/>
    <w:rsid w:val="00257035"/>
    <w:rsid w:val="00270B3D"/>
    <w:rsid w:val="00271B18"/>
    <w:rsid w:val="00285A88"/>
    <w:rsid w:val="0028751C"/>
    <w:rsid w:val="00292358"/>
    <w:rsid w:val="002924F4"/>
    <w:rsid w:val="0029265B"/>
    <w:rsid w:val="0029352C"/>
    <w:rsid w:val="00297AB2"/>
    <w:rsid w:val="002A04C5"/>
    <w:rsid w:val="002A0A81"/>
    <w:rsid w:val="002A11C3"/>
    <w:rsid w:val="002A1C5F"/>
    <w:rsid w:val="002A3CE2"/>
    <w:rsid w:val="002A4140"/>
    <w:rsid w:val="002B1C5B"/>
    <w:rsid w:val="002B32AD"/>
    <w:rsid w:val="002B4E01"/>
    <w:rsid w:val="002C11D9"/>
    <w:rsid w:val="002C6491"/>
    <w:rsid w:val="002C67DC"/>
    <w:rsid w:val="002C7E1F"/>
    <w:rsid w:val="002D49EA"/>
    <w:rsid w:val="002D591E"/>
    <w:rsid w:val="002D5BBF"/>
    <w:rsid w:val="002E6CBD"/>
    <w:rsid w:val="002F2894"/>
    <w:rsid w:val="00304923"/>
    <w:rsid w:val="00310CA1"/>
    <w:rsid w:val="00311600"/>
    <w:rsid w:val="00313198"/>
    <w:rsid w:val="0031378F"/>
    <w:rsid w:val="00317227"/>
    <w:rsid w:val="003179BA"/>
    <w:rsid w:val="00321434"/>
    <w:rsid w:val="0032163A"/>
    <w:rsid w:val="0032274F"/>
    <w:rsid w:val="00325253"/>
    <w:rsid w:val="00327A03"/>
    <w:rsid w:val="00342766"/>
    <w:rsid w:val="00342C14"/>
    <w:rsid w:val="0034799D"/>
    <w:rsid w:val="003510F7"/>
    <w:rsid w:val="00351E0A"/>
    <w:rsid w:val="00361843"/>
    <w:rsid w:val="003620B1"/>
    <w:rsid w:val="00362B41"/>
    <w:rsid w:val="00365673"/>
    <w:rsid w:val="003742C8"/>
    <w:rsid w:val="00375FAB"/>
    <w:rsid w:val="003767E2"/>
    <w:rsid w:val="0038260B"/>
    <w:rsid w:val="0038514F"/>
    <w:rsid w:val="003858B4"/>
    <w:rsid w:val="00386004"/>
    <w:rsid w:val="003924C2"/>
    <w:rsid w:val="00393585"/>
    <w:rsid w:val="00397381"/>
    <w:rsid w:val="003973F9"/>
    <w:rsid w:val="003A05DA"/>
    <w:rsid w:val="003A0897"/>
    <w:rsid w:val="003A4FC1"/>
    <w:rsid w:val="003A5872"/>
    <w:rsid w:val="003A773D"/>
    <w:rsid w:val="003B2590"/>
    <w:rsid w:val="003B27B4"/>
    <w:rsid w:val="003B307F"/>
    <w:rsid w:val="003B348A"/>
    <w:rsid w:val="003B401B"/>
    <w:rsid w:val="003B59F7"/>
    <w:rsid w:val="003C1DF7"/>
    <w:rsid w:val="003C5FBE"/>
    <w:rsid w:val="003D1A3B"/>
    <w:rsid w:val="003D2673"/>
    <w:rsid w:val="003E1EE4"/>
    <w:rsid w:val="003E2DAE"/>
    <w:rsid w:val="003E58D6"/>
    <w:rsid w:val="003E644F"/>
    <w:rsid w:val="003E6F53"/>
    <w:rsid w:val="003F781B"/>
    <w:rsid w:val="003F7FD1"/>
    <w:rsid w:val="00402BFE"/>
    <w:rsid w:val="004134B3"/>
    <w:rsid w:val="00413673"/>
    <w:rsid w:val="00413882"/>
    <w:rsid w:val="004204B1"/>
    <w:rsid w:val="004346A7"/>
    <w:rsid w:val="00435B4D"/>
    <w:rsid w:val="00437326"/>
    <w:rsid w:val="004421FC"/>
    <w:rsid w:val="00461D59"/>
    <w:rsid w:val="00465CB3"/>
    <w:rsid w:val="00465D8B"/>
    <w:rsid w:val="004676C8"/>
    <w:rsid w:val="004700CC"/>
    <w:rsid w:val="004717F0"/>
    <w:rsid w:val="004721E3"/>
    <w:rsid w:val="004751B7"/>
    <w:rsid w:val="004775D3"/>
    <w:rsid w:val="004834E9"/>
    <w:rsid w:val="00484FCF"/>
    <w:rsid w:val="00491AF4"/>
    <w:rsid w:val="00492A16"/>
    <w:rsid w:val="004974A0"/>
    <w:rsid w:val="004A0C5C"/>
    <w:rsid w:val="004A2C15"/>
    <w:rsid w:val="004A455C"/>
    <w:rsid w:val="004B5F16"/>
    <w:rsid w:val="004C0F1E"/>
    <w:rsid w:val="004C1893"/>
    <w:rsid w:val="004C61C8"/>
    <w:rsid w:val="004D432A"/>
    <w:rsid w:val="004D4680"/>
    <w:rsid w:val="004D5FA4"/>
    <w:rsid w:val="004D7C77"/>
    <w:rsid w:val="004E3DD5"/>
    <w:rsid w:val="004E7D24"/>
    <w:rsid w:val="004F599A"/>
    <w:rsid w:val="00501493"/>
    <w:rsid w:val="00501C38"/>
    <w:rsid w:val="0050247A"/>
    <w:rsid w:val="00502A5F"/>
    <w:rsid w:val="00503614"/>
    <w:rsid w:val="0050712B"/>
    <w:rsid w:val="005104D4"/>
    <w:rsid w:val="00513A83"/>
    <w:rsid w:val="00516231"/>
    <w:rsid w:val="00521F42"/>
    <w:rsid w:val="005224FD"/>
    <w:rsid w:val="005226D3"/>
    <w:rsid w:val="00522B9A"/>
    <w:rsid w:val="00525085"/>
    <w:rsid w:val="00536007"/>
    <w:rsid w:val="00540FAB"/>
    <w:rsid w:val="00541919"/>
    <w:rsid w:val="00543A6F"/>
    <w:rsid w:val="00543A97"/>
    <w:rsid w:val="00544C6A"/>
    <w:rsid w:val="005452AE"/>
    <w:rsid w:val="005471C8"/>
    <w:rsid w:val="00550091"/>
    <w:rsid w:val="005519E1"/>
    <w:rsid w:val="0055223A"/>
    <w:rsid w:val="005555E0"/>
    <w:rsid w:val="0055724F"/>
    <w:rsid w:val="005572B7"/>
    <w:rsid w:val="0056210E"/>
    <w:rsid w:val="005667F2"/>
    <w:rsid w:val="005671C0"/>
    <w:rsid w:val="00572A55"/>
    <w:rsid w:val="005761C7"/>
    <w:rsid w:val="00580345"/>
    <w:rsid w:val="00580955"/>
    <w:rsid w:val="00580C53"/>
    <w:rsid w:val="0058137A"/>
    <w:rsid w:val="00581F99"/>
    <w:rsid w:val="00584732"/>
    <w:rsid w:val="00584BE9"/>
    <w:rsid w:val="005854EA"/>
    <w:rsid w:val="00585B97"/>
    <w:rsid w:val="005902CB"/>
    <w:rsid w:val="00591DB9"/>
    <w:rsid w:val="00595AE3"/>
    <w:rsid w:val="005A22F6"/>
    <w:rsid w:val="005A4442"/>
    <w:rsid w:val="005B58C4"/>
    <w:rsid w:val="005C520D"/>
    <w:rsid w:val="005D1FFF"/>
    <w:rsid w:val="005D5EF4"/>
    <w:rsid w:val="005E3E18"/>
    <w:rsid w:val="005F314C"/>
    <w:rsid w:val="005F48E9"/>
    <w:rsid w:val="005F4DBE"/>
    <w:rsid w:val="005F752F"/>
    <w:rsid w:val="0060162B"/>
    <w:rsid w:val="0060202B"/>
    <w:rsid w:val="006026B6"/>
    <w:rsid w:val="006046FB"/>
    <w:rsid w:val="00604CEB"/>
    <w:rsid w:val="006133D4"/>
    <w:rsid w:val="00615558"/>
    <w:rsid w:val="006202D3"/>
    <w:rsid w:val="0062265C"/>
    <w:rsid w:val="006256E2"/>
    <w:rsid w:val="00626FEF"/>
    <w:rsid w:val="00627F43"/>
    <w:rsid w:val="00630C16"/>
    <w:rsid w:val="00631E99"/>
    <w:rsid w:val="006328FA"/>
    <w:rsid w:val="006367AC"/>
    <w:rsid w:val="00637D04"/>
    <w:rsid w:val="00640621"/>
    <w:rsid w:val="006412C8"/>
    <w:rsid w:val="00643447"/>
    <w:rsid w:val="00654F81"/>
    <w:rsid w:val="00660CAB"/>
    <w:rsid w:val="00661180"/>
    <w:rsid w:val="00665090"/>
    <w:rsid w:val="0066573E"/>
    <w:rsid w:val="0067018B"/>
    <w:rsid w:val="00677F44"/>
    <w:rsid w:val="0068123A"/>
    <w:rsid w:val="0068168B"/>
    <w:rsid w:val="0068252A"/>
    <w:rsid w:val="006845F2"/>
    <w:rsid w:val="00686452"/>
    <w:rsid w:val="006872AB"/>
    <w:rsid w:val="006901AD"/>
    <w:rsid w:val="00692B36"/>
    <w:rsid w:val="006935CB"/>
    <w:rsid w:val="006A2EA3"/>
    <w:rsid w:val="006A3022"/>
    <w:rsid w:val="006B1787"/>
    <w:rsid w:val="006B5769"/>
    <w:rsid w:val="006B5782"/>
    <w:rsid w:val="006B5BEB"/>
    <w:rsid w:val="006C1D69"/>
    <w:rsid w:val="006C2275"/>
    <w:rsid w:val="006C43E0"/>
    <w:rsid w:val="006C47AC"/>
    <w:rsid w:val="006C5092"/>
    <w:rsid w:val="006C79EB"/>
    <w:rsid w:val="006D22A8"/>
    <w:rsid w:val="006D2845"/>
    <w:rsid w:val="006D4291"/>
    <w:rsid w:val="006D5E08"/>
    <w:rsid w:val="006D738B"/>
    <w:rsid w:val="006E07B7"/>
    <w:rsid w:val="006E34B4"/>
    <w:rsid w:val="006F05FA"/>
    <w:rsid w:val="006F0B75"/>
    <w:rsid w:val="006F41B1"/>
    <w:rsid w:val="006F6820"/>
    <w:rsid w:val="00701E06"/>
    <w:rsid w:val="00703676"/>
    <w:rsid w:val="0072144A"/>
    <w:rsid w:val="007237E3"/>
    <w:rsid w:val="007262D0"/>
    <w:rsid w:val="00727593"/>
    <w:rsid w:val="0072769A"/>
    <w:rsid w:val="007277D3"/>
    <w:rsid w:val="0073022B"/>
    <w:rsid w:val="00731404"/>
    <w:rsid w:val="0073154C"/>
    <w:rsid w:val="0074103D"/>
    <w:rsid w:val="00747452"/>
    <w:rsid w:val="00747650"/>
    <w:rsid w:val="00752B0B"/>
    <w:rsid w:val="00757DA7"/>
    <w:rsid w:val="007658B0"/>
    <w:rsid w:val="0078205B"/>
    <w:rsid w:val="007839DD"/>
    <w:rsid w:val="00785F2A"/>
    <w:rsid w:val="007936AA"/>
    <w:rsid w:val="007A06CD"/>
    <w:rsid w:val="007A0A4E"/>
    <w:rsid w:val="007A193A"/>
    <w:rsid w:val="007A5BAF"/>
    <w:rsid w:val="007B4491"/>
    <w:rsid w:val="007B77D4"/>
    <w:rsid w:val="007C25EB"/>
    <w:rsid w:val="007C3470"/>
    <w:rsid w:val="007C6A42"/>
    <w:rsid w:val="007C7E16"/>
    <w:rsid w:val="007D0F02"/>
    <w:rsid w:val="007D2141"/>
    <w:rsid w:val="007D79F4"/>
    <w:rsid w:val="007E248B"/>
    <w:rsid w:val="007E2CBE"/>
    <w:rsid w:val="007E5228"/>
    <w:rsid w:val="007F5A20"/>
    <w:rsid w:val="007F6FF4"/>
    <w:rsid w:val="007F7A0D"/>
    <w:rsid w:val="00800515"/>
    <w:rsid w:val="008017FE"/>
    <w:rsid w:val="00801C2A"/>
    <w:rsid w:val="00802E19"/>
    <w:rsid w:val="00804C04"/>
    <w:rsid w:val="00806399"/>
    <w:rsid w:val="0081058F"/>
    <w:rsid w:val="008120D9"/>
    <w:rsid w:val="00813B93"/>
    <w:rsid w:val="008142B2"/>
    <w:rsid w:val="00814BAA"/>
    <w:rsid w:val="008154E0"/>
    <w:rsid w:val="00821C4A"/>
    <w:rsid w:val="00825B98"/>
    <w:rsid w:val="008269D2"/>
    <w:rsid w:val="00831C29"/>
    <w:rsid w:val="00834BD7"/>
    <w:rsid w:val="00834EB0"/>
    <w:rsid w:val="00844854"/>
    <w:rsid w:val="00850836"/>
    <w:rsid w:val="00850B77"/>
    <w:rsid w:val="00852CD2"/>
    <w:rsid w:val="00854900"/>
    <w:rsid w:val="00856704"/>
    <w:rsid w:val="00857AF4"/>
    <w:rsid w:val="00861945"/>
    <w:rsid w:val="008645C7"/>
    <w:rsid w:val="00864B16"/>
    <w:rsid w:val="00867A4E"/>
    <w:rsid w:val="0087218C"/>
    <w:rsid w:val="00875475"/>
    <w:rsid w:val="00876385"/>
    <w:rsid w:val="00883117"/>
    <w:rsid w:val="00883A9D"/>
    <w:rsid w:val="00884700"/>
    <w:rsid w:val="008854D3"/>
    <w:rsid w:val="0088562A"/>
    <w:rsid w:val="0088698B"/>
    <w:rsid w:val="008901E3"/>
    <w:rsid w:val="008A1FAE"/>
    <w:rsid w:val="008A5452"/>
    <w:rsid w:val="008B135C"/>
    <w:rsid w:val="008B4AD4"/>
    <w:rsid w:val="008B5B20"/>
    <w:rsid w:val="008B5B9D"/>
    <w:rsid w:val="008B6AB6"/>
    <w:rsid w:val="008B7A0F"/>
    <w:rsid w:val="008C05B0"/>
    <w:rsid w:val="008C1468"/>
    <w:rsid w:val="008C39B5"/>
    <w:rsid w:val="008C5940"/>
    <w:rsid w:val="008D24C2"/>
    <w:rsid w:val="008D2DDC"/>
    <w:rsid w:val="008D35C4"/>
    <w:rsid w:val="008D540E"/>
    <w:rsid w:val="008F2936"/>
    <w:rsid w:val="008F4AF1"/>
    <w:rsid w:val="008F4F7E"/>
    <w:rsid w:val="008F57CE"/>
    <w:rsid w:val="008F7C5A"/>
    <w:rsid w:val="008F7CA1"/>
    <w:rsid w:val="009006E6"/>
    <w:rsid w:val="00905385"/>
    <w:rsid w:val="009069BB"/>
    <w:rsid w:val="00911AD8"/>
    <w:rsid w:val="00913FFE"/>
    <w:rsid w:val="00915104"/>
    <w:rsid w:val="00915629"/>
    <w:rsid w:val="0091779C"/>
    <w:rsid w:val="00917959"/>
    <w:rsid w:val="00917CCF"/>
    <w:rsid w:val="00923BED"/>
    <w:rsid w:val="00937515"/>
    <w:rsid w:val="009403C0"/>
    <w:rsid w:val="009416C6"/>
    <w:rsid w:val="00941D1B"/>
    <w:rsid w:val="00942DFE"/>
    <w:rsid w:val="00943A89"/>
    <w:rsid w:val="00943CF0"/>
    <w:rsid w:val="00945B9F"/>
    <w:rsid w:val="00945D71"/>
    <w:rsid w:val="00953892"/>
    <w:rsid w:val="00954D00"/>
    <w:rsid w:val="00963C68"/>
    <w:rsid w:val="00964C72"/>
    <w:rsid w:val="00965162"/>
    <w:rsid w:val="009677CF"/>
    <w:rsid w:val="00970057"/>
    <w:rsid w:val="00970568"/>
    <w:rsid w:val="00970E4A"/>
    <w:rsid w:val="00975802"/>
    <w:rsid w:val="009810CC"/>
    <w:rsid w:val="00982B80"/>
    <w:rsid w:val="009858E6"/>
    <w:rsid w:val="0099388A"/>
    <w:rsid w:val="009946A3"/>
    <w:rsid w:val="0099497E"/>
    <w:rsid w:val="00995D2F"/>
    <w:rsid w:val="009A6FC2"/>
    <w:rsid w:val="009B04B8"/>
    <w:rsid w:val="009B1473"/>
    <w:rsid w:val="009B69CC"/>
    <w:rsid w:val="009B7707"/>
    <w:rsid w:val="009C0170"/>
    <w:rsid w:val="009C4A9C"/>
    <w:rsid w:val="009C64E2"/>
    <w:rsid w:val="009C72FF"/>
    <w:rsid w:val="009C7738"/>
    <w:rsid w:val="009D3B23"/>
    <w:rsid w:val="009D4292"/>
    <w:rsid w:val="009D54F5"/>
    <w:rsid w:val="009D55AD"/>
    <w:rsid w:val="009E3764"/>
    <w:rsid w:val="009E53F1"/>
    <w:rsid w:val="009E5754"/>
    <w:rsid w:val="009F08B2"/>
    <w:rsid w:val="009F1512"/>
    <w:rsid w:val="009F23CB"/>
    <w:rsid w:val="009F313D"/>
    <w:rsid w:val="009F41DC"/>
    <w:rsid w:val="009F5720"/>
    <w:rsid w:val="009F680D"/>
    <w:rsid w:val="00A037F9"/>
    <w:rsid w:val="00A04F8C"/>
    <w:rsid w:val="00A11146"/>
    <w:rsid w:val="00A1121A"/>
    <w:rsid w:val="00A13939"/>
    <w:rsid w:val="00A13976"/>
    <w:rsid w:val="00A16A8B"/>
    <w:rsid w:val="00A16ADC"/>
    <w:rsid w:val="00A25023"/>
    <w:rsid w:val="00A2751D"/>
    <w:rsid w:val="00A3027F"/>
    <w:rsid w:val="00A30473"/>
    <w:rsid w:val="00A35925"/>
    <w:rsid w:val="00A40961"/>
    <w:rsid w:val="00A422C6"/>
    <w:rsid w:val="00A43862"/>
    <w:rsid w:val="00A4494D"/>
    <w:rsid w:val="00A45C4C"/>
    <w:rsid w:val="00A512E3"/>
    <w:rsid w:val="00A51C1D"/>
    <w:rsid w:val="00A52FDE"/>
    <w:rsid w:val="00A53407"/>
    <w:rsid w:val="00A539F2"/>
    <w:rsid w:val="00A53BDE"/>
    <w:rsid w:val="00A54429"/>
    <w:rsid w:val="00A56499"/>
    <w:rsid w:val="00A57DCE"/>
    <w:rsid w:val="00A63876"/>
    <w:rsid w:val="00A66B1C"/>
    <w:rsid w:val="00A73396"/>
    <w:rsid w:val="00A7540E"/>
    <w:rsid w:val="00A7587C"/>
    <w:rsid w:val="00A801C9"/>
    <w:rsid w:val="00A8060C"/>
    <w:rsid w:val="00A83847"/>
    <w:rsid w:val="00A8452C"/>
    <w:rsid w:val="00A84E31"/>
    <w:rsid w:val="00A86A09"/>
    <w:rsid w:val="00A947D0"/>
    <w:rsid w:val="00A954A2"/>
    <w:rsid w:val="00A96CDB"/>
    <w:rsid w:val="00A975DB"/>
    <w:rsid w:val="00AA1FAA"/>
    <w:rsid w:val="00AA346C"/>
    <w:rsid w:val="00AA429C"/>
    <w:rsid w:val="00AA4935"/>
    <w:rsid w:val="00AC0E37"/>
    <w:rsid w:val="00AC3A89"/>
    <w:rsid w:val="00AD10E3"/>
    <w:rsid w:val="00AD1D21"/>
    <w:rsid w:val="00AD31B1"/>
    <w:rsid w:val="00AD47E9"/>
    <w:rsid w:val="00AD52F7"/>
    <w:rsid w:val="00AD5E8B"/>
    <w:rsid w:val="00AD7249"/>
    <w:rsid w:val="00AD7CB1"/>
    <w:rsid w:val="00AD7D46"/>
    <w:rsid w:val="00AE0221"/>
    <w:rsid w:val="00AE0374"/>
    <w:rsid w:val="00AE0990"/>
    <w:rsid w:val="00AE1E9B"/>
    <w:rsid w:val="00AE3266"/>
    <w:rsid w:val="00AE3874"/>
    <w:rsid w:val="00AE3D97"/>
    <w:rsid w:val="00B01031"/>
    <w:rsid w:val="00B01A03"/>
    <w:rsid w:val="00B02846"/>
    <w:rsid w:val="00B06A94"/>
    <w:rsid w:val="00B07C1D"/>
    <w:rsid w:val="00B11767"/>
    <w:rsid w:val="00B12125"/>
    <w:rsid w:val="00B1459A"/>
    <w:rsid w:val="00B206DB"/>
    <w:rsid w:val="00B217BD"/>
    <w:rsid w:val="00B2462E"/>
    <w:rsid w:val="00B257C5"/>
    <w:rsid w:val="00B25B63"/>
    <w:rsid w:val="00B30B0D"/>
    <w:rsid w:val="00B31F80"/>
    <w:rsid w:val="00B351FB"/>
    <w:rsid w:val="00B41B6A"/>
    <w:rsid w:val="00B424FF"/>
    <w:rsid w:val="00B478B3"/>
    <w:rsid w:val="00B55257"/>
    <w:rsid w:val="00B568A0"/>
    <w:rsid w:val="00B60E15"/>
    <w:rsid w:val="00B619D1"/>
    <w:rsid w:val="00B61DB4"/>
    <w:rsid w:val="00B63756"/>
    <w:rsid w:val="00B64ACE"/>
    <w:rsid w:val="00B64B39"/>
    <w:rsid w:val="00B6654E"/>
    <w:rsid w:val="00B66583"/>
    <w:rsid w:val="00B7152F"/>
    <w:rsid w:val="00B715A6"/>
    <w:rsid w:val="00B7374E"/>
    <w:rsid w:val="00B740D6"/>
    <w:rsid w:val="00B77995"/>
    <w:rsid w:val="00B80ED8"/>
    <w:rsid w:val="00B81617"/>
    <w:rsid w:val="00B8372B"/>
    <w:rsid w:val="00B84625"/>
    <w:rsid w:val="00B84F8F"/>
    <w:rsid w:val="00B91D9F"/>
    <w:rsid w:val="00B9224E"/>
    <w:rsid w:val="00B92F6A"/>
    <w:rsid w:val="00B93143"/>
    <w:rsid w:val="00B93CBD"/>
    <w:rsid w:val="00B966A1"/>
    <w:rsid w:val="00BA29A1"/>
    <w:rsid w:val="00BB2887"/>
    <w:rsid w:val="00BB3A62"/>
    <w:rsid w:val="00BB4DBD"/>
    <w:rsid w:val="00BB5E5F"/>
    <w:rsid w:val="00BB7371"/>
    <w:rsid w:val="00BC3259"/>
    <w:rsid w:val="00BC343A"/>
    <w:rsid w:val="00BC4857"/>
    <w:rsid w:val="00BC51C2"/>
    <w:rsid w:val="00BC582B"/>
    <w:rsid w:val="00BC595C"/>
    <w:rsid w:val="00BC6D52"/>
    <w:rsid w:val="00BC6D62"/>
    <w:rsid w:val="00BC7A80"/>
    <w:rsid w:val="00BD1951"/>
    <w:rsid w:val="00BD328D"/>
    <w:rsid w:val="00BD3D62"/>
    <w:rsid w:val="00BD5F6F"/>
    <w:rsid w:val="00BD7FA3"/>
    <w:rsid w:val="00BE0B17"/>
    <w:rsid w:val="00BF1619"/>
    <w:rsid w:val="00BF4F29"/>
    <w:rsid w:val="00BF5C9C"/>
    <w:rsid w:val="00BF66E5"/>
    <w:rsid w:val="00BF6F40"/>
    <w:rsid w:val="00C00BEE"/>
    <w:rsid w:val="00C02417"/>
    <w:rsid w:val="00C034D3"/>
    <w:rsid w:val="00C05404"/>
    <w:rsid w:val="00C14AA1"/>
    <w:rsid w:val="00C17CE1"/>
    <w:rsid w:val="00C17D00"/>
    <w:rsid w:val="00C21BE3"/>
    <w:rsid w:val="00C2772E"/>
    <w:rsid w:val="00C27FE4"/>
    <w:rsid w:val="00C30B81"/>
    <w:rsid w:val="00C361D0"/>
    <w:rsid w:val="00C36266"/>
    <w:rsid w:val="00C375B7"/>
    <w:rsid w:val="00C418E4"/>
    <w:rsid w:val="00C46B07"/>
    <w:rsid w:val="00C52255"/>
    <w:rsid w:val="00C52F8B"/>
    <w:rsid w:val="00C53B64"/>
    <w:rsid w:val="00C60685"/>
    <w:rsid w:val="00C66A85"/>
    <w:rsid w:val="00C66F2F"/>
    <w:rsid w:val="00C71773"/>
    <w:rsid w:val="00C71916"/>
    <w:rsid w:val="00C71A05"/>
    <w:rsid w:val="00C756C4"/>
    <w:rsid w:val="00C76659"/>
    <w:rsid w:val="00C8736C"/>
    <w:rsid w:val="00C90B13"/>
    <w:rsid w:val="00C93F61"/>
    <w:rsid w:val="00CA0B00"/>
    <w:rsid w:val="00CA2390"/>
    <w:rsid w:val="00CA391F"/>
    <w:rsid w:val="00CA410F"/>
    <w:rsid w:val="00CA49D3"/>
    <w:rsid w:val="00CA6B8B"/>
    <w:rsid w:val="00CA7F63"/>
    <w:rsid w:val="00CB55B3"/>
    <w:rsid w:val="00CB5AF4"/>
    <w:rsid w:val="00CB6188"/>
    <w:rsid w:val="00CB68F1"/>
    <w:rsid w:val="00CC47D6"/>
    <w:rsid w:val="00CC7A15"/>
    <w:rsid w:val="00CD046D"/>
    <w:rsid w:val="00CD1553"/>
    <w:rsid w:val="00CD17DB"/>
    <w:rsid w:val="00CD1D4F"/>
    <w:rsid w:val="00CD40FB"/>
    <w:rsid w:val="00CD4DA8"/>
    <w:rsid w:val="00CD6FE6"/>
    <w:rsid w:val="00CD7549"/>
    <w:rsid w:val="00CD76AF"/>
    <w:rsid w:val="00CE0079"/>
    <w:rsid w:val="00CE0239"/>
    <w:rsid w:val="00CE1334"/>
    <w:rsid w:val="00CE1D54"/>
    <w:rsid w:val="00CE1E77"/>
    <w:rsid w:val="00CE50CF"/>
    <w:rsid w:val="00CE52C9"/>
    <w:rsid w:val="00CE735B"/>
    <w:rsid w:val="00D02B0F"/>
    <w:rsid w:val="00D0624A"/>
    <w:rsid w:val="00D122E5"/>
    <w:rsid w:val="00D158A1"/>
    <w:rsid w:val="00D166C5"/>
    <w:rsid w:val="00D2062A"/>
    <w:rsid w:val="00D24048"/>
    <w:rsid w:val="00D24523"/>
    <w:rsid w:val="00D26522"/>
    <w:rsid w:val="00D30D1A"/>
    <w:rsid w:val="00D3211A"/>
    <w:rsid w:val="00D32298"/>
    <w:rsid w:val="00D330F8"/>
    <w:rsid w:val="00D356BE"/>
    <w:rsid w:val="00D373AE"/>
    <w:rsid w:val="00D37A09"/>
    <w:rsid w:val="00D50740"/>
    <w:rsid w:val="00D513BA"/>
    <w:rsid w:val="00D51B2E"/>
    <w:rsid w:val="00D55E53"/>
    <w:rsid w:val="00D5760E"/>
    <w:rsid w:val="00D63AE0"/>
    <w:rsid w:val="00D64BA5"/>
    <w:rsid w:val="00D66C91"/>
    <w:rsid w:val="00D70977"/>
    <w:rsid w:val="00D7256D"/>
    <w:rsid w:val="00D7507A"/>
    <w:rsid w:val="00D75582"/>
    <w:rsid w:val="00D762B8"/>
    <w:rsid w:val="00D7633A"/>
    <w:rsid w:val="00D779DD"/>
    <w:rsid w:val="00D821A7"/>
    <w:rsid w:val="00D85CCC"/>
    <w:rsid w:val="00D86174"/>
    <w:rsid w:val="00D90048"/>
    <w:rsid w:val="00D9050E"/>
    <w:rsid w:val="00D949DA"/>
    <w:rsid w:val="00D96807"/>
    <w:rsid w:val="00D9739E"/>
    <w:rsid w:val="00DA161A"/>
    <w:rsid w:val="00DA2FC4"/>
    <w:rsid w:val="00DB1ECE"/>
    <w:rsid w:val="00DC6A1F"/>
    <w:rsid w:val="00DC6B3E"/>
    <w:rsid w:val="00DD1290"/>
    <w:rsid w:val="00DD71A6"/>
    <w:rsid w:val="00DE07EC"/>
    <w:rsid w:val="00DE381E"/>
    <w:rsid w:val="00DF147C"/>
    <w:rsid w:val="00DF301D"/>
    <w:rsid w:val="00DF420E"/>
    <w:rsid w:val="00DF6240"/>
    <w:rsid w:val="00DF68DE"/>
    <w:rsid w:val="00DF691A"/>
    <w:rsid w:val="00E011E5"/>
    <w:rsid w:val="00E013FC"/>
    <w:rsid w:val="00E01924"/>
    <w:rsid w:val="00E01F39"/>
    <w:rsid w:val="00E04ABD"/>
    <w:rsid w:val="00E069E5"/>
    <w:rsid w:val="00E1080A"/>
    <w:rsid w:val="00E11EC5"/>
    <w:rsid w:val="00E123D7"/>
    <w:rsid w:val="00E12BE8"/>
    <w:rsid w:val="00E15CC9"/>
    <w:rsid w:val="00E229E4"/>
    <w:rsid w:val="00E325B0"/>
    <w:rsid w:val="00E33A64"/>
    <w:rsid w:val="00E34458"/>
    <w:rsid w:val="00E35F56"/>
    <w:rsid w:val="00E42317"/>
    <w:rsid w:val="00E42F1A"/>
    <w:rsid w:val="00E443B5"/>
    <w:rsid w:val="00E5192A"/>
    <w:rsid w:val="00E60660"/>
    <w:rsid w:val="00E62250"/>
    <w:rsid w:val="00E62EF5"/>
    <w:rsid w:val="00E63B06"/>
    <w:rsid w:val="00E662F0"/>
    <w:rsid w:val="00E66388"/>
    <w:rsid w:val="00E67B89"/>
    <w:rsid w:val="00E712B1"/>
    <w:rsid w:val="00E74430"/>
    <w:rsid w:val="00E74861"/>
    <w:rsid w:val="00E7666E"/>
    <w:rsid w:val="00E76C35"/>
    <w:rsid w:val="00E8084E"/>
    <w:rsid w:val="00E86235"/>
    <w:rsid w:val="00E939DC"/>
    <w:rsid w:val="00E944C5"/>
    <w:rsid w:val="00EA37FB"/>
    <w:rsid w:val="00EB464B"/>
    <w:rsid w:val="00EC56CA"/>
    <w:rsid w:val="00ED1429"/>
    <w:rsid w:val="00ED31A0"/>
    <w:rsid w:val="00ED7CD7"/>
    <w:rsid w:val="00EE0510"/>
    <w:rsid w:val="00EE12DB"/>
    <w:rsid w:val="00EE13B8"/>
    <w:rsid w:val="00EE2B0D"/>
    <w:rsid w:val="00EE2FFF"/>
    <w:rsid w:val="00EE37DB"/>
    <w:rsid w:val="00EE3942"/>
    <w:rsid w:val="00EE55AD"/>
    <w:rsid w:val="00EE6643"/>
    <w:rsid w:val="00EE6BE6"/>
    <w:rsid w:val="00EE7DE3"/>
    <w:rsid w:val="00EF685B"/>
    <w:rsid w:val="00EF6FFC"/>
    <w:rsid w:val="00F0195B"/>
    <w:rsid w:val="00F05EDC"/>
    <w:rsid w:val="00F07AA2"/>
    <w:rsid w:val="00F110E9"/>
    <w:rsid w:val="00F12602"/>
    <w:rsid w:val="00F176CB"/>
    <w:rsid w:val="00F17B93"/>
    <w:rsid w:val="00F2208B"/>
    <w:rsid w:val="00F23899"/>
    <w:rsid w:val="00F24F0A"/>
    <w:rsid w:val="00F32F2C"/>
    <w:rsid w:val="00F378DF"/>
    <w:rsid w:val="00F409CA"/>
    <w:rsid w:val="00F40CA2"/>
    <w:rsid w:val="00F42476"/>
    <w:rsid w:val="00F43C12"/>
    <w:rsid w:val="00F43CE0"/>
    <w:rsid w:val="00F446B9"/>
    <w:rsid w:val="00F4735F"/>
    <w:rsid w:val="00F508E0"/>
    <w:rsid w:val="00F52317"/>
    <w:rsid w:val="00F52334"/>
    <w:rsid w:val="00F54EEE"/>
    <w:rsid w:val="00F60B65"/>
    <w:rsid w:val="00F637CB"/>
    <w:rsid w:val="00F648A4"/>
    <w:rsid w:val="00F70CC5"/>
    <w:rsid w:val="00F70E47"/>
    <w:rsid w:val="00F714A9"/>
    <w:rsid w:val="00F728F0"/>
    <w:rsid w:val="00F72E3F"/>
    <w:rsid w:val="00F73B3E"/>
    <w:rsid w:val="00F74342"/>
    <w:rsid w:val="00F7596D"/>
    <w:rsid w:val="00F766BD"/>
    <w:rsid w:val="00F7774C"/>
    <w:rsid w:val="00F86A04"/>
    <w:rsid w:val="00F92DA7"/>
    <w:rsid w:val="00F970F9"/>
    <w:rsid w:val="00F971BD"/>
    <w:rsid w:val="00FA2A32"/>
    <w:rsid w:val="00FA2EA4"/>
    <w:rsid w:val="00FA4118"/>
    <w:rsid w:val="00FA5EAB"/>
    <w:rsid w:val="00FA6EBA"/>
    <w:rsid w:val="00FA7D71"/>
    <w:rsid w:val="00FB11A6"/>
    <w:rsid w:val="00FB54C4"/>
    <w:rsid w:val="00FB5E11"/>
    <w:rsid w:val="00FB7AAD"/>
    <w:rsid w:val="00FD69C4"/>
    <w:rsid w:val="00FE0C62"/>
    <w:rsid w:val="00FE14BF"/>
    <w:rsid w:val="00FE4D65"/>
    <w:rsid w:val="00FE50BA"/>
    <w:rsid w:val="00FE77D0"/>
    <w:rsid w:val="00FF2662"/>
    <w:rsid w:val="00FF4EA9"/>
    <w:rsid w:val="00FF66F7"/>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7E4E11"/>
  <w15:docId w15:val="{3FF96606-5B43-452C-BD8A-5C45C819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A42"/>
    <w:rPr>
      <w:sz w:val="24"/>
      <w:szCs w:val="24"/>
    </w:rPr>
  </w:style>
  <w:style w:type="paragraph" w:styleId="Heading1">
    <w:name w:val="heading 1"/>
    <w:basedOn w:val="Normal"/>
    <w:next w:val="Normal"/>
    <w:qFormat/>
    <w:rsid w:val="00CA49D3"/>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rsid w:val="007C6A42"/>
    <w:pPr>
      <w:keepNext/>
      <w:spacing w:after="80"/>
      <w:outlineLvl w:val="1"/>
    </w:pPr>
    <w:rPr>
      <w:rFonts w:ascii="Bookman Old Style" w:hAnsi="Bookman Old Style"/>
      <w:b/>
    </w:rPr>
  </w:style>
  <w:style w:type="paragraph" w:styleId="Heading3">
    <w:name w:val="heading 3"/>
    <w:basedOn w:val="Normal"/>
    <w:next w:val="Normal"/>
    <w:qFormat/>
    <w:rsid w:val="007C6A42"/>
    <w:pPr>
      <w:keepNext/>
      <w:spacing w:before="240" w:after="60"/>
      <w:outlineLvl w:val="2"/>
    </w:pPr>
    <w:rPr>
      <w:rFonts w:ascii="Arial" w:hAnsi="Arial" w:cs="Arial"/>
      <w:b/>
      <w:bCs/>
      <w:sz w:val="26"/>
      <w:szCs w:val="26"/>
    </w:rPr>
  </w:style>
  <w:style w:type="paragraph" w:styleId="Heading5">
    <w:name w:val="heading 5"/>
    <w:basedOn w:val="Normal"/>
    <w:next w:val="Normal"/>
    <w:qFormat/>
    <w:rsid w:val="009F41DC"/>
    <w:pPr>
      <w:spacing w:before="240" w:after="60"/>
      <w:outlineLvl w:val="4"/>
    </w:pPr>
    <w:rPr>
      <w:b/>
      <w:bCs/>
      <w:i/>
      <w:iCs/>
      <w:sz w:val="26"/>
      <w:szCs w:val="26"/>
    </w:rPr>
  </w:style>
  <w:style w:type="paragraph" w:styleId="Heading6">
    <w:name w:val="heading 6"/>
    <w:basedOn w:val="Normal"/>
    <w:next w:val="Normal"/>
    <w:qFormat/>
    <w:rsid w:val="00A66B1C"/>
    <w:pPr>
      <w:spacing w:before="240" w:after="60"/>
      <w:outlineLvl w:val="5"/>
    </w:pPr>
    <w:rPr>
      <w:b/>
      <w:bCs/>
      <w:sz w:val="22"/>
      <w:szCs w:val="22"/>
    </w:rPr>
  </w:style>
  <w:style w:type="paragraph" w:styleId="Heading7">
    <w:name w:val="heading 7"/>
    <w:basedOn w:val="Normal"/>
    <w:next w:val="Normal"/>
    <w:qFormat/>
    <w:rsid w:val="00A66B1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6A42"/>
    <w:rPr>
      <w:color w:val="0000FF"/>
      <w:u w:val="single"/>
    </w:rPr>
  </w:style>
  <w:style w:type="paragraph" w:styleId="NormalIndent">
    <w:name w:val="Normal Indent"/>
    <w:basedOn w:val="Normal"/>
    <w:rsid w:val="007C6A42"/>
    <w:pPr>
      <w:ind w:left="1080"/>
    </w:pPr>
  </w:style>
  <w:style w:type="paragraph" w:customStyle="1" w:styleId="CMBold14">
    <w:name w:val="CM Bold 14"/>
    <w:basedOn w:val="Normal"/>
    <w:rsid w:val="007C6A42"/>
    <w:pPr>
      <w:spacing w:before="120" w:after="120"/>
    </w:pPr>
    <w:rPr>
      <w:noProof/>
      <w14:shadow w14:blurRad="50800" w14:dist="38100" w14:dir="2700000" w14:sx="100000" w14:sy="100000" w14:kx="0" w14:ky="0" w14:algn="tl">
        <w14:srgbClr w14:val="000000">
          <w14:alpha w14:val="60000"/>
        </w14:srgbClr>
      </w14:shadow>
    </w:rPr>
  </w:style>
  <w:style w:type="paragraph" w:styleId="BodyText">
    <w:name w:val="Body Text"/>
    <w:basedOn w:val="Normal"/>
    <w:rsid w:val="00CA49D3"/>
    <w:pPr>
      <w:spacing w:after="120"/>
    </w:pPr>
  </w:style>
  <w:style w:type="paragraph" w:styleId="BalloonText">
    <w:name w:val="Balloon Text"/>
    <w:basedOn w:val="Normal"/>
    <w:semiHidden/>
    <w:rsid w:val="00883117"/>
    <w:rPr>
      <w:rFonts w:ascii="Tahoma" w:hAnsi="Tahoma" w:cs="Tahoma"/>
      <w:sz w:val="16"/>
      <w:szCs w:val="16"/>
    </w:rPr>
  </w:style>
  <w:style w:type="paragraph" w:styleId="BodyTextIndent">
    <w:name w:val="Body Text Indent"/>
    <w:basedOn w:val="Normal"/>
    <w:rsid w:val="006202D3"/>
    <w:pPr>
      <w:spacing w:after="120"/>
      <w:ind w:left="360"/>
    </w:pPr>
  </w:style>
  <w:style w:type="paragraph" w:styleId="Footer">
    <w:name w:val="footer"/>
    <w:basedOn w:val="Normal"/>
    <w:link w:val="FooterChar"/>
    <w:uiPriority w:val="99"/>
    <w:rsid w:val="00AD31B1"/>
    <w:pPr>
      <w:tabs>
        <w:tab w:val="center" w:pos="4320"/>
        <w:tab w:val="right" w:pos="8640"/>
      </w:tabs>
    </w:pPr>
  </w:style>
  <w:style w:type="character" w:customStyle="1" w:styleId="FooterChar">
    <w:name w:val="Footer Char"/>
    <w:basedOn w:val="DefaultParagraphFont"/>
    <w:link w:val="Footer"/>
    <w:uiPriority w:val="99"/>
    <w:rsid w:val="00E325B0"/>
    <w:rPr>
      <w:sz w:val="24"/>
      <w:szCs w:val="24"/>
    </w:rPr>
  </w:style>
  <w:style w:type="character" w:styleId="PageNumber">
    <w:name w:val="page number"/>
    <w:basedOn w:val="DefaultParagraphFont"/>
    <w:rsid w:val="00AD31B1"/>
  </w:style>
  <w:style w:type="character" w:styleId="FollowedHyperlink">
    <w:name w:val="FollowedHyperlink"/>
    <w:basedOn w:val="DefaultParagraphFont"/>
    <w:uiPriority w:val="99"/>
    <w:rsid w:val="00C60685"/>
    <w:rPr>
      <w:color w:val="800080"/>
      <w:u w:val="single"/>
    </w:rPr>
  </w:style>
  <w:style w:type="paragraph" w:styleId="BodyTextIndent3">
    <w:name w:val="Body Text Indent 3"/>
    <w:basedOn w:val="Normal"/>
    <w:link w:val="BodyTextIndent3Char"/>
    <w:rsid w:val="008B4AD4"/>
    <w:pPr>
      <w:spacing w:after="120"/>
      <w:ind w:left="360"/>
    </w:pPr>
    <w:rPr>
      <w:sz w:val="16"/>
      <w:szCs w:val="16"/>
    </w:rPr>
  </w:style>
  <w:style w:type="character" w:customStyle="1" w:styleId="BodyTextIndent3Char">
    <w:name w:val="Body Text Indent 3 Char"/>
    <w:basedOn w:val="DefaultParagraphFont"/>
    <w:link w:val="BodyTextIndent3"/>
    <w:rsid w:val="008B4AD4"/>
    <w:rPr>
      <w:sz w:val="16"/>
      <w:szCs w:val="16"/>
    </w:rPr>
  </w:style>
  <w:style w:type="paragraph" w:styleId="ListParagraph">
    <w:name w:val="List Paragraph"/>
    <w:basedOn w:val="Normal"/>
    <w:uiPriority w:val="34"/>
    <w:qFormat/>
    <w:rsid w:val="00C52F8B"/>
    <w:pPr>
      <w:ind w:left="720"/>
    </w:pPr>
  </w:style>
  <w:style w:type="paragraph" w:styleId="Header">
    <w:name w:val="header"/>
    <w:basedOn w:val="Normal"/>
    <w:link w:val="HeaderChar"/>
    <w:rsid w:val="00E325B0"/>
    <w:pPr>
      <w:tabs>
        <w:tab w:val="center" w:pos="4680"/>
        <w:tab w:val="right" w:pos="9360"/>
      </w:tabs>
    </w:pPr>
  </w:style>
  <w:style w:type="character" w:customStyle="1" w:styleId="HeaderChar">
    <w:name w:val="Header Char"/>
    <w:basedOn w:val="DefaultParagraphFont"/>
    <w:link w:val="Header"/>
    <w:uiPriority w:val="99"/>
    <w:rsid w:val="00E325B0"/>
    <w:rPr>
      <w:sz w:val="24"/>
      <w:szCs w:val="24"/>
    </w:rPr>
  </w:style>
  <w:style w:type="table" w:styleId="TableGrid">
    <w:name w:val="Table Grid"/>
    <w:basedOn w:val="TableNormal"/>
    <w:rsid w:val="009E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F90"/>
    <w:rPr>
      <w:color w:val="605E5C"/>
      <w:shd w:val="clear" w:color="auto" w:fill="E1DFDD"/>
    </w:rPr>
  </w:style>
  <w:style w:type="character" w:styleId="Emphasis">
    <w:name w:val="Emphasis"/>
    <w:basedOn w:val="DefaultParagraphFont"/>
    <w:qFormat/>
    <w:rsid w:val="0088698B"/>
    <w:rPr>
      <w:i/>
      <w:iCs/>
    </w:rPr>
  </w:style>
  <w:style w:type="paragraph" w:styleId="NoSpacing">
    <w:name w:val="No Spacing"/>
    <w:uiPriority w:val="1"/>
    <w:qFormat/>
    <w:rsid w:val="00F74342"/>
    <w:rPr>
      <w:sz w:val="24"/>
      <w:szCs w:val="24"/>
    </w:rPr>
  </w:style>
  <w:style w:type="character" w:styleId="CommentReference">
    <w:name w:val="annotation reference"/>
    <w:basedOn w:val="DefaultParagraphFont"/>
    <w:semiHidden/>
    <w:unhideWhenUsed/>
    <w:rsid w:val="0001124E"/>
    <w:rPr>
      <w:sz w:val="16"/>
      <w:szCs w:val="16"/>
    </w:rPr>
  </w:style>
  <w:style w:type="paragraph" w:styleId="CommentText">
    <w:name w:val="annotation text"/>
    <w:basedOn w:val="Normal"/>
    <w:link w:val="CommentTextChar"/>
    <w:semiHidden/>
    <w:unhideWhenUsed/>
    <w:rsid w:val="0001124E"/>
    <w:rPr>
      <w:sz w:val="20"/>
      <w:szCs w:val="20"/>
    </w:rPr>
  </w:style>
  <w:style w:type="character" w:customStyle="1" w:styleId="CommentTextChar">
    <w:name w:val="Comment Text Char"/>
    <w:basedOn w:val="DefaultParagraphFont"/>
    <w:link w:val="CommentText"/>
    <w:semiHidden/>
    <w:rsid w:val="0001124E"/>
  </w:style>
  <w:style w:type="paragraph" w:styleId="CommentSubject">
    <w:name w:val="annotation subject"/>
    <w:basedOn w:val="CommentText"/>
    <w:next w:val="CommentText"/>
    <w:link w:val="CommentSubjectChar"/>
    <w:semiHidden/>
    <w:unhideWhenUsed/>
    <w:rsid w:val="0001124E"/>
    <w:rPr>
      <w:b/>
      <w:bCs/>
    </w:rPr>
  </w:style>
  <w:style w:type="character" w:customStyle="1" w:styleId="CommentSubjectChar">
    <w:name w:val="Comment Subject Char"/>
    <w:basedOn w:val="CommentTextChar"/>
    <w:link w:val="CommentSubject"/>
    <w:semiHidden/>
    <w:rsid w:val="00011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1175">
      <w:bodyDiv w:val="1"/>
      <w:marLeft w:val="0"/>
      <w:marRight w:val="0"/>
      <w:marTop w:val="0"/>
      <w:marBottom w:val="0"/>
      <w:divBdr>
        <w:top w:val="none" w:sz="0" w:space="0" w:color="auto"/>
        <w:left w:val="none" w:sz="0" w:space="0" w:color="auto"/>
        <w:bottom w:val="none" w:sz="0" w:space="0" w:color="auto"/>
        <w:right w:val="none" w:sz="0" w:space="0" w:color="auto"/>
      </w:divBdr>
    </w:div>
    <w:div w:id="296297603">
      <w:bodyDiv w:val="1"/>
      <w:marLeft w:val="0"/>
      <w:marRight w:val="0"/>
      <w:marTop w:val="0"/>
      <w:marBottom w:val="0"/>
      <w:divBdr>
        <w:top w:val="none" w:sz="0" w:space="0" w:color="auto"/>
        <w:left w:val="none" w:sz="0" w:space="0" w:color="auto"/>
        <w:bottom w:val="none" w:sz="0" w:space="0" w:color="auto"/>
        <w:right w:val="none" w:sz="0" w:space="0" w:color="auto"/>
      </w:divBdr>
    </w:div>
    <w:div w:id="514423564">
      <w:bodyDiv w:val="1"/>
      <w:marLeft w:val="0"/>
      <w:marRight w:val="0"/>
      <w:marTop w:val="0"/>
      <w:marBottom w:val="0"/>
      <w:divBdr>
        <w:top w:val="none" w:sz="0" w:space="0" w:color="auto"/>
        <w:left w:val="none" w:sz="0" w:space="0" w:color="auto"/>
        <w:bottom w:val="none" w:sz="0" w:space="0" w:color="auto"/>
        <w:right w:val="none" w:sz="0" w:space="0" w:color="auto"/>
      </w:divBdr>
    </w:div>
    <w:div w:id="961038621">
      <w:bodyDiv w:val="1"/>
      <w:marLeft w:val="0"/>
      <w:marRight w:val="0"/>
      <w:marTop w:val="0"/>
      <w:marBottom w:val="0"/>
      <w:divBdr>
        <w:top w:val="none" w:sz="0" w:space="0" w:color="auto"/>
        <w:left w:val="none" w:sz="0" w:space="0" w:color="auto"/>
        <w:bottom w:val="none" w:sz="0" w:space="0" w:color="auto"/>
        <w:right w:val="none" w:sz="0" w:space="0" w:color="auto"/>
      </w:divBdr>
    </w:div>
    <w:div w:id="1460076565">
      <w:bodyDiv w:val="1"/>
      <w:marLeft w:val="0"/>
      <w:marRight w:val="0"/>
      <w:marTop w:val="0"/>
      <w:marBottom w:val="0"/>
      <w:divBdr>
        <w:top w:val="none" w:sz="0" w:space="0" w:color="auto"/>
        <w:left w:val="none" w:sz="0" w:space="0" w:color="auto"/>
        <w:bottom w:val="none" w:sz="0" w:space="0" w:color="auto"/>
        <w:right w:val="none" w:sz="0" w:space="0" w:color="auto"/>
      </w:divBdr>
    </w:div>
    <w:div w:id="1490094444">
      <w:bodyDiv w:val="1"/>
      <w:marLeft w:val="0"/>
      <w:marRight w:val="0"/>
      <w:marTop w:val="0"/>
      <w:marBottom w:val="0"/>
      <w:divBdr>
        <w:top w:val="none" w:sz="0" w:space="0" w:color="auto"/>
        <w:left w:val="none" w:sz="0" w:space="0" w:color="auto"/>
        <w:bottom w:val="none" w:sz="0" w:space="0" w:color="auto"/>
        <w:right w:val="none" w:sz="0" w:space="0" w:color="auto"/>
      </w:divBdr>
    </w:div>
    <w:div w:id="16004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stad.bryan@lacrossecounty.org" TargetMode="External"/><Relationship Id="rId4" Type="http://schemas.openxmlformats.org/officeDocument/2006/relationships/settings" Target="settings.xml"/><Relationship Id="rId9" Type="http://schemas.openxmlformats.org/officeDocument/2006/relationships/hyperlink" Target="mailto:mpietz@lacrosecount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2AF3-CD8E-483B-BB43-CE3C0A68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1714</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 Crosse County</Company>
  <LinksUpToDate>false</LinksUpToDate>
  <CharactersWithSpaces>11300</CharactersWithSpaces>
  <SharedDoc>false</SharedDoc>
  <HLinks>
    <vt:vector size="36" baseType="variant">
      <vt:variant>
        <vt:i4>3014656</vt:i4>
      </vt:variant>
      <vt:variant>
        <vt:i4>15</vt:i4>
      </vt:variant>
      <vt:variant>
        <vt:i4>0</vt:i4>
      </vt:variant>
      <vt:variant>
        <vt:i4>5</vt:i4>
      </vt:variant>
      <vt:variant>
        <vt:lpwstr>mailto:schwartz.paul@co.la-crosse.wi.us</vt:lpwstr>
      </vt:variant>
      <vt:variant>
        <vt:lpwstr/>
      </vt:variant>
      <vt:variant>
        <vt:i4>2621543</vt:i4>
      </vt:variant>
      <vt:variant>
        <vt:i4>12</vt:i4>
      </vt:variant>
      <vt:variant>
        <vt:i4>0</vt:i4>
      </vt:variant>
      <vt:variant>
        <vt:i4>5</vt:i4>
      </vt:variant>
      <vt:variant>
        <vt:lpwstr>http://www.sustainablelacrosse.com/</vt:lpwstr>
      </vt:variant>
      <vt:variant>
        <vt:lpwstr/>
      </vt:variant>
      <vt:variant>
        <vt:i4>458785</vt:i4>
      </vt:variant>
      <vt:variant>
        <vt:i4>9</vt:i4>
      </vt:variant>
      <vt:variant>
        <vt:i4>0</vt:i4>
      </vt:variant>
      <vt:variant>
        <vt:i4>5</vt:i4>
      </vt:variant>
      <vt:variant>
        <vt:lpwstr>mailto:Jostad.bryan@co.la-crosse.wi.us</vt:lpwstr>
      </vt:variant>
      <vt:variant>
        <vt:lpwstr/>
      </vt:variant>
      <vt:variant>
        <vt:i4>2686982</vt:i4>
      </vt:variant>
      <vt:variant>
        <vt:i4>6</vt:i4>
      </vt:variant>
      <vt:variant>
        <vt:i4>0</vt:i4>
      </vt:variant>
      <vt:variant>
        <vt:i4>5</vt:i4>
      </vt:variant>
      <vt:variant>
        <vt:lpwstr>mailto:stilwell.jadd@co.la-crosse.wi.us</vt:lpwstr>
      </vt:variant>
      <vt:variant>
        <vt:lpwstr/>
      </vt:variant>
      <vt:variant>
        <vt:i4>6619184</vt:i4>
      </vt:variant>
      <vt:variant>
        <vt:i4>3</vt:i4>
      </vt:variant>
      <vt:variant>
        <vt:i4>0</vt:i4>
      </vt:variant>
      <vt:variant>
        <vt:i4>5</vt:i4>
      </vt:variant>
      <vt:variant>
        <vt:lpwstr>http://www.co.la-crosse.wi.us/</vt:lpwstr>
      </vt:variant>
      <vt:variant>
        <vt:lpwstr/>
      </vt:variant>
      <vt:variant>
        <vt:i4>6619184</vt:i4>
      </vt:variant>
      <vt:variant>
        <vt:i4>0</vt:i4>
      </vt:variant>
      <vt:variant>
        <vt:i4>0</vt:i4>
      </vt:variant>
      <vt:variant>
        <vt:i4>5</vt:i4>
      </vt:variant>
      <vt:variant>
        <vt:lpwstr>http://www.co.la-crosse.wi.us/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bjostad</dc:creator>
  <cp:lastModifiedBy>Bryan Jostad</cp:lastModifiedBy>
  <cp:revision>6</cp:revision>
  <cp:lastPrinted>2021-03-08T17:59:00Z</cp:lastPrinted>
  <dcterms:created xsi:type="dcterms:W3CDTF">2021-03-08T21:30:00Z</dcterms:created>
  <dcterms:modified xsi:type="dcterms:W3CDTF">2021-04-08T21:11:00Z</dcterms:modified>
</cp:coreProperties>
</file>